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F8A9" w14:textId="77777777" w:rsidR="00831283" w:rsidRPr="00831283" w:rsidRDefault="00831283" w:rsidP="00831283">
      <w:pPr>
        <w:overflowPunct w:val="0"/>
        <w:spacing w:after="0" w:line="600" w:lineRule="exact"/>
        <w:jc w:val="center"/>
        <w:rPr>
          <w:sz w:val="44"/>
          <w:szCs w:val="44"/>
          <w:lang w:eastAsia="zh-CN"/>
        </w:rPr>
      </w:pPr>
      <w:r w:rsidRPr="00831283">
        <w:rPr>
          <w:rFonts w:ascii="方正小标宋简体" w:eastAsia="方正小标宋简体" w:hint="eastAsia"/>
          <w:sz w:val="44"/>
          <w:szCs w:val="44"/>
          <w:lang w:eastAsia="zh-CN"/>
        </w:rPr>
        <w:t>辽阳</w:t>
      </w:r>
      <w:r w:rsidRPr="00831283">
        <w:rPr>
          <w:rFonts w:ascii="Times New Roman" w:eastAsia="方正小标宋简体" w:hAnsi="Times New Roman" w:hint="eastAsia"/>
          <w:sz w:val="44"/>
          <w:szCs w:val="44"/>
          <w:lang w:eastAsia="zh-CN"/>
        </w:rPr>
        <w:t>市</w:t>
      </w:r>
      <w:r w:rsidRPr="00831283">
        <w:rPr>
          <w:rFonts w:ascii="方正小标宋简体" w:eastAsia="方正小标宋简体" w:hint="eastAsia"/>
          <w:sz w:val="44"/>
          <w:szCs w:val="44"/>
          <w:lang w:eastAsia="zh-CN"/>
        </w:rPr>
        <w:t>商品房购房支持政策</w:t>
      </w:r>
    </w:p>
    <w:p w14:paraId="319E48A5" w14:textId="77777777" w:rsidR="00831283" w:rsidRPr="00831283" w:rsidRDefault="00831283" w:rsidP="00831283">
      <w:pPr>
        <w:overflowPunct w:val="0"/>
        <w:spacing w:after="0" w:line="600" w:lineRule="exact"/>
        <w:ind w:firstLineChars="200" w:firstLine="640"/>
        <w:jc w:val="both"/>
        <w:rPr>
          <w:sz w:val="32"/>
          <w:szCs w:val="32"/>
          <w:lang w:eastAsia="zh-CN"/>
        </w:rPr>
      </w:pPr>
    </w:p>
    <w:p w14:paraId="2055AAA0" w14:textId="77777777" w:rsidR="00831283" w:rsidRPr="00831283" w:rsidRDefault="00831283" w:rsidP="00831283">
      <w:pPr>
        <w:overflowPunct w:val="0"/>
        <w:spacing w:after="0" w:line="600" w:lineRule="exact"/>
        <w:ind w:firstLineChars="200" w:firstLine="640"/>
        <w:jc w:val="both"/>
        <w:rPr>
          <w:rFonts w:ascii="Times New Roman" w:eastAsia="黑体" w:hAnsi="Times New Roman"/>
          <w:sz w:val="32"/>
          <w:szCs w:val="32"/>
          <w:lang w:eastAsia="zh-CN"/>
        </w:rPr>
      </w:pPr>
      <w:r w:rsidRPr="00831283">
        <w:rPr>
          <w:rFonts w:ascii="Times New Roman" w:eastAsia="黑体" w:hAnsi="Times New Roman" w:hint="eastAsia"/>
          <w:sz w:val="32"/>
          <w:szCs w:val="32"/>
          <w:lang w:eastAsia="zh-CN"/>
        </w:rPr>
        <w:t>一、契税政策</w:t>
      </w:r>
    </w:p>
    <w:p w14:paraId="117F76F2"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（一）按照《辽宁省契税具体适用税率的调整方案》有关规定，我省契税适用税率调整为</w:t>
      </w:r>
      <w:r w:rsidRPr="00831283">
        <w:rPr>
          <w:rFonts w:ascii="Times New Roman" w:eastAsia="仿宋_GB2312" w:hAnsi="Times New Roman" w:hint="eastAsia"/>
          <w:sz w:val="32"/>
          <w:szCs w:val="32"/>
          <w:lang w:eastAsia="zh-CN"/>
        </w:rPr>
        <w:t>3%</w:t>
      </w:r>
      <w:r w:rsidRPr="00831283">
        <w:rPr>
          <w:rFonts w:ascii="Times New Roman" w:eastAsia="仿宋_GB2312" w:hAnsi="Times New Roman" w:hint="eastAsia"/>
          <w:sz w:val="32"/>
          <w:szCs w:val="32"/>
          <w:lang w:eastAsia="zh-CN"/>
        </w:rPr>
        <w:t>，自</w:t>
      </w:r>
      <w:r w:rsidRPr="00831283">
        <w:rPr>
          <w:rFonts w:ascii="Times New Roman" w:eastAsia="仿宋_GB2312" w:hAnsi="Times New Roman" w:hint="eastAsia"/>
          <w:sz w:val="32"/>
          <w:szCs w:val="32"/>
          <w:lang w:eastAsia="zh-CN"/>
        </w:rPr>
        <w:t>2023</w:t>
      </w:r>
      <w:r w:rsidRPr="00831283">
        <w:rPr>
          <w:rFonts w:ascii="Times New Roman" w:eastAsia="仿宋_GB2312" w:hAnsi="Times New Roman" w:hint="eastAsia"/>
          <w:sz w:val="32"/>
          <w:szCs w:val="32"/>
          <w:lang w:eastAsia="zh-CN"/>
        </w:rPr>
        <w:t>年</w:t>
      </w:r>
      <w:r w:rsidRPr="00831283">
        <w:rPr>
          <w:rFonts w:ascii="Times New Roman" w:eastAsia="仿宋_GB2312" w:hAnsi="Times New Roman" w:hint="eastAsia"/>
          <w:sz w:val="32"/>
          <w:szCs w:val="32"/>
          <w:lang w:eastAsia="zh-CN"/>
        </w:rPr>
        <w:t>1</w:t>
      </w:r>
      <w:r w:rsidRPr="00831283">
        <w:rPr>
          <w:rFonts w:ascii="Times New Roman" w:eastAsia="仿宋_GB2312" w:hAnsi="Times New Roman" w:hint="eastAsia"/>
          <w:sz w:val="32"/>
          <w:szCs w:val="32"/>
          <w:lang w:eastAsia="zh-CN"/>
        </w:rPr>
        <w:t>月</w:t>
      </w:r>
      <w:r w:rsidRPr="00831283">
        <w:rPr>
          <w:rFonts w:ascii="Times New Roman" w:eastAsia="仿宋_GB2312" w:hAnsi="Times New Roman" w:hint="eastAsia"/>
          <w:sz w:val="32"/>
          <w:szCs w:val="32"/>
          <w:lang w:eastAsia="zh-CN"/>
        </w:rPr>
        <w:t>1</w:t>
      </w:r>
      <w:r w:rsidRPr="00831283">
        <w:rPr>
          <w:rFonts w:ascii="Times New Roman" w:eastAsia="仿宋_GB2312" w:hAnsi="Times New Roman" w:hint="eastAsia"/>
          <w:sz w:val="32"/>
          <w:szCs w:val="32"/>
          <w:lang w:eastAsia="zh-CN"/>
        </w:rPr>
        <w:t>日起施行。</w:t>
      </w:r>
    </w:p>
    <w:p w14:paraId="6202EBF1" w14:textId="3C250EF0"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（二）</w:t>
      </w:r>
      <w:r w:rsidR="000B7170">
        <w:rPr>
          <w:rFonts w:ascii="Times New Roman" w:eastAsia="仿宋_GB2312" w:hAnsi="Times New Roman" w:hint="eastAsia"/>
          <w:sz w:val="32"/>
          <w:szCs w:val="32"/>
          <w:lang w:eastAsia="zh-CN"/>
        </w:rPr>
        <w:t>按照《关于促进房地产市场平稳健康发展有关税收政策的公告》（财政部</w:t>
      </w:r>
      <w:r w:rsidR="000B7170">
        <w:rPr>
          <w:rFonts w:ascii="Times New Roman" w:eastAsia="仿宋_GB2312" w:hAnsi="Times New Roman"/>
          <w:sz w:val="32"/>
          <w:szCs w:val="32"/>
          <w:lang w:eastAsia="zh-CN"/>
        </w:rPr>
        <w:t xml:space="preserve"> </w:t>
      </w:r>
      <w:r w:rsidR="000B7170">
        <w:rPr>
          <w:rFonts w:ascii="Times New Roman" w:eastAsia="仿宋_GB2312" w:hAnsi="Times New Roman" w:hint="eastAsia"/>
          <w:sz w:val="32"/>
          <w:szCs w:val="32"/>
          <w:lang w:eastAsia="zh-CN"/>
        </w:rPr>
        <w:t>税务总局</w:t>
      </w:r>
      <w:r w:rsidR="000B7170">
        <w:rPr>
          <w:rFonts w:ascii="Times New Roman" w:eastAsia="仿宋_GB2312" w:hAnsi="Times New Roman"/>
          <w:sz w:val="32"/>
          <w:szCs w:val="32"/>
          <w:lang w:eastAsia="zh-CN"/>
        </w:rPr>
        <w:t xml:space="preserve"> </w:t>
      </w:r>
      <w:r w:rsidR="000B7170">
        <w:rPr>
          <w:rFonts w:ascii="Times New Roman" w:eastAsia="仿宋_GB2312" w:hAnsi="Times New Roman" w:hint="eastAsia"/>
          <w:sz w:val="32"/>
          <w:szCs w:val="32"/>
          <w:lang w:eastAsia="zh-CN"/>
        </w:rPr>
        <w:t>住房城乡建设部公告</w:t>
      </w:r>
      <w:r w:rsidR="000B7170">
        <w:rPr>
          <w:rFonts w:ascii="Times New Roman" w:eastAsia="仿宋_GB2312" w:hAnsi="Times New Roman"/>
          <w:sz w:val="32"/>
          <w:szCs w:val="32"/>
          <w:lang w:eastAsia="zh-CN"/>
        </w:rPr>
        <w:t>2024</w:t>
      </w:r>
      <w:r w:rsidR="000B7170">
        <w:rPr>
          <w:rFonts w:ascii="Times New Roman" w:eastAsia="仿宋_GB2312" w:hAnsi="Times New Roman" w:hint="eastAsia"/>
          <w:sz w:val="32"/>
          <w:szCs w:val="32"/>
          <w:lang w:eastAsia="zh-CN"/>
        </w:rPr>
        <w:t>年第</w:t>
      </w:r>
      <w:r w:rsidR="000B7170">
        <w:rPr>
          <w:rFonts w:ascii="Times New Roman" w:eastAsia="仿宋_GB2312" w:hAnsi="Times New Roman"/>
          <w:sz w:val="32"/>
          <w:szCs w:val="32"/>
          <w:lang w:eastAsia="zh-CN"/>
        </w:rPr>
        <w:t>16</w:t>
      </w:r>
      <w:r w:rsidR="000B7170">
        <w:rPr>
          <w:rFonts w:ascii="Times New Roman" w:eastAsia="仿宋_GB2312" w:hAnsi="Times New Roman" w:hint="eastAsia"/>
          <w:sz w:val="32"/>
          <w:szCs w:val="32"/>
          <w:lang w:eastAsia="zh-CN"/>
        </w:rPr>
        <w:t>号）有关规定如下，自</w:t>
      </w:r>
      <w:r w:rsidR="000B7170">
        <w:rPr>
          <w:rFonts w:ascii="Times New Roman" w:eastAsia="仿宋_GB2312" w:hAnsi="Times New Roman"/>
          <w:sz w:val="32"/>
          <w:szCs w:val="32"/>
          <w:lang w:eastAsia="zh-CN"/>
        </w:rPr>
        <w:t>2024</w:t>
      </w:r>
      <w:r w:rsidR="000B7170">
        <w:rPr>
          <w:rFonts w:ascii="Times New Roman" w:eastAsia="仿宋_GB2312" w:hAnsi="Times New Roman" w:hint="eastAsia"/>
          <w:sz w:val="32"/>
          <w:szCs w:val="32"/>
          <w:lang w:eastAsia="zh-CN"/>
        </w:rPr>
        <w:t>年</w:t>
      </w:r>
      <w:r w:rsidR="000B7170">
        <w:rPr>
          <w:rFonts w:ascii="Times New Roman" w:eastAsia="仿宋_GB2312" w:hAnsi="Times New Roman"/>
          <w:sz w:val="32"/>
          <w:szCs w:val="32"/>
          <w:lang w:eastAsia="zh-CN"/>
        </w:rPr>
        <w:t>12</w:t>
      </w:r>
      <w:r w:rsidR="000B7170">
        <w:rPr>
          <w:rFonts w:ascii="Times New Roman" w:eastAsia="仿宋_GB2312" w:hAnsi="Times New Roman" w:hint="eastAsia"/>
          <w:sz w:val="32"/>
          <w:szCs w:val="32"/>
          <w:lang w:eastAsia="zh-CN"/>
        </w:rPr>
        <w:t>月</w:t>
      </w:r>
      <w:r w:rsidR="000B7170">
        <w:rPr>
          <w:rFonts w:ascii="Times New Roman" w:eastAsia="仿宋_GB2312" w:hAnsi="Times New Roman"/>
          <w:sz w:val="32"/>
          <w:szCs w:val="32"/>
          <w:lang w:eastAsia="zh-CN"/>
        </w:rPr>
        <w:t>1</w:t>
      </w:r>
      <w:r w:rsidR="000B7170">
        <w:rPr>
          <w:rFonts w:ascii="Times New Roman" w:eastAsia="仿宋_GB2312" w:hAnsi="Times New Roman" w:hint="eastAsia"/>
          <w:sz w:val="32"/>
          <w:szCs w:val="32"/>
          <w:lang w:eastAsia="zh-CN"/>
        </w:rPr>
        <w:t>日起执行：</w:t>
      </w:r>
    </w:p>
    <w:p w14:paraId="25226813"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1</w:t>
      </w:r>
      <w:r w:rsidRPr="00831283">
        <w:rPr>
          <w:rFonts w:ascii="Times New Roman" w:eastAsia="仿宋_GB2312" w:hAnsi="Times New Roman"/>
          <w:sz w:val="32"/>
          <w:szCs w:val="32"/>
          <w:lang w:eastAsia="zh-CN"/>
        </w:rPr>
        <w:t>.</w:t>
      </w:r>
      <w:r w:rsidRPr="00831283">
        <w:rPr>
          <w:rFonts w:ascii="Times New Roman" w:eastAsia="仿宋_GB2312" w:hAnsi="Times New Roman" w:hint="eastAsia"/>
          <w:sz w:val="32"/>
          <w:szCs w:val="32"/>
          <w:lang w:eastAsia="zh-CN"/>
        </w:rPr>
        <w:t>对个人购买家庭唯一住房（家庭成员范围包括购房人、配偶以及未成年子女，下同），面积为</w:t>
      </w:r>
      <w:r w:rsidRPr="00831283">
        <w:rPr>
          <w:rFonts w:ascii="Times New Roman" w:eastAsia="仿宋_GB2312" w:hAnsi="Times New Roman"/>
          <w:sz w:val="32"/>
          <w:szCs w:val="32"/>
          <w:lang w:eastAsia="zh-CN"/>
        </w:rPr>
        <w:t>140</w:t>
      </w:r>
      <w:r w:rsidRPr="00831283">
        <w:rPr>
          <w:rFonts w:ascii="Times New Roman" w:eastAsia="仿宋_GB2312" w:hAnsi="Times New Roman" w:hint="eastAsia"/>
          <w:sz w:val="32"/>
          <w:szCs w:val="32"/>
          <w:lang w:eastAsia="zh-CN"/>
        </w:rPr>
        <w:t>平方米及以下的，减按</w:t>
      </w:r>
      <w:r w:rsidRPr="00831283">
        <w:rPr>
          <w:rFonts w:ascii="Times New Roman" w:eastAsia="仿宋_GB2312" w:hAnsi="Times New Roman"/>
          <w:sz w:val="32"/>
          <w:szCs w:val="32"/>
          <w:lang w:eastAsia="zh-CN"/>
        </w:rPr>
        <w:t>1%</w:t>
      </w:r>
      <w:r w:rsidRPr="00831283">
        <w:rPr>
          <w:rFonts w:ascii="Times New Roman" w:eastAsia="仿宋_GB2312" w:hAnsi="Times New Roman" w:hint="eastAsia"/>
          <w:sz w:val="32"/>
          <w:szCs w:val="32"/>
          <w:lang w:eastAsia="zh-CN"/>
        </w:rPr>
        <w:t>的税率征收契税；面积为</w:t>
      </w:r>
      <w:r w:rsidRPr="00831283">
        <w:rPr>
          <w:rFonts w:ascii="Times New Roman" w:eastAsia="仿宋_GB2312" w:hAnsi="Times New Roman"/>
          <w:sz w:val="32"/>
          <w:szCs w:val="32"/>
          <w:lang w:eastAsia="zh-CN"/>
        </w:rPr>
        <w:t>140</w:t>
      </w:r>
      <w:r w:rsidRPr="00831283">
        <w:rPr>
          <w:rFonts w:ascii="Times New Roman" w:eastAsia="仿宋_GB2312" w:hAnsi="Times New Roman" w:hint="eastAsia"/>
          <w:sz w:val="32"/>
          <w:szCs w:val="32"/>
          <w:lang w:eastAsia="zh-CN"/>
        </w:rPr>
        <w:t>平方米以上的，减按</w:t>
      </w:r>
      <w:r w:rsidRPr="00831283">
        <w:rPr>
          <w:rFonts w:ascii="Times New Roman" w:eastAsia="仿宋_GB2312" w:hAnsi="Times New Roman"/>
          <w:sz w:val="32"/>
          <w:szCs w:val="32"/>
          <w:lang w:eastAsia="zh-CN"/>
        </w:rPr>
        <w:t>1.5%</w:t>
      </w:r>
      <w:r w:rsidRPr="00831283">
        <w:rPr>
          <w:rFonts w:ascii="Times New Roman" w:eastAsia="仿宋_GB2312" w:hAnsi="Times New Roman" w:hint="eastAsia"/>
          <w:sz w:val="32"/>
          <w:szCs w:val="32"/>
          <w:lang w:eastAsia="zh-CN"/>
        </w:rPr>
        <w:t>的税率征收契税。</w:t>
      </w:r>
    </w:p>
    <w:p w14:paraId="33FF6D7B"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2</w:t>
      </w:r>
      <w:r w:rsidRPr="00831283">
        <w:rPr>
          <w:rFonts w:ascii="Times New Roman" w:eastAsia="仿宋_GB2312" w:hAnsi="Times New Roman"/>
          <w:sz w:val="32"/>
          <w:szCs w:val="32"/>
          <w:lang w:eastAsia="zh-CN"/>
        </w:rPr>
        <w:t>.</w:t>
      </w:r>
      <w:r w:rsidRPr="00831283">
        <w:rPr>
          <w:rFonts w:ascii="Times New Roman" w:eastAsia="仿宋_GB2312" w:hAnsi="Times New Roman" w:hint="eastAsia"/>
          <w:sz w:val="32"/>
          <w:szCs w:val="32"/>
          <w:lang w:eastAsia="zh-CN"/>
        </w:rPr>
        <w:t>对个人购买家庭第二套住房，面积为</w:t>
      </w:r>
      <w:r w:rsidRPr="00831283">
        <w:rPr>
          <w:rFonts w:ascii="Times New Roman" w:eastAsia="仿宋_GB2312" w:hAnsi="Times New Roman"/>
          <w:sz w:val="32"/>
          <w:szCs w:val="32"/>
          <w:lang w:eastAsia="zh-CN"/>
        </w:rPr>
        <w:t>140</w:t>
      </w:r>
      <w:r w:rsidRPr="00831283">
        <w:rPr>
          <w:rFonts w:ascii="Times New Roman" w:eastAsia="仿宋_GB2312" w:hAnsi="Times New Roman" w:hint="eastAsia"/>
          <w:sz w:val="32"/>
          <w:szCs w:val="32"/>
          <w:lang w:eastAsia="zh-CN"/>
        </w:rPr>
        <w:t>平方米及以下的，减按</w:t>
      </w:r>
      <w:r w:rsidRPr="00831283">
        <w:rPr>
          <w:rFonts w:ascii="Times New Roman" w:eastAsia="仿宋_GB2312" w:hAnsi="Times New Roman"/>
          <w:sz w:val="32"/>
          <w:szCs w:val="32"/>
          <w:lang w:eastAsia="zh-CN"/>
        </w:rPr>
        <w:t>1%</w:t>
      </w:r>
      <w:r w:rsidRPr="00831283">
        <w:rPr>
          <w:rFonts w:ascii="Times New Roman" w:eastAsia="仿宋_GB2312" w:hAnsi="Times New Roman" w:hint="eastAsia"/>
          <w:sz w:val="32"/>
          <w:szCs w:val="32"/>
          <w:lang w:eastAsia="zh-CN"/>
        </w:rPr>
        <w:t>的税率征收契税；面积为</w:t>
      </w:r>
      <w:r w:rsidRPr="00831283">
        <w:rPr>
          <w:rFonts w:ascii="Times New Roman" w:eastAsia="仿宋_GB2312" w:hAnsi="Times New Roman"/>
          <w:sz w:val="32"/>
          <w:szCs w:val="32"/>
          <w:lang w:eastAsia="zh-CN"/>
        </w:rPr>
        <w:t>140</w:t>
      </w:r>
      <w:r w:rsidRPr="00831283">
        <w:rPr>
          <w:rFonts w:ascii="Times New Roman" w:eastAsia="仿宋_GB2312" w:hAnsi="Times New Roman" w:hint="eastAsia"/>
          <w:sz w:val="32"/>
          <w:szCs w:val="32"/>
          <w:lang w:eastAsia="zh-CN"/>
        </w:rPr>
        <w:t>平方米以上的，减按</w:t>
      </w:r>
      <w:r w:rsidRPr="00831283">
        <w:rPr>
          <w:rFonts w:ascii="Times New Roman" w:eastAsia="仿宋_GB2312" w:hAnsi="Times New Roman"/>
          <w:sz w:val="32"/>
          <w:szCs w:val="32"/>
          <w:lang w:eastAsia="zh-CN"/>
        </w:rPr>
        <w:t>2%</w:t>
      </w:r>
      <w:r w:rsidRPr="00831283">
        <w:rPr>
          <w:rFonts w:ascii="Times New Roman" w:eastAsia="仿宋_GB2312" w:hAnsi="Times New Roman" w:hint="eastAsia"/>
          <w:sz w:val="32"/>
          <w:szCs w:val="32"/>
          <w:lang w:eastAsia="zh-CN"/>
        </w:rPr>
        <w:t>的税率征收契税。家庭第二套住房是指已拥有一套住房的家庭购买的第二套住房。</w:t>
      </w:r>
    </w:p>
    <w:p w14:paraId="6917D395" w14:textId="77777777" w:rsidR="00831283" w:rsidRPr="00831283" w:rsidRDefault="00831283" w:rsidP="00831283">
      <w:pPr>
        <w:overflowPunct w:val="0"/>
        <w:spacing w:after="0" w:line="600" w:lineRule="exact"/>
        <w:ind w:firstLineChars="200" w:firstLine="640"/>
        <w:jc w:val="both"/>
        <w:rPr>
          <w:rFonts w:ascii="Times New Roman" w:hAnsi="Times New Roman"/>
          <w:sz w:val="32"/>
          <w:szCs w:val="32"/>
          <w:lang w:eastAsia="zh-CN"/>
        </w:rPr>
      </w:pPr>
      <w:r w:rsidRPr="00831283">
        <w:rPr>
          <w:rFonts w:ascii="Times New Roman" w:eastAsia="黑体" w:hAnsi="Times New Roman" w:hint="eastAsia"/>
          <w:sz w:val="32"/>
          <w:szCs w:val="32"/>
          <w:lang w:eastAsia="zh-CN"/>
        </w:rPr>
        <w:t>二</w:t>
      </w:r>
      <w:r w:rsidRPr="00831283">
        <w:rPr>
          <w:rFonts w:ascii="Times New Roman" w:eastAsia="黑体" w:hAnsi="Times New Roman"/>
          <w:sz w:val="32"/>
          <w:szCs w:val="32"/>
          <w:lang w:eastAsia="zh-CN"/>
        </w:rPr>
        <w:t>、贷款及公积金</w:t>
      </w:r>
      <w:r w:rsidRPr="00831283">
        <w:rPr>
          <w:rFonts w:ascii="Times New Roman" w:eastAsia="黑体" w:hAnsi="Times New Roman" w:hint="eastAsia"/>
          <w:sz w:val="32"/>
          <w:szCs w:val="32"/>
          <w:lang w:eastAsia="zh-CN"/>
        </w:rPr>
        <w:t>支持</w:t>
      </w:r>
      <w:r w:rsidRPr="00831283">
        <w:rPr>
          <w:rFonts w:ascii="Times New Roman" w:eastAsia="黑体" w:hAnsi="Times New Roman"/>
          <w:sz w:val="32"/>
          <w:szCs w:val="32"/>
          <w:lang w:eastAsia="zh-CN"/>
        </w:rPr>
        <w:t>政策</w:t>
      </w:r>
    </w:p>
    <w:p w14:paraId="521CFB68"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1</w:t>
      </w:r>
      <w:r w:rsidRPr="00831283">
        <w:rPr>
          <w:rFonts w:ascii="Times New Roman" w:eastAsia="仿宋_GB2312" w:hAnsi="Times New Roman"/>
          <w:sz w:val="32"/>
          <w:szCs w:val="32"/>
          <w:lang w:eastAsia="zh-CN"/>
        </w:rPr>
        <w:t>.</w:t>
      </w:r>
      <w:r w:rsidRPr="00831283">
        <w:rPr>
          <w:rFonts w:ascii="Times New Roman" w:eastAsia="仿宋_GB2312" w:hAnsi="Times New Roman" w:hint="eastAsia"/>
          <w:sz w:val="32"/>
          <w:szCs w:val="32"/>
          <w:lang w:eastAsia="zh-CN"/>
        </w:rPr>
        <w:t>额度提升。新建商品住房贷款额度上限，由原单方缴存</w:t>
      </w:r>
      <w:r w:rsidRPr="00831283">
        <w:rPr>
          <w:rFonts w:ascii="Times New Roman" w:eastAsia="仿宋_GB2312" w:hAnsi="Times New Roman"/>
          <w:sz w:val="32"/>
          <w:szCs w:val="32"/>
          <w:lang w:eastAsia="zh-CN"/>
        </w:rPr>
        <w:t>40</w:t>
      </w:r>
      <w:r w:rsidRPr="00831283">
        <w:rPr>
          <w:rFonts w:ascii="Times New Roman" w:eastAsia="仿宋_GB2312" w:hAnsi="Times New Roman"/>
          <w:sz w:val="32"/>
          <w:szCs w:val="32"/>
          <w:lang w:eastAsia="zh-CN"/>
        </w:rPr>
        <w:t>万元提高至</w:t>
      </w:r>
      <w:r w:rsidRPr="00831283">
        <w:rPr>
          <w:rFonts w:ascii="Times New Roman" w:eastAsia="仿宋_GB2312" w:hAnsi="Times New Roman"/>
          <w:sz w:val="32"/>
          <w:szCs w:val="32"/>
          <w:lang w:eastAsia="zh-CN"/>
        </w:rPr>
        <w:t>50</w:t>
      </w:r>
      <w:r w:rsidRPr="00831283">
        <w:rPr>
          <w:rFonts w:ascii="Times New Roman" w:eastAsia="仿宋_GB2312" w:hAnsi="Times New Roman"/>
          <w:sz w:val="32"/>
          <w:szCs w:val="32"/>
          <w:lang w:eastAsia="zh-CN"/>
        </w:rPr>
        <w:t>万元，原双方缴存</w:t>
      </w:r>
      <w:r w:rsidRPr="00831283">
        <w:rPr>
          <w:rFonts w:ascii="Times New Roman" w:eastAsia="仿宋_GB2312" w:hAnsi="Times New Roman"/>
          <w:sz w:val="32"/>
          <w:szCs w:val="32"/>
          <w:lang w:eastAsia="zh-CN"/>
        </w:rPr>
        <w:t>80</w:t>
      </w:r>
      <w:r w:rsidRPr="00831283">
        <w:rPr>
          <w:rFonts w:ascii="Times New Roman" w:eastAsia="仿宋_GB2312" w:hAnsi="Times New Roman"/>
          <w:sz w:val="32"/>
          <w:szCs w:val="32"/>
          <w:lang w:eastAsia="zh-CN"/>
        </w:rPr>
        <w:t>万元提高至</w:t>
      </w:r>
      <w:r w:rsidRPr="00831283">
        <w:rPr>
          <w:rFonts w:ascii="Times New Roman" w:eastAsia="仿宋_GB2312" w:hAnsi="Times New Roman"/>
          <w:sz w:val="32"/>
          <w:szCs w:val="32"/>
          <w:lang w:eastAsia="zh-CN"/>
        </w:rPr>
        <w:t>90</w:t>
      </w:r>
      <w:r w:rsidRPr="00831283">
        <w:rPr>
          <w:rFonts w:ascii="Times New Roman" w:eastAsia="仿宋_GB2312" w:hAnsi="Times New Roman"/>
          <w:sz w:val="32"/>
          <w:szCs w:val="32"/>
          <w:lang w:eastAsia="zh-CN"/>
        </w:rPr>
        <w:t>万元；二手房贷款额度上限，由原单方缴存</w:t>
      </w:r>
      <w:r w:rsidRPr="00831283">
        <w:rPr>
          <w:rFonts w:ascii="Times New Roman" w:eastAsia="仿宋_GB2312" w:hAnsi="Times New Roman"/>
          <w:sz w:val="32"/>
          <w:szCs w:val="32"/>
          <w:lang w:eastAsia="zh-CN"/>
        </w:rPr>
        <w:t>30</w:t>
      </w:r>
      <w:r w:rsidRPr="00831283">
        <w:rPr>
          <w:rFonts w:ascii="Times New Roman" w:eastAsia="仿宋_GB2312" w:hAnsi="Times New Roman"/>
          <w:sz w:val="32"/>
          <w:szCs w:val="32"/>
          <w:lang w:eastAsia="zh-CN"/>
        </w:rPr>
        <w:t>万元提高至</w:t>
      </w:r>
      <w:r w:rsidRPr="00831283">
        <w:rPr>
          <w:rFonts w:ascii="Times New Roman" w:eastAsia="仿宋_GB2312" w:hAnsi="Times New Roman"/>
          <w:sz w:val="32"/>
          <w:szCs w:val="32"/>
          <w:lang w:eastAsia="zh-CN"/>
        </w:rPr>
        <w:t>40</w:t>
      </w:r>
      <w:r w:rsidRPr="00831283">
        <w:rPr>
          <w:rFonts w:ascii="Times New Roman" w:eastAsia="仿宋_GB2312" w:hAnsi="Times New Roman"/>
          <w:sz w:val="32"/>
          <w:szCs w:val="32"/>
          <w:lang w:eastAsia="zh-CN"/>
        </w:rPr>
        <w:t>万元。</w:t>
      </w:r>
    </w:p>
    <w:p w14:paraId="3CE59D6C"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lastRenderedPageBreak/>
        <w:t>2</w:t>
      </w:r>
      <w:r w:rsidRPr="00831283">
        <w:rPr>
          <w:rFonts w:ascii="Times New Roman" w:eastAsia="仿宋_GB2312" w:hAnsi="Times New Roman"/>
          <w:sz w:val="32"/>
          <w:szCs w:val="32"/>
          <w:lang w:eastAsia="zh-CN"/>
        </w:rPr>
        <w:t>.</w:t>
      </w:r>
      <w:r w:rsidRPr="00831283">
        <w:rPr>
          <w:rFonts w:ascii="Times New Roman" w:eastAsia="仿宋_GB2312" w:hAnsi="Times New Roman" w:hint="eastAsia"/>
          <w:sz w:val="32"/>
          <w:szCs w:val="32"/>
          <w:lang w:eastAsia="zh-CN"/>
        </w:rPr>
        <w:t>放宽异地缴存职工贷款政策。异地公积金贷款申请人与本地公积金贷款申请人同等享有公积金贷款权益。异地缴存职工公积金贷款申请条件，由原正常连续足额汇缴</w:t>
      </w:r>
      <w:r w:rsidRPr="00831283">
        <w:rPr>
          <w:rFonts w:ascii="Times New Roman" w:eastAsia="仿宋_GB2312" w:hAnsi="Times New Roman"/>
          <w:sz w:val="32"/>
          <w:szCs w:val="32"/>
          <w:lang w:eastAsia="zh-CN"/>
        </w:rPr>
        <w:t>12</w:t>
      </w:r>
      <w:r w:rsidRPr="00831283">
        <w:rPr>
          <w:rFonts w:ascii="Times New Roman" w:eastAsia="仿宋_GB2312" w:hAnsi="Times New Roman"/>
          <w:sz w:val="32"/>
          <w:szCs w:val="32"/>
          <w:lang w:eastAsia="zh-CN"/>
        </w:rPr>
        <w:t>个月放宽为</w:t>
      </w:r>
      <w:r w:rsidRPr="00831283">
        <w:rPr>
          <w:rFonts w:ascii="Times New Roman" w:eastAsia="仿宋_GB2312" w:hAnsi="Times New Roman"/>
          <w:sz w:val="32"/>
          <w:szCs w:val="32"/>
          <w:lang w:eastAsia="zh-CN"/>
        </w:rPr>
        <w:t>6</w:t>
      </w:r>
      <w:r w:rsidRPr="00831283">
        <w:rPr>
          <w:rFonts w:ascii="Times New Roman" w:eastAsia="仿宋_GB2312" w:hAnsi="Times New Roman"/>
          <w:sz w:val="32"/>
          <w:szCs w:val="32"/>
          <w:lang w:eastAsia="zh-CN"/>
        </w:rPr>
        <w:t>个月；贷款期限由原法定退休年龄放宽至法定退休时间后延</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w:t>
      </w:r>
    </w:p>
    <w:p w14:paraId="4FD50D81"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3</w:t>
      </w:r>
      <w:r w:rsidRPr="00831283">
        <w:rPr>
          <w:rFonts w:ascii="Times New Roman" w:eastAsia="仿宋_GB2312" w:hAnsi="Times New Roman"/>
          <w:sz w:val="32"/>
          <w:szCs w:val="32"/>
          <w:lang w:eastAsia="zh-CN"/>
        </w:rPr>
        <w:t>.</w:t>
      </w:r>
      <w:r w:rsidRPr="00831283">
        <w:rPr>
          <w:rFonts w:ascii="Times New Roman" w:eastAsia="仿宋_GB2312" w:hAnsi="Times New Roman" w:hint="eastAsia"/>
          <w:sz w:val="32"/>
          <w:szCs w:val="32"/>
          <w:lang w:eastAsia="zh-CN"/>
        </w:rPr>
        <w:t>优化二手房贷款政策。二手住房贷款，最长贷款期限不得超过</w:t>
      </w:r>
      <w:r w:rsidRPr="00831283">
        <w:rPr>
          <w:rFonts w:ascii="Times New Roman" w:eastAsia="仿宋_GB2312" w:hAnsi="Times New Roman"/>
          <w:sz w:val="32"/>
          <w:szCs w:val="32"/>
          <w:lang w:eastAsia="zh-CN"/>
        </w:rPr>
        <w:t>30</w:t>
      </w:r>
      <w:r w:rsidRPr="00831283">
        <w:rPr>
          <w:rFonts w:ascii="Times New Roman" w:eastAsia="仿宋_GB2312" w:hAnsi="Times New Roman"/>
          <w:sz w:val="32"/>
          <w:szCs w:val="32"/>
          <w:lang w:eastAsia="zh-CN"/>
        </w:rPr>
        <w:t>年，贷款期限与所购房屋房龄之和不得超过</w:t>
      </w:r>
      <w:r w:rsidRPr="00831283">
        <w:rPr>
          <w:rFonts w:ascii="Times New Roman" w:eastAsia="仿宋_GB2312" w:hAnsi="Times New Roman"/>
          <w:sz w:val="32"/>
          <w:szCs w:val="32"/>
          <w:lang w:eastAsia="zh-CN"/>
        </w:rPr>
        <w:t>40</w:t>
      </w:r>
      <w:r w:rsidRPr="00831283">
        <w:rPr>
          <w:rFonts w:ascii="Times New Roman" w:eastAsia="仿宋_GB2312" w:hAnsi="Times New Roman"/>
          <w:sz w:val="32"/>
          <w:szCs w:val="32"/>
          <w:lang w:eastAsia="zh-CN"/>
        </w:rPr>
        <w:t>年且不超土地使用剩余年限。</w:t>
      </w:r>
    </w:p>
    <w:p w14:paraId="3B73DC77"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4</w:t>
      </w:r>
      <w:r w:rsidRPr="00831283">
        <w:rPr>
          <w:rFonts w:ascii="Times New Roman" w:eastAsia="仿宋_GB2312" w:hAnsi="Times New Roman"/>
          <w:sz w:val="32"/>
          <w:szCs w:val="32"/>
          <w:lang w:eastAsia="zh-CN"/>
        </w:rPr>
        <w:t>.</w:t>
      </w:r>
      <w:r w:rsidRPr="00831283">
        <w:rPr>
          <w:rFonts w:ascii="Times New Roman" w:eastAsia="仿宋_GB2312" w:hAnsi="Times New Roman" w:hint="eastAsia"/>
          <w:sz w:val="32"/>
          <w:szCs w:val="32"/>
          <w:lang w:eastAsia="zh-CN"/>
        </w:rPr>
        <w:t>放宽了缴存时间。对曾在异地缴存住房公积金，在现缴存地缴存不满</w:t>
      </w:r>
      <w:r w:rsidRPr="00831283">
        <w:rPr>
          <w:rFonts w:ascii="Times New Roman" w:eastAsia="仿宋_GB2312" w:hAnsi="Times New Roman"/>
          <w:sz w:val="32"/>
          <w:szCs w:val="32"/>
          <w:lang w:eastAsia="zh-CN"/>
        </w:rPr>
        <w:t>6</w:t>
      </w:r>
      <w:r w:rsidRPr="00831283">
        <w:rPr>
          <w:rFonts w:ascii="Times New Roman" w:eastAsia="仿宋_GB2312" w:hAnsi="Times New Roman"/>
          <w:sz w:val="32"/>
          <w:szCs w:val="32"/>
          <w:lang w:eastAsia="zh-CN"/>
        </w:rPr>
        <w:t>个月的（在此期间未断缴），缴存时间、账户设立时间可合并计算。</w:t>
      </w:r>
    </w:p>
    <w:p w14:paraId="66DD8976"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sz w:val="32"/>
          <w:szCs w:val="32"/>
          <w:lang w:eastAsia="zh-CN"/>
        </w:rPr>
        <w:t>5.</w:t>
      </w:r>
      <w:r w:rsidRPr="00831283">
        <w:rPr>
          <w:rFonts w:ascii="Times New Roman" w:eastAsia="仿宋_GB2312" w:hAnsi="Times New Roman" w:hint="eastAsia"/>
          <w:sz w:val="32"/>
          <w:szCs w:val="32"/>
          <w:lang w:eastAsia="zh-CN"/>
        </w:rPr>
        <w:t>延长贷款年龄期限。缴存职工的贷款期限按照法定退休时间后延长</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年，即男职工贷至</w:t>
      </w:r>
      <w:r w:rsidRPr="00831283">
        <w:rPr>
          <w:rFonts w:ascii="Times New Roman" w:eastAsia="仿宋_GB2312" w:hAnsi="Times New Roman"/>
          <w:sz w:val="32"/>
          <w:szCs w:val="32"/>
          <w:lang w:eastAsia="zh-CN"/>
        </w:rPr>
        <w:t>68</w:t>
      </w:r>
      <w:r w:rsidRPr="00831283">
        <w:rPr>
          <w:rFonts w:ascii="Times New Roman" w:eastAsia="仿宋_GB2312" w:hAnsi="Times New Roman"/>
          <w:sz w:val="32"/>
          <w:szCs w:val="32"/>
          <w:lang w:eastAsia="zh-CN"/>
        </w:rPr>
        <w:t>周岁，女职工贷至</w:t>
      </w:r>
      <w:r w:rsidRPr="00831283">
        <w:rPr>
          <w:rFonts w:ascii="Times New Roman" w:eastAsia="仿宋_GB2312" w:hAnsi="Times New Roman"/>
          <w:sz w:val="32"/>
          <w:szCs w:val="32"/>
          <w:lang w:eastAsia="zh-CN"/>
        </w:rPr>
        <w:t>63</w:t>
      </w:r>
      <w:r w:rsidRPr="00831283">
        <w:rPr>
          <w:rFonts w:ascii="Times New Roman" w:eastAsia="仿宋_GB2312" w:hAnsi="Times New Roman"/>
          <w:sz w:val="32"/>
          <w:szCs w:val="32"/>
          <w:lang w:eastAsia="zh-CN"/>
        </w:rPr>
        <w:t>周岁。</w:t>
      </w:r>
    </w:p>
    <w:p w14:paraId="5BEF519A"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sz w:val="32"/>
          <w:szCs w:val="32"/>
          <w:lang w:eastAsia="zh-CN"/>
        </w:rPr>
        <w:t>6.</w:t>
      </w:r>
      <w:r w:rsidRPr="00831283">
        <w:rPr>
          <w:rFonts w:ascii="Times New Roman" w:eastAsia="仿宋_GB2312" w:hAnsi="Times New Roman" w:hint="eastAsia"/>
          <w:sz w:val="32"/>
          <w:szCs w:val="32"/>
          <w:lang w:eastAsia="zh-CN"/>
        </w:rPr>
        <w:t>阶段性贷款支持政策。将符合贷款条件的新市民及青年人、多子女家庭的贷款限额放宽到当期最高贷款额度的</w:t>
      </w:r>
      <w:r w:rsidRPr="00831283">
        <w:rPr>
          <w:rFonts w:ascii="Times New Roman" w:eastAsia="仿宋_GB2312" w:hAnsi="Times New Roman"/>
          <w:sz w:val="32"/>
          <w:szCs w:val="32"/>
          <w:lang w:eastAsia="zh-CN"/>
        </w:rPr>
        <w:t>1.2</w:t>
      </w:r>
      <w:r w:rsidRPr="00831283">
        <w:rPr>
          <w:rFonts w:ascii="Times New Roman" w:eastAsia="仿宋_GB2312" w:hAnsi="Times New Roman"/>
          <w:sz w:val="32"/>
          <w:szCs w:val="32"/>
          <w:lang w:eastAsia="zh-CN"/>
        </w:rPr>
        <w:t>倍；高层次人才的贷款限额放宽到当期最高贷款额度的</w:t>
      </w:r>
      <w:r w:rsidRPr="00831283">
        <w:rPr>
          <w:rFonts w:ascii="Times New Roman" w:eastAsia="仿宋_GB2312" w:hAnsi="Times New Roman"/>
          <w:sz w:val="32"/>
          <w:szCs w:val="32"/>
          <w:lang w:eastAsia="zh-CN"/>
        </w:rPr>
        <w:t>1.5</w:t>
      </w:r>
      <w:r w:rsidRPr="00831283">
        <w:rPr>
          <w:rFonts w:ascii="Times New Roman" w:eastAsia="仿宋_GB2312" w:hAnsi="Times New Roman"/>
          <w:sz w:val="32"/>
          <w:szCs w:val="32"/>
          <w:lang w:eastAsia="zh-CN"/>
        </w:rPr>
        <w:t>倍；现役军人视为本地缴存职工，同等享受本地住房公积金贷款政策。</w:t>
      </w:r>
      <w:r w:rsidRPr="00831283">
        <w:rPr>
          <w:rFonts w:ascii="Times New Roman" w:eastAsia="仿宋_GB2312" w:hAnsi="Times New Roman" w:hint="eastAsia"/>
          <w:sz w:val="32"/>
          <w:szCs w:val="32"/>
          <w:lang w:eastAsia="zh-CN"/>
        </w:rPr>
        <w:t>在本市行政区域内购买自住住房并申请住房公积金贷款的缴存人，可申请提取本人及配偶的住房公积金支付购房首付款。</w:t>
      </w:r>
    </w:p>
    <w:p w14:paraId="071A63B4"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sz w:val="32"/>
          <w:szCs w:val="32"/>
          <w:lang w:eastAsia="zh-CN"/>
        </w:rPr>
        <w:lastRenderedPageBreak/>
        <w:t>7.</w:t>
      </w:r>
      <w:r w:rsidRPr="00831283">
        <w:rPr>
          <w:rFonts w:ascii="Times New Roman" w:eastAsia="仿宋_GB2312" w:hAnsi="Times New Roman" w:hint="eastAsia"/>
          <w:sz w:val="32"/>
          <w:szCs w:val="32"/>
          <w:lang w:eastAsia="zh-CN"/>
        </w:rPr>
        <w:t>下调公积金贷款利率。根据中国人民银行的通知要求，自</w:t>
      </w:r>
      <w:r w:rsidRPr="00831283">
        <w:rPr>
          <w:rFonts w:ascii="Times New Roman" w:eastAsia="仿宋_GB2312" w:hAnsi="Times New Roman"/>
          <w:sz w:val="32"/>
          <w:szCs w:val="32"/>
          <w:lang w:eastAsia="zh-CN"/>
        </w:rPr>
        <w:t>2025</w:t>
      </w:r>
      <w:r w:rsidRPr="00831283">
        <w:rPr>
          <w:rFonts w:ascii="Times New Roman" w:eastAsia="仿宋_GB2312" w:hAnsi="Times New Roman"/>
          <w:sz w:val="32"/>
          <w:szCs w:val="32"/>
          <w:lang w:eastAsia="zh-CN"/>
        </w:rPr>
        <w:t>年</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月</w:t>
      </w:r>
      <w:r w:rsidRPr="00831283">
        <w:rPr>
          <w:rFonts w:ascii="Times New Roman" w:eastAsia="仿宋_GB2312" w:hAnsi="Times New Roman"/>
          <w:sz w:val="32"/>
          <w:szCs w:val="32"/>
          <w:lang w:eastAsia="zh-CN"/>
        </w:rPr>
        <w:t>8</w:t>
      </w:r>
      <w:r w:rsidRPr="00831283">
        <w:rPr>
          <w:rFonts w:ascii="Times New Roman" w:eastAsia="仿宋_GB2312" w:hAnsi="Times New Roman"/>
          <w:sz w:val="32"/>
          <w:szCs w:val="32"/>
          <w:lang w:eastAsia="zh-CN"/>
        </w:rPr>
        <w:t>日起，</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年以下（含</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年）和</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年以上首套个人住房公积金贷款利率分别为</w:t>
      </w:r>
      <w:r w:rsidRPr="00831283">
        <w:rPr>
          <w:rFonts w:ascii="Times New Roman" w:eastAsia="仿宋_GB2312" w:hAnsi="Times New Roman"/>
          <w:sz w:val="32"/>
          <w:szCs w:val="32"/>
          <w:lang w:eastAsia="zh-CN"/>
        </w:rPr>
        <w:t xml:space="preserve">2.1% </w:t>
      </w:r>
      <w:r w:rsidRPr="00831283">
        <w:rPr>
          <w:rFonts w:ascii="Times New Roman" w:eastAsia="仿宋_GB2312" w:hAnsi="Times New Roman"/>
          <w:sz w:val="32"/>
          <w:szCs w:val="32"/>
          <w:lang w:eastAsia="zh-CN"/>
        </w:rPr>
        <w:t>和</w:t>
      </w:r>
      <w:r w:rsidRPr="00831283">
        <w:rPr>
          <w:rFonts w:ascii="Times New Roman" w:eastAsia="仿宋_GB2312" w:hAnsi="Times New Roman"/>
          <w:sz w:val="32"/>
          <w:szCs w:val="32"/>
          <w:lang w:eastAsia="zh-CN"/>
        </w:rPr>
        <w:t>2.6%</w:t>
      </w:r>
      <w:r w:rsidRPr="00831283">
        <w:rPr>
          <w:rFonts w:ascii="Times New Roman" w:eastAsia="仿宋_GB2312" w:hAnsi="Times New Roman"/>
          <w:sz w:val="32"/>
          <w:szCs w:val="32"/>
          <w:lang w:eastAsia="zh-CN"/>
        </w:rPr>
        <w:t>；</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年以下（含</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年）和</w:t>
      </w:r>
      <w:r w:rsidRPr="00831283">
        <w:rPr>
          <w:rFonts w:ascii="Times New Roman" w:eastAsia="仿宋_GB2312" w:hAnsi="Times New Roman"/>
          <w:sz w:val="32"/>
          <w:szCs w:val="32"/>
          <w:lang w:eastAsia="zh-CN"/>
        </w:rPr>
        <w:t>5</w:t>
      </w:r>
      <w:r w:rsidRPr="00831283">
        <w:rPr>
          <w:rFonts w:ascii="Times New Roman" w:eastAsia="仿宋_GB2312" w:hAnsi="Times New Roman"/>
          <w:sz w:val="32"/>
          <w:szCs w:val="32"/>
          <w:lang w:eastAsia="zh-CN"/>
        </w:rPr>
        <w:t>年以上第二套个人住房公积金贷款利率分别为</w:t>
      </w:r>
      <w:r w:rsidRPr="00831283">
        <w:rPr>
          <w:rFonts w:ascii="Times New Roman" w:eastAsia="仿宋_GB2312" w:hAnsi="Times New Roman"/>
          <w:sz w:val="32"/>
          <w:szCs w:val="32"/>
          <w:lang w:eastAsia="zh-CN"/>
        </w:rPr>
        <w:t xml:space="preserve">2.525% </w:t>
      </w:r>
      <w:r w:rsidRPr="00831283">
        <w:rPr>
          <w:rFonts w:ascii="Times New Roman" w:eastAsia="仿宋_GB2312" w:hAnsi="Times New Roman"/>
          <w:sz w:val="32"/>
          <w:szCs w:val="32"/>
          <w:lang w:eastAsia="zh-CN"/>
        </w:rPr>
        <w:t>和</w:t>
      </w:r>
      <w:r w:rsidRPr="00831283">
        <w:rPr>
          <w:rFonts w:ascii="Times New Roman" w:eastAsia="仿宋_GB2312" w:hAnsi="Times New Roman"/>
          <w:sz w:val="32"/>
          <w:szCs w:val="32"/>
          <w:lang w:eastAsia="zh-CN"/>
        </w:rPr>
        <w:t>3.075%</w:t>
      </w:r>
      <w:r w:rsidRPr="00831283">
        <w:rPr>
          <w:rFonts w:ascii="Times New Roman" w:eastAsia="仿宋_GB2312" w:hAnsi="Times New Roman"/>
          <w:sz w:val="32"/>
          <w:szCs w:val="32"/>
          <w:lang w:eastAsia="zh-CN"/>
        </w:rPr>
        <w:t>。</w:t>
      </w:r>
    </w:p>
    <w:p w14:paraId="1A6FB34E" w14:textId="77777777" w:rsidR="00831283" w:rsidRPr="00831283"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p>
    <w:p w14:paraId="61789B4F" w14:textId="77777777" w:rsidR="00E83BC4" w:rsidRDefault="00831283" w:rsidP="00831283">
      <w:pPr>
        <w:overflowPunct w:val="0"/>
        <w:spacing w:after="0" w:line="600" w:lineRule="exact"/>
        <w:ind w:firstLineChars="200" w:firstLine="640"/>
        <w:jc w:val="both"/>
        <w:rPr>
          <w:rFonts w:ascii="Times New Roman" w:eastAsia="仿宋_GB2312" w:hAnsi="Times New Roman"/>
          <w:sz w:val="32"/>
          <w:szCs w:val="32"/>
          <w:lang w:eastAsia="zh-CN"/>
        </w:rPr>
      </w:pPr>
      <w:r w:rsidRPr="00831283">
        <w:rPr>
          <w:rFonts w:ascii="Times New Roman" w:eastAsia="仿宋_GB2312" w:hAnsi="Times New Roman" w:hint="eastAsia"/>
          <w:sz w:val="32"/>
          <w:szCs w:val="32"/>
          <w:lang w:eastAsia="zh-CN"/>
        </w:rPr>
        <w:t>联系方式：</w:t>
      </w:r>
    </w:p>
    <w:p w14:paraId="4A3E72AE" w14:textId="2D3EE8E0" w:rsidR="00831283" w:rsidRPr="00831283" w:rsidRDefault="00E83BC4" w:rsidP="00831283">
      <w:pPr>
        <w:overflowPunct w:val="0"/>
        <w:spacing w:after="0" w:line="600" w:lineRule="exact"/>
        <w:ind w:firstLineChars="200" w:firstLine="640"/>
        <w:jc w:val="both"/>
        <w:rPr>
          <w:rFonts w:ascii="Times New Roman" w:hAnsi="Times New Roman"/>
          <w:sz w:val="32"/>
          <w:szCs w:val="32"/>
          <w:lang w:eastAsia="zh-CN"/>
        </w:rPr>
      </w:pPr>
      <w:r>
        <w:rPr>
          <w:rFonts w:ascii="Times New Roman" w:eastAsia="仿宋_GB2312" w:hAnsi="Times New Roman" w:hint="eastAsia"/>
          <w:sz w:val="32"/>
          <w:szCs w:val="32"/>
          <w:lang w:eastAsia="zh-CN"/>
        </w:rPr>
        <w:t>辽阳市住建局</w:t>
      </w:r>
      <w:r w:rsidRPr="00E83BC4">
        <w:rPr>
          <w:rFonts w:ascii="Times New Roman" w:eastAsia="仿宋_GB2312" w:hAnsi="Times New Roman" w:hint="eastAsia"/>
          <w:sz w:val="32"/>
          <w:szCs w:val="32"/>
          <w:lang w:eastAsia="zh-CN"/>
        </w:rPr>
        <w:t>房地产市场监管科</w:t>
      </w:r>
      <w:r w:rsidR="00831283" w:rsidRPr="00831283">
        <w:rPr>
          <w:rFonts w:ascii="Times New Roman" w:eastAsia="仿宋_GB2312" w:hAnsi="Times New Roman" w:hint="eastAsia"/>
          <w:sz w:val="32"/>
          <w:szCs w:val="32"/>
          <w:lang w:eastAsia="zh-CN"/>
        </w:rPr>
        <w:t>，</w:t>
      </w:r>
      <w:r w:rsidR="00831283" w:rsidRPr="00831283">
        <w:rPr>
          <w:rFonts w:ascii="Times New Roman" w:eastAsia="仿宋_GB2312" w:hAnsi="Times New Roman"/>
          <w:sz w:val="32"/>
          <w:szCs w:val="32"/>
          <w:lang w:eastAsia="zh-CN"/>
        </w:rPr>
        <w:t>0419-2128115</w:t>
      </w:r>
    </w:p>
    <w:p w14:paraId="289DD13C" w14:textId="19D5B203" w:rsidR="00664D53" w:rsidRPr="00831283" w:rsidRDefault="00664D53" w:rsidP="00831283">
      <w:pPr>
        <w:spacing w:after="0" w:line="600" w:lineRule="exact"/>
        <w:jc w:val="both"/>
        <w:rPr>
          <w:lang w:eastAsia="zh-CN"/>
        </w:rPr>
      </w:pPr>
    </w:p>
    <w:sectPr w:rsidR="00664D53" w:rsidRPr="0083128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1C09" w14:textId="77777777" w:rsidR="000E70A2" w:rsidRDefault="000E70A2" w:rsidP="009219AE">
      <w:pPr>
        <w:spacing w:after="0" w:line="240" w:lineRule="auto"/>
      </w:pPr>
      <w:r>
        <w:separator/>
      </w:r>
    </w:p>
  </w:endnote>
  <w:endnote w:type="continuationSeparator" w:id="0">
    <w:p w14:paraId="5F9CBCA4" w14:textId="77777777" w:rsidR="000E70A2" w:rsidRDefault="000E70A2" w:rsidP="00921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8454" w14:textId="77777777" w:rsidR="000E70A2" w:rsidRDefault="000E70A2" w:rsidP="009219AE">
      <w:pPr>
        <w:spacing w:after="0" w:line="240" w:lineRule="auto"/>
      </w:pPr>
      <w:r>
        <w:separator/>
      </w:r>
    </w:p>
  </w:footnote>
  <w:footnote w:type="continuationSeparator" w:id="0">
    <w:p w14:paraId="51063CD5" w14:textId="77777777" w:rsidR="000E70A2" w:rsidRDefault="000E70A2" w:rsidP="00921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170"/>
    <w:rsid w:val="000E70A2"/>
    <w:rsid w:val="0015074B"/>
    <w:rsid w:val="001C7EB7"/>
    <w:rsid w:val="00263D0E"/>
    <w:rsid w:val="0029639D"/>
    <w:rsid w:val="002D6C08"/>
    <w:rsid w:val="00326F90"/>
    <w:rsid w:val="00375988"/>
    <w:rsid w:val="00664D53"/>
    <w:rsid w:val="007576A8"/>
    <w:rsid w:val="00831283"/>
    <w:rsid w:val="009219AE"/>
    <w:rsid w:val="0094604E"/>
    <w:rsid w:val="00AA1D8D"/>
    <w:rsid w:val="00B47730"/>
    <w:rsid w:val="00BB1872"/>
    <w:rsid w:val="00CB0664"/>
    <w:rsid w:val="00D648C4"/>
    <w:rsid w:val="00E21D0C"/>
    <w:rsid w:val="00E83B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EA8FCE"/>
  <w14:defaultImageDpi w14:val="300"/>
  <w15:docId w15:val="{3A03863E-A080-49FB-A63C-4571BD06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9</cp:revision>
  <dcterms:created xsi:type="dcterms:W3CDTF">2013-12-23T23:15:00Z</dcterms:created>
  <dcterms:modified xsi:type="dcterms:W3CDTF">2026-02-09T01:39:00Z</dcterms:modified>
  <cp:category/>
</cp:coreProperties>
</file>