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textAlignment w:val="auto"/>
        <w:rPr>
          <w:rFonts w:ascii="黑体" w:eastAsia="宋体"/>
        </w:rPr>
      </w:pPr>
    </w:p>
    <w:p>
      <w:pPr>
        <w:spacing w:line="246" w:lineRule="auto"/>
        <w:rPr>
          <w:rFonts w:ascii="黑体" w:eastAsia="宋体"/>
        </w:rPr>
      </w:pPr>
    </w:p>
    <w:p>
      <w:pPr>
        <w:spacing w:line="246" w:lineRule="auto"/>
        <w:rPr>
          <w:rFonts w:ascii="黑体" w:eastAsia="宋体"/>
        </w:rPr>
      </w:pPr>
    </w:p>
    <w:p>
      <w:pPr>
        <w:spacing w:line="246" w:lineRule="auto"/>
        <w:rPr>
          <w:rFonts w:ascii="黑体"/>
        </w:rPr>
      </w:pPr>
    </w:p>
    <w:p>
      <w:pPr>
        <w:widowControl w:val="0"/>
        <w:kinsoku/>
        <w:autoSpaceDE/>
        <w:autoSpaceDN/>
        <w:adjustRightInd/>
        <w:snapToGrid/>
        <w:spacing w:line="520" w:lineRule="exact"/>
        <w:jc w:val="center"/>
        <w:textAlignment w:val="auto"/>
        <w:rPr>
          <w:rFonts w:ascii="Times New Roman" w:hAnsi="Times New Roman" w:eastAsia="宋体" w:cs="Times New Roman"/>
          <w:b/>
          <w:bCs/>
          <w:snapToGrid/>
          <w:color w:val="auto"/>
          <w:kern w:val="2"/>
          <w:sz w:val="44"/>
          <w:szCs w:val="44"/>
        </w:rPr>
      </w:pPr>
      <w:r>
        <w:rPr>
          <w:rFonts w:hint="eastAsia" w:ascii="Times New Roman" w:hAnsi="Times New Roman" w:eastAsia="宋体" w:cs="Times New Roman"/>
          <w:b/>
          <w:bCs/>
          <w:snapToGrid/>
          <w:color w:val="auto"/>
          <w:kern w:val="2"/>
          <w:sz w:val="44"/>
          <w:szCs w:val="44"/>
        </w:rPr>
        <w:t>辽宁省地方标准</w:t>
      </w:r>
    </w:p>
    <w:p>
      <w:pPr>
        <w:widowControl w:val="0"/>
        <w:kinsoku/>
        <w:autoSpaceDE/>
        <w:autoSpaceDN/>
        <w:adjustRightInd/>
        <w:snapToGrid/>
        <w:spacing w:line="520" w:lineRule="exact"/>
        <w:jc w:val="center"/>
        <w:textAlignment w:val="auto"/>
        <w:rPr>
          <w:rFonts w:ascii="Times New Roman" w:hAnsi="Times New Roman" w:eastAsia="宋体" w:cs="Times New Roman"/>
          <w:b/>
          <w:bCs/>
          <w:snapToGrid/>
          <w:color w:val="auto"/>
          <w:kern w:val="2"/>
          <w:sz w:val="44"/>
          <w:szCs w:val="44"/>
        </w:rPr>
      </w:pPr>
    </w:p>
    <w:p>
      <w:pPr>
        <w:widowControl w:val="0"/>
        <w:kinsoku/>
        <w:autoSpaceDE/>
        <w:autoSpaceDN/>
        <w:adjustRightInd/>
        <w:snapToGrid/>
        <w:spacing w:line="360" w:lineRule="auto"/>
        <w:jc w:val="center"/>
        <w:textAlignment w:val="auto"/>
        <w:rPr>
          <w:rFonts w:ascii="黑体" w:hAnsi="宋体" w:eastAsia="黑体"/>
          <w:snapToGrid/>
          <w:color w:val="auto"/>
          <w:kern w:val="2"/>
          <w:sz w:val="44"/>
          <w:szCs w:val="44"/>
        </w:rPr>
      </w:pPr>
      <w:r>
        <w:rPr>
          <w:rFonts w:hint="eastAsia" w:ascii="黑体" w:hAnsi="宋体" w:eastAsia="黑体"/>
          <w:snapToGrid/>
          <w:color w:val="auto"/>
          <w:kern w:val="2"/>
          <w:sz w:val="44"/>
          <w:szCs w:val="44"/>
        </w:rPr>
        <w:t>《智能化碳纤雨水收集模块系统应用技术规程》</w:t>
      </w:r>
    </w:p>
    <w:p>
      <w:pPr>
        <w:widowControl w:val="0"/>
        <w:kinsoku/>
        <w:autoSpaceDE/>
        <w:autoSpaceDN/>
        <w:adjustRightInd/>
        <w:snapToGrid/>
        <w:spacing w:line="360" w:lineRule="auto"/>
        <w:jc w:val="center"/>
        <w:textAlignment w:val="auto"/>
        <w:rPr>
          <w:rFonts w:ascii="黑体" w:hAnsi="宋体" w:eastAsia="黑体"/>
          <w:snapToGrid/>
          <w:color w:val="auto"/>
          <w:kern w:val="2"/>
          <w:sz w:val="44"/>
          <w:szCs w:val="44"/>
        </w:rPr>
      </w:pPr>
    </w:p>
    <w:p>
      <w:pPr>
        <w:widowControl w:val="0"/>
        <w:kinsoku/>
        <w:autoSpaceDE/>
        <w:autoSpaceDN/>
        <w:adjustRightInd/>
        <w:snapToGrid/>
        <w:spacing w:line="360" w:lineRule="auto"/>
        <w:jc w:val="center"/>
        <w:textAlignment w:val="auto"/>
        <w:rPr>
          <w:rFonts w:ascii="Times New Roman" w:hAnsi="Times New Roman" w:eastAsia="宋体" w:cs="Times New Roman"/>
          <w:b/>
          <w:snapToGrid/>
          <w:color w:val="auto"/>
          <w:kern w:val="2"/>
          <w:sz w:val="28"/>
          <w:szCs w:val="28"/>
        </w:rPr>
      </w:pPr>
      <w:r>
        <w:rPr>
          <w:rFonts w:ascii="Times New Roman" w:hAnsi="Times New Roman" w:eastAsia="宋体" w:cs="Times New Roman"/>
          <w:b/>
          <w:snapToGrid/>
          <w:color w:val="auto"/>
          <w:kern w:val="2"/>
          <w:sz w:val="28"/>
          <w:szCs w:val="28"/>
        </w:rPr>
        <w:t>Technical Specification for application of Intelligent Carbon Fiber rainwater collection module system</w:t>
      </w:r>
    </w:p>
    <w:p>
      <w:pPr>
        <w:spacing w:line="241"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before="300" w:line="185" w:lineRule="auto"/>
        <w:jc w:val="center"/>
        <w:rPr>
          <w:rFonts w:ascii="黑体" w:hAnsi="黑体" w:eastAsia="黑体" w:cs="黑体"/>
          <w:sz w:val="28"/>
          <w:szCs w:val="28"/>
        </w:rPr>
      </w:pPr>
      <w:r>
        <w:rPr>
          <w:rFonts w:hint="eastAsia" w:ascii="黑体" w:hAnsi="黑体" w:eastAsia="黑体" w:cs="黑体"/>
          <w:sz w:val="28"/>
          <w:szCs w:val="28"/>
        </w:rPr>
        <w:t>DB21/xxxx-2022</w:t>
      </w:r>
    </w:p>
    <w:p>
      <w:pPr>
        <w:spacing w:line="241"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widowControl w:val="0"/>
        <w:kinsoku/>
        <w:autoSpaceDE/>
        <w:autoSpaceDN/>
        <w:adjustRightInd/>
        <w:snapToGrid/>
        <w:spacing w:line="360" w:lineRule="auto"/>
        <w:ind w:firstLine="1350" w:firstLineChars="450"/>
        <w:jc w:val="both"/>
        <w:textAlignment w:val="auto"/>
        <w:rPr>
          <w:rFonts w:ascii="黑体" w:hAnsi="宋体" w:eastAsia="黑体" w:cs="Times New Roman"/>
          <w:bCs/>
          <w:snapToGrid/>
          <w:color w:val="auto"/>
          <w:kern w:val="2"/>
          <w:sz w:val="30"/>
          <w:szCs w:val="30"/>
        </w:rPr>
      </w:pPr>
      <w:r>
        <w:rPr>
          <w:rFonts w:hint="eastAsia" w:ascii="黑体" w:hAnsi="宋体" w:eastAsia="黑体" w:cs="Times New Roman"/>
          <w:bCs/>
          <w:snapToGrid/>
          <w:color w:val="auto"/>
          <w:kern w:val="2"/>
          <w:sz w:val="30"/>
          <w:szCs w:val="30"/>
        </w:rPr>
        <w:t>主编部门：沈阳工业大学</w:t>
      </w:r>
    </w:p>
    <w:p>
      <w:pPr>
        <w:widowControl w:val="0"/>
        <w:kinsoku/>
        <w:autoSpaceDE/>
        <w:autoSpaceDN/>
        <w:adjustRightInd/>
        <w:snapToGrid/>
        <w:spacing w:line="360" w:lineRule="auto"/>
        <w:ind w:firstLine="1350" w:firstLineChars="450"/>
        <w:jc w:val="both"/>
        <w:textAlignment w:val="auto"/>
        <w:rPr>
          <w:rFonts w:ascii="黑体" w:hAnsi="宋体" w:eastAsia="黑体" w:cs="Times New Roman"/>
          <w:bCs/>
          <w:snapToGrid/>
          <w:color w:val="auto"/>
          <w:kern w:val="2"/>
          <w:sz w:val="30"/>
          <w:szCs w:val="30"/>
        </w:rPr>
      </w:pPr>
      <w:r>
        <w:rPr>
          <w:rFonts w:hint="eastAsia" w:ascii="黑体" w:hAnsi="宋体" w:eastAsia="黑体" w:cs="Times New Roman"/>
          <w:bCs/>
          <w:snapToGrid/>
          <w:color w:val="auto"/>
          <w:kern w:val="2"/>
          <w:sz w:val="30"/>
          <w:szCs w:val="30"/>
        </w:rPr>
        <w:t>批准部门：辽宁省住房和城乡建设厅</w:t>
      </w:r>
    </w:p>
    <w:p>
      <w:pPr>
        <w:widowControl w:val="0"/>
        <w:kinsoku/>
        <w:autoSpaceDE/>
        <w:autoSpaceDN/>
        <w:adjustRightInd/>
        <w:snapToGrid/>
        <w:spacing w:line="360" w:lineRule="auto"/>
        <w:ind w:firstLine="1350" w:firstLineChars="450"/>
        <w:jc w:val="both"/>
        <w:textAlignment w:val="auto"/>
        <w:rPr>
          <w:rFonts w:ascii="黑体" w:hAnsi="宋体" w:eastAsia="黑体" w:cs="Times New Roman"/>
          <w:bCs/>
          <w:snapToGrid/>
          <w:color w:val="auto"/>
          <w:kern w:val="2"/>
          <w:sz w:val="30"/>
          <w:szCs w:val="30"/>
        </w:rPr>
      </w:pPr>
      <w:r>
        <w:rPr>
          <w:rFonts w:hint="eastAsia" w:ascii="黑体" w:hAnsi="宋体" w:eastAsia="黑体" w:cs="Times New Roman"/>
          <w:bCs/>
          <w:snapToGrid/>
          <w:color w:val="auto"/>
          <w:kern w:val="2"/>
          <w:sz w:val="30"/>
          <w:szCs w:val="30"/>
        </w:rPr>
        <w:t>实施日期：2023年xx月xx日</w:t>
      </w:r>
    </w:p>
    <w:p>
      <w:pPr>
        <w:spacing w:line="360" w:lineRule="auto"/>
        <w:ind w:firstLine="1680" w:firstLineChars="800"/>
        <w:rPr>
          <w:rFonts w:ascii="黑体" w:eastAsiaTheme="minorEastAsia"/>
        </w:rPr>
      </w:pPr>
    </w:p>
    <w:p>
      <w:pPr>
        <w:spacing w:line="360" w:lineRule="auto"/>
        <w:ind w:firstLine="1680" w:firstLineChars="800"/>
        <w:rPr>
          <w:rFonts w:ascii="黑体" w:eastAsiaTheme="minorEastAsia"/>
        </w:rPr>
      </w:pPr>
    </w:p>
    <w:p>
      <w:pPr>
        <w:widowControl w:val="0"/>
        <w:tabs>
          <w:tab w:val="left" w:pos="1465"/>
        </w:tabs>
        <w:kinsoku/>
        <w:autoSpaceDE/>
        <w:autoSpaceDN/>
        <w:adjustRightInd/>
        <w:snapToGrid/>
        <w:spacing w:line="360" w:lineRule="auto"/>
        <w:jc w:val="center"/>
        <w:textAlignment w:val="auto"/>
        <w:rPr>
          <w:rFonts w:ascii="Times New Roman" w:hAnsi="Times New Roman" w:eastAsia="宋体" w:cs="Times New Roman"/>
          <w:bCs/>
          <w:snapToGrid/>
          <w:color w:val="auto"/>
          <w:kern w:val="2"/>
          <w:sz w:val="28"/>
          <w:szCs w:val="28"/>
        </w:rPr>
      </w:pPr>
      <w:r>
        <w:rPr>
          <w:rFonts w:hint="eastAsia" w:ascii="Times New Roman" w:hAnsi="Times New Roman" w:eastAsia="宋体" w:cs="Times New Roman"/>
          <w:bCs/>
          <w:snapToGrid/>
          <w:color w:val="auto"/>
          <w:kern w:val="2"/>
          <w:sz w:val="28"/>
          <w:szCs w:val="28"/>
        </w:rPr>
        <w:t>2022年        沈阳</w:t>
      </w:r>
    </w:p>
    <w:p>
      <w:pPr>
        <w:spacing w:line="360" w:lineRule="auto"/>
        <w:ind w:firstLine="1680" w:firstLineChars="800"/>
        <w:rPr>
          <w:rFonts w:ascii="黑体" w:eastAsiaTheme="minorEastAsia"/>
        </w:rPr>
      </w:pPr>
    </w:p>
    <w:p>
      <w:pPr>
        <w:spacing w:line="242" w:lineRule="auto"/>
        <w:rPr>
          <w:rFonts w:ascii="黑体"/>
        </w:rPr>
      </w:pPr>
    </w:p>
    <w:p>
      <w:pPr>
        <w:spacing w:before="216" w:line="185" w:lineRule="auto"/>
        <w:jc w:val="center"/>
        <w:rPr>
          <w:rFonts w:ascii="黑体" w:hAnsi="黑体" w:eastAsia="黑体" w:cs="黑体"/>
          <w:spacing w:val="-3"/>
          <w:sz w:val="28"/>
          <w:szCs w:val="28"/>
        </w:rPr>
      </w:pPr>
    </w:p>
    <w:p>
      <w:pPr>
        <w:spacing w:before="216" w:line="185" w:lineRule="auto"/>
        <w:jc w:val="center"/>
        <w:rPr>
          <w:rFonts w:ascii="黑体" w:hAnsi="黑体" w:eastAsia="黑体" w:cs="黑体"/>
          <w:spacing w:val="-3"/>
          <w:sz w:val="28"/>
          <w:szCs w:val="28"/>
        </w:rPr>
      </w:pPr>
      <w:r>
        <w:rPr>
          <w:rFonts w:ascii="黑体" w:hAnsi="黑体" w:eastAsia="黑体" w:cs="黑体"/>
          <w:spacing w:val="-3"/>
          <w:sz w:val="28"/>
          <w:szCs w:val="28"/>
        </w:rPr>
        <w:t>前言</w:t>
      </w:r>
    </w:p>
    <w:p>
      <w:pPr>
        <w:spacing w:before="216" w:line="185" w:lineRule="auto"/>
        <w:jc w:val="center"/>
        <w:rPr>
          <w:rFonts w:ascii="黑体" w:hAnsi="黑体" w:eastAsia="黑体" w:cs="黑体"/>
          <w:sz w:val="28"/>
          <w:szCs w:val="28"/>
        </w:rPr>
      </w:pPr>
    </w:p>
    <w:p>
      <w:pPr>
        <w:pStyle w:val="8"/>
        <w:spacing w:after="0" w:line="312" w:lineRule="auto"/>
        <w:ind w:firstLine="420" w:firstLineChars="200"/>
      </w:pPr>
      <w:r>
        <w:t>根据</w:t>
      </w:r>
      <w:r>
        <w:rPr>
          <w:rFonts w:hint="eastAsia"/>
        </w:rPr>
        <w:t>辽宁省住房和城乡建设厅</w:t>
      </w:r>
      <w:r>
        <w:t>《</w:t>
      </w:r>
      <w:r>
        <w:rPr>
          <w:rFonts w:hint="eastAsia"/>
        </w:rPr>
        <w:t>关于印发2022</w:t>
      </w:r>
      <w:r>
        <w:t>年</w:t>
      </w:r>
      <w:r>
        <w:rPr>
          <w:rFonts w:hint="eastAsia"/>
        </w:rPr>
        <w:t>度辽宁省地方标准</w:t>
      </w:r>
      <w:r>
        <w:rPr>
          <w:rFonts w:hint="eastAsia" w:eastAsiaTheme="minorEastAsia"/>
        </w:rPr>
        <w:t>编</w:t>
      </w:r>
      <w:r>
        <w:rPr>
          <w:rFonts w:hint="eastAsia"/>
        </w:rPr>
        <w:t>制</w:t>
      </w:r>
      <w:r>
        <w:rPr>
          <w:rFonts w:hint="eastAsia" w:eastAsiaTheme="minorEastAsia"/>
        </w:rPr>
        <w:t>/</w:t>
      </w:r>
      <w:r>
        <w:rPr>
          <w:rFonts w:hint="eastAsia"/>
        </w:rPr>
        <w:t>修订计划</w:t>
      </w:r>
      <w:r>
        <w:t>的通知》</w:t>
      </w:r>
      <w:r>
        <w:rPr>
          <w:rFonts w:hint="eastAsia"/>
        </w:rPr>
        <w:t>(辽住建科[2022]11号)</w:t>
      </w:r>
      <w:r>
        <w:rPr>
          <w:rFonts w:hint="eastAsia" w:eastAsiaTheme="minorEastAsia"/>
        </w:rPr>
        <w:t>的要求，</w:t>
      </w:r>
      <w:r>
        <w:t>为全面贯彻落实国务院、住房和城乡建设部、关于推进海绵城市建设的工作部署，指导和规范</w:t>
      </w:r>
      <w:r>
        <w:rPr>
          <w:rFonts w:hint="eastAsia"/>
          <w:color w:val="auto"/>
          <w:spacing w:val="9"/>
        </w:rPr>
        <w:t>智能化</w:t>
      </w:r>
      <w:r>
        <w:rPr>
          <w:color w:val="auto"/>
          <w:spacing w:val="-6"/>
        </w:rPr>
        <w:t>碳纤</w:t>
      </w:r>
      <w:r>
        <w:rPr>
          <w:rFonts w:hint="eastAsia"/>
          <w:color w:val="auto"/>
          <w:spacing w:val="-6"/>
        </w:rPr>
        <w:t>雨水收集</w:t>
      </w:r>
      <w:r>
        <w:rPr>
          <w:color w:val="auto"/>
          <w:spacing w:val="-6"/>
        </w:rPr>
        <w:t>模块</w:t>
      </w:r>
      <w:r>
        <w:rPr>
          <w:spacing w:val="-6"/>
        </w:rPr>
        <w:t>系统在海绵城市建设中的应用，在</w:t>
      </w:r>
      <w:r>
        <w:rPr>
          <w:rFonts w:hint="eastAsia"/>
          <w:spacing w:val="-6"/>
        </w:rPr>
        <w:t>规程</w:t>
      </w:r>
      <w:r>
        <w:rPr>
          <w:spacing w:val="-6"/>
        </w:rPr>
        <w:t>编制过程</w:t>
      </w:r>
      <w:r>
        <w:t>中，编制组开展了广泛的调查研究，认真总结</w:t>
      </w:r>
      <w:r>
        <w:rPr>
          <w:rFonts w:hint="eastAsia"/>
        </w:rPr>
        <w:t>发明专利技术的应用</w:t>
      </w:r>
      <w:r>
        <w:t>实践</w:t>
      </w:r>
      <w:r>
        <w:rPr>
          <w:rFonts w:hint="eastAsia" w:eastAsiaTheme="minorEastAsia"/>
        </w:rPr>
        <w:t>成果</w:t>
      </w:r>
      <w:r>
        <w:t>，参考有</w:t>
      </w:r>
      <w:r>
        <w:rPr>
          <w:spacing w:val="-6"/>
        </w:rPr>
        <w:t>关国内外先进经验，开展了专题研究，</w:t>
      </w:r>
      <w:r>
        <w:rPr>
          <w:rFonts w:hint="eastAsia"/>
          <w:spacing w:val="-6"/>
        </w:rPr>
        <w:t>紧密结合我省实际，</w:t>
      </w:r>
      <w:r>
        <w:rPr>
          <w:spacing w:val="-6"/>
        </w:rPr>
        <w:t>经反复讨论和修改，</w:t>
      </w:r>
      <w:r>
        <w:rPr>
          <w:rFonts w:hint="eastAsia"/>
          <w:spacing w:val="-6"/>
        </w:rPr>
        <w:t>制定本规程</w:t>
      </w:r>
      <w:r>
        <w:rPr>
          <w:spacing w:val="-1"/>
        </w:rPr>
        <w:t>。</w:t>
      </w:r>
    </w:p>
    <w:p>
      <w:pPr>
        <w:pStyle w:val="8"/>
        <w:spacing w:after="0" w:line="312" w:lineRule="auto"/>
        <w:ind w:firstLine="396" w:firstLineChars="200"/>
        <w:rPr>
          <w:rFonts w:asciiTheme="minorEastAsia" w:hAnsiTheme="minorEastAsia" w:eastAsiaTheme="minorEastAsia"/>
          <w:spacing w:val="-6"/>
        </w:rPr>
      </w:pPr>
      <w:r>
        <w:rPr>
          <w:spacing w:val="-6"/>
        </w:rPr>
        <w:t>本规程</w:t>
      </w:r>
      <w:r>
        <w:rPr>
          <w:rFonts w:hint="eastAsia" w:asciiTheme="minorEastAsia" w:hAnsiTheme="minorEastAsia" w:eastAsiaTheme="minorEastAsia"/>
          <w:spacing w:val="-6"/>
        </w:rPr>
        <w:t>主要技术</w:t>
      </w:r>
      <w:r>
        <w:rPr>
          <w:spacing w:val="-6"/>
        </w:rPr>
        <w:t>内容</w:t>
      </w:r>
      <w:r>
        <w:rPr>
          <w:rFonts w:hint="eastAsia" w:eastAsiaTheme="minorEastAsia"/>
          <w:spacing w:val="-6"/>
        </w:rPr>
        <w:t>是</w:t>
      </w:r>
      <w:r>
        <w:rPr>
          <w:spacing w:val="-6"/>
        </w:rPr>
        <w:t>： 1.总则； 2.术语； 3.</w:t>
      </w:r>
      <w:r>
        <w:rPr>
          <w:rFonts w:hint="eastAsia"/>
          <w:spacing w:val="-6"/>
        </w:rPr>
        <w:t>基本规定</w:t>
      </w:r>
      <w:r>
        <w:rPr>
          <w:spacing w:val="-6"/>
        </w:rPr>
        <w:t>； 4.</w:t>
      </w:r>
      <w:r>
        <w:rPr>
          <w:rFonts w:hint="eastAsia"/>
        </w:rPr>
        <w:t xml:space="preserve"> </w:t>
      </w:r>
      <w:r>
        <w:rPr>
          <w:rFonts w:hint="eastAsia"/>
          <w:spacing w:val="-6"/>
        </w:rPr>
        <w:t>系统组成及主体材料</w:t>
      </w:r>
      <w:r>
        <w:rPr>
          <w:spacing w:val="-6"/>
        </w:rPr>
        <w:t xml:space="preserve">； 5.设计； </w:t>
      </w:r>
      <w:r>
        <w:rPr>
          <w:rFonts w:hint="eastAsia"/>
          <w:spacing w:val="-6"/>
        </w:rPr>
        <w:t>6</w:t>
      </w:r>
      <w:r>
        <w:rPr>
          <w:spacing w:val="-6"/>
        </w:rPr>
        <w:t xml:space="preserve">.施工； </w:t>
      </w:r>
      <w:r>
        <w:rPr>
          <w:rFonts w:hint="eastAsia"/>
          <w:spacing w:val="-6"/>
        </w:rPr>
        <w:t>7</w:t>
      </w:r>
      <w:r>
        <w:rPr>
          <w:spacing w:val="-6"/>
        </w:rPr>
        <w:t xml:space="preserve">.质量验收； </w:t>
      </w:r>
      <w:r>
        <w:rPr>
          <w:rFonts w:hint="eastAsia"/>
          <w:spacing w:val="-6"/>
        </w:rPr>
        <w:t>8</w:t>
      </w:r>
      <w:r>
        <w:rPr>
          <w:spacing w:val="-6"/>
        </w:rPr>
        <w:t>.运维养护。</w:t>
      </w:r>
    </w:p>
    <w:p>
      <w:pPr>
        <w:pStyle w:val="8"/>
        <w:spacing w:after="0" w:line="312" w:lineRule="auto"/>
        <w:ind w:firstLine="420" w:firstLineChars="200"/>
      </w:pPr>
      <w:r>
        <w:t>本标准的部分内容涉及专利，涉及专利的具体技术问题，使用者可直接与本标准的主编单位协商处理。除上述专利外，本标准的某些内容仍可能涉及专利，本标准的发布机构不承担识别这些专利的责任。</w:t>
      </w:r>
    </w:p>
    <w:p>
      <w:pPr>
        <w:pStyle w:val="8"/>
        <w:spacing w:after="0" w:line="312" w:lineRule="auto"/>
        <w:ind w:firstLine="420" w:firstLineChars="200"/>
        <w:rPr>
          <w:rFonts w:eastAsiaTheme="minorEastAsia"/>
          <w:spacing w:val="-1"/>
        </w:rPr>
      </w:pPr>
      <w:r>
        <w:t>本规程</w:t>
      </w:r>
      <w:r>
        <w:rPr>
          <w:rFonts w:hint="eastAsia"/>
        </w:rPr>
        <w:t>由</w:t>
      </w:r>
      <w:r>
        <w:rPr>
          <w:rFonts w:hint="eastAsia"/>
          <w:spacing w:val="-2"/>
        </w:rPr>
        <w:t>辽宁省</w:t>
      </w:r>
      <w:r>
        <w:rPr>
          <w:rFonts w:hint="eastAsia"/>
        </w:rPr>
        <w:t>住房和城乡建设厅负责</w:t>
      </w:r>
      <w:r>
        <w:t>管理，由</w:t>
      </w:r>
      <w:r>
        <w:rPr>
          <w:rFonts w:hint="eastAsia"/>
        </w:rPr>
        <w:t>沈阳工业大学</w:t>
      </w:r>
      <w:r>
        <w:rPr>
          <w:spacing w:val="-1"/>
        </w:rPr>
        <w:t>负责</w:t>
      </w:r>
      <w:r>
        <w:rPr>
          <w:rFonts w:hint="eastAsia" w:eastAsiaTheme="minorEastAsia"/>
          <w:spacing w:val="-1"/>
        </w:rPr>
        <w:t>具体</w:t>
      </w:r>
      <w:r>
        <w:rPr>
          <w:spacing w:val="-1"/>
        </w:rPr>
        <w:t>内容解释。</w:t>
      </w:r>
      <w:r>
        <w:rPr>
          <w:rFonts w:hint="eastAsia" w:eastAsiaTheme="minorEastAsia"/>
          <w:spacing w:val="-1"/>
        </w:rPr>
        <w:t>在本标准的实施、应用过程中，希望各单位注意收集资料，总结经验，并将需要修改、补充的意见和有关资料交沈阳工业大学（沈阳经济技术开发区沈辽西路111号，邮编：110870，电话：13309824331），以便今后修订时参考。</w:t>
      </w:r>
    </w:p>
    <w:p>
      <w:pPr>
        <w:spacing w:line="312" w:lineRule="auto"/>
        <w:ind w:firstLine="420" w:firstLineChars="200"/>
        <w:rPr>
          <w:rFonts w:ascii="宋体" w:hAnsi="宋体" w:eastAsia="宋体" w:cs="宋体"/>
          <w:lang w:bidi="ar"/>
        </w:rPr>
      </w:pPr>
      <w:r>
        <w:rPr>
          <w:rFonts w:hint="eastAsia" w:ascii="宋体" w:hAnsi="宋体" w:eastAsia="宋体" w:cs="宋体"/>
          <w:lang w:bidi="ar"/>
        </w:rPr>
        <w:t>本标准主编单位、参编单位、主要起草人和审查人员名单：</w:t>
      </w:r>
    </w:p>
    <w:p>
      <w:pPr>
        <w:spacing w:after="120" w:afterLines="50"/>
        <w:ind w:firstLine="420" w:firstLineChars="200"/>
        <w:rPr>
          <w:rFonts w:ascii="宋体" w:hAnsi="宋体"/>
        </w:rPr>
      </w:pPr>
      <w:r>
        <w:rPr>
          <w:rFonts w:hint="eastAsia" w:ascii="宋体" w:hAnsi="宋体"/>
          <w:b/>
        </w:rPr>
        <w:t>主编单位：</w:t>
      </w:r>
      <w:r>
        <w:rPr>
          <w:rFonts w:hint="eastAsia" w:ascii="宋体" w:hAnsi="宋体"/>
        </w:rPr>
        <w:t>沈阳工业大学</w:t>
      </w:r>
    </w:p>
    <w:p>
      <w:pPr>
        <w:spacing w:after="120" w:afterLines="50"/>
        <w:ind w:firstLine="420" w:firstLineChars="200"/>
        <w:rPr>
          <w:rFonts w:ascii="宋体" w:hAnsi="宋体"/>
        </w:rPr>
      </w:pPr>
      <w:r>
        <w:rPr>
          <w:rFonts w:hint="eastAsia" w:ascii="宋体" w:hAnsi="宋体"/>
          <w:b/>
        </w:rPr>
        <w:t>参编单位：</w:t>
      </w:r>
      <w:r>
        <w:rPr>
          <w:rFonts w:hint="eastAsia" w:ascii="宋体" w:hAnsi="宋体"/>
        </w:rPr>
        <w:t>辽宁省建设科学研究院有限责任公司</w:t>
      </w:r>
    </w:p>
    <w:p>
      <w:pPr>
        <w:spacing w:after="120" w:afterLines="50"/>
        <w:ind w:firstLine="1470" w:firstLineChars="700"/>
        <w:rPr>
          <w:rFonts w:ascii="宋体" w:hAnsi="宋体" w:eastAsia="宋体"/>
        </w:rPr>
      </w:pPr>
      <w:r>
        <w:rPr>
          <w:rFonts w:hint="eastAsia" w:ascii="宋体" w:hAnsi="宋体"/>
        </w:rPr>
        <w:t>上海市政工程设计研究总院（集团）有限公司</w:t>
      </w:r>
      <w:r>
        <w:rPr>
          <w:rFonts w:ascii="宋体" w:hAnsi="宋体" w:eastAsia="宋体"/>
        </w:rPr>
        <w:t xml:space="preserve"> </w:t>
      </w:r>
    </w:p>
    <w:p>
      <w:pPr>
        <w:spacing w:after="120" w:afterLines="50"/>
        <w:ind w:firstLine="1470" w:firstLineChars="700"/>
        <w:rPr>
          <w:rFonts w:ascii="宋体" w:hAnsi="宋体"/>
        </w:rPr>
      </w:pPr>
      <w:r>
        <w:rPr>
          <w:rFonts w:hint="eastAsia" w:ascii="宋体" w:hAnsi="宋体"/>
        </w:rPr>
        <w:t>同济大学建筑设计研究院(集团)有限公司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哈尔滨工业大学</w:t>
      </w:r>
      <w:r>
        <w:rPr>
          <w:rFonts w:ascii="宋体" w:hAnsi="宋体"/>
        </w:rPr>
        <w:t xml:space="preserve"> </w:t>
      </w:r>
    </w:p>
    <w:p>
      <w:pPr>
        <w:spacing w:after="120" w:afterLines="50"/>
        <w:ind w:firstLine="1470" w:firstLineChars="700"/>
        <w:rPr>
          <w:rFonts w:ascii="宋体" w:hAnsi="宋体"/>
        </w:rPr>
      </w:pPr>
      <w:r>
        <w:rPr>
          <w:rFonts w:hint="eastAsia" w:ascii="宋体" w:hAnsi="宋体"/>
        </w:rPr>
        <w:t>沈阳建筑大学</w:t>
      </w:r>
      <w:r>
        <w:rPr>
          <w:rFonts w:ascii="宋体" w:hAnsi="宋体"/>
        </w:rPr>
        <w:t xml:space="preserve"> </w:t>
      </w:r>
    </w:p>
    <w:p>
      <w:pPr>
        <w:spacing w:after="120" w:afterLines="50"/>
        <w:ind w:firstLine="1470" w:firstLineChars="700"/>
        <w:rPr>
          <w:rFonts w:ascii="宋体" w:hAnsi="宋体"/>
        </w:rPr>
      </w:pPr>
      <w:r>
        <w:rPr>
          <w:rFonts w:hint="eastAsia" w:ascii="宋体" w:hAnsi="宋体"/>
        </w:rPr>
        <w:t>上海建筑设计研究院有限公司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中国市政工程中南设计研究总院有限公司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 xml:space="preserve">中国建筑东北设计研究院有限公司 </w:t>
      </w:r>
    </w:p>
    <w:p>
      <w:pPr>
        <w:spacing w:after="120" w:afterLines="50"/>
        <w:ind w:firstLine="1470" w:firstLineChars="700"/>
        <w:rPr>
          <w:rFonts w:ascii="宋体" w:hAnsi="宋体"/>
        </w:rPr>
      </w:pPr>
      <w:r>
        <w:rPr>
          <w:rFonts w:hint="eastAsia" w:ascii="宋体" w:hAnsi="宋体"/>
        </w:rPr>
        <w:t xml:space="preserve">中国联合工程有限公司 </w:t>
      </w:r>
    </w:p>
    <w:p>
      <w:pPr>
        <w:spacing w:after="120" w:afterLines="50"/>
        <w:ind w:firstLine="1470" w:firstLineChars="700"/>
        <w:rPr>
          <w:rFonts w:ascii="宋体" w:hAnsi="宋体"/>
        </w:rPr>
      </w:pPr>
      <w:r>
        <w:rPr>
          <w:rFonts w:ascii="宋体" w:hAnsi="宋体"/>
        </w:rPr>
        <w:t xml:space="preserve">黑龙江工程学院 </w:t>
      </w:r>
    </w:p>
    <w:p>
      <w:pPr>
        <w:spacing w:after="120" w:afterLines="50"/>
        <w:ind w:firstLine="1470" w:firstLineChars="700"/>
        <w:rPr>
          <w:rFonts w:ascii="宋体" w:hAnsi="宋体"/>
        </w:rPr>
      </w:pPr>
      <w:r>
        <w:rPr>
          <w:rFonts w:hint="eastAsia" w:ascii="宋体" w:hAnsi="宋体"/>
        </w:rPr>
        <w:t>辽宁省建筑设计研究院有限公司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 xml:space="preserve">辽宁省城乡建设规划设计院有限责任公司 </w:t>
      </w:r>
    </w:p>
    <w:p>
      <w:pPr>
        <w:spacing w:after="120" w:afterLines="50"/>
        <w:ind w:firstLine="1470" w:firstLineChars="700"/>
        <w:rPr>
          <w:rFonts w:ascii="宋体" w:hAnsi="宋体"/>
        </w:rPr>
      </w:pPr>
      <w:r>
        <w:rPr>
          <w:rFonts w:hint="eastAsia" w:ascii="宋体" w:hAnsi="宋体"/>
        </w:rPr>
        <w:t>辽宁省市政工程设计研究院有限责任公司</w:t>
      </w:r>
      <w:r>
        <w:rPr>
          <w:rFonts w:ascii="宋体" w:hAnsi="宋体"/>
        </w:rPr>
        <w:t xml:space="preserve"> </w:t>
      </w:r>
    </w:p>
    <w:p>
      <w:pPr>
        <w:spacing w:after="120" w:afterLines="50"/>
        <w:ind w:firstLine="1470" w:firstLineChars="700"/>
        <w:rPr>
          <w:rFonts w:ascii="宋体" w:hAnsi="宋体"/>
        </w:rPr>
      </w:pPr>
      <w:r>
        <w:rPr>
          <w:rFonts w:ascii="宋体" w:hAnsi="宋体"/>
        </w:rPr>
        <w:t>辽宁省交通规划设计院有限责任公司</w:t>
      </w:r>
    </w:p>
    <w:p>
      <w:pPr>
        <w:spacing w:after="120" w:afterLines="50"/>
        <w:ind w:firstLine="1470" w:firstLineChars="700"/>
        <w:rPr>
          <w:rFonts w:ascii="宋体" w:hAnsi="宋体"/>
        </w:rPr>
      </w:pPr>
      <w:r>
        <w:rPr>
          <w:rFonts w:hint="eastAsia" w:ascii="宋体" w:hAnsi="宋体"/>
        </w:rPr>
        <w:t>沈阳市规划设计研究院有限公司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沈阳市市政工程设计研究院有限公司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北京城建设计发展集团股份有限公司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大连市市政设计研究院有限责任公司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天津城建设计院有限公司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长春市市政工程设计研究院有限责任公司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华域建筑设计有限公司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沈阳都市建筑设计有限公司</w:t>
      </w:r>
      <w:r>
        <w:rPr>
          <w:rFonts w:ascii="宋体" w:hAnsi="宋体"/>
        </w:rPr>
        <w:t xml:space="preserve"> </w:t>
      </w:r>
    </w:p>
    <w:p>
      <w:pPr>
        <w:spacing w:after="120" w:afterLines="50"/>
        <w:ind w:firstLine="1470" w:firstLineChars="700"/>
        <w:rPr>
          <w:rFonts w:ascii="宋体" w:hAnsi="宋体"/>
        </w:rPr>
      </w:pPr>
      <w:r>
        <w:rPr>
          <w:rFonts w:hint="eastAsia" w:ascii="宋体" w:hAnsi="宋体"/>
        </w:rPr>
        <w:t>沈阳天吴环保科技有限公司</w:t>
      </w:r>
      <w:r>
        <w:rPr>
          <w:rFonts w:ascii="宋体" w:hAnsi="宋体"/>
        </w:rPr>
        <w:t xml:space="preserve"> </w:t>
      </w:r>
    </w:p>
    <w:p>
      <w:pPr>
        <w:spacing w:after="120" w:afterLines="50"/>
        <w:ind w:firstLine="420" w:firstLineChars="200"/>
        <w:rPr>
          <w:rFonts w:ascii="宋体" w:hAnsi="宋体" w:eastAsia="宋体" w:cs="宋体"/>
          <w:b/>
        </w:rPr>
      </w:pPr>
      <w:r>
        <w:rPr>
          <w:rFonts w:hint="eastAsia" w:ascii="宋体" w:hAnsi="宋体" w:eastAsia="宋体" w:cs="宋体"/>
          <w:b/>
        </w:rPr>
        <w:t>主要起草人：</w:t>
      </w:r>
    </w:p>
    <w:p>
      <w:pPr>
        <w:spacing w:after="120" w:afterLines="50"/>
        <w:ind w:firstLine="420" w:firstLineChars="200"/>
        <w:rPr>
          <w:rFonts w:ascii="宋体" w:hAnsi="宋体" w:eastAsiaTheme="minorEastAsia"/>
        </w:rPr>
      </w:pPr>
      <w:r>
        <w:rPr>
          <w:rFonts w:ascii="宋体" w:hAnsi="宋体" w:eastAsiaTheme="minorEastAsia"/>
        </w:rPr>
        <w:t xml:space="preserve"> </w:t>
      </w:r>
    </w:p>
    <w:p>
      <w:pPr>
        <w:spacing w:after="120" w:afterLines="50"/>
        <w:ind w:firstLine="420" w:firstLineChars="200"/>
        <w:rPr>
          <w:rFonts w:ascii="宋体" w:hAnsi="宋体" w:eastAsiaTheme="minorEastAsia"/>
          <w:b/>
        </w:rPr>
      </w:pPr>
      <w:r>
        <w:rPr>
          <w:rFonts w:hint="eastAsia" w:ascii="宋体" w:hAnsi="宋体" w:eastAsiaTheme="minorEastAsia"/>
          <w:b/>
        </w:rPr>
        <w:t>主要</w:t>
      </w:r>
      <w:r>
        <w:rPr>
          <w:rFonts w:hint="eastAsia" w:ascii="宋体" w:hAnsi="宋体"/>
          <w:b/>
        </w:rPr>
        <w:t>审查人：</w:t>
      </w:r>
      <w:r>
        <w:rPr>
          <w:rFonts w:hint="eastAsia" w:ascii="宋体" w:hAnsi="宋体"/>
        </w:rPr>
        <w:t xml:space="preserve"> </w:t>
      </w: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spacing w:before="1" w:line="359" w:lineRule="auto"/>
        <w:ind w:left="628" w:leftChars="200" w:hanging="208" w:hangingChars="100"/>
        <w:rPr>
          <w:rFonts w:ascii="宋体" w:hAnsi="宋体" w:eastAsia="宋体" w:cs="宋体"/>
          <w:spacing w:val="-1"/>
        </w:rPr>
      </w:pPr>
    </w:p>
    <w:p>
      <w:pPr>
        <w:kinsoku/>
        <w:autoSpaceDE/>
        <w:autoSpaceDN/>
        <w:adjustRightInd/>
        <w:snapToGrid/>
        <w:textAlignment w:val="auto"/>
        <w:rPr>
          <w:rFonts w:asciiTheme="majorHAnsi" w:hAnsiTheme="majorHAnsi" w:eastAsiaTheme="majorEastAsia" w:cstheme="majorBidi"/>
          <w:b/>
          <w:bCs/>
          <w:snapToGrid/>
          <w:color w:val="376092" w:themeColor="accent1" w:themeShade="BF"/>
          <w:sz w:val="28"/>
          <w:szCs w:val="28"/>
          <w:lang w:val="zh-CN"/>
        </w:rPr>
      </w:pPr>
      <w:bookmarkStart w:id="0" w:name="_Toc10362"/>
      <w:bookmarkStart w:id="1" w:name="_Toc22987"/>
      <w:r>
        <w:rPr>
          <w:lang w:val="zh-CN"/>
        </w:rPr>
        <w:br w:type="page"/>
      </w:r>
    </w:p>
    <w:p>
      <w:pPr>
        <w:pStyle w:val="39"/>
        <w:spacing w:before="240" w:after="240"/>
        <w:jc w:val="center"/>
        <w:rPr>
          <w:lang w:val="zh-CN"/>
        </w:rPr>
      </w:pPr>
    </w:p>
    <w:sdt>
      <w:sdtPr>
        <w:rPr>
          <w:rFonts w:ascii="Arial" w:hAnsi="Arial" w:eastAsia="Arial" w:cs="Arial"/>
          <w:b w:val="0"/>
          <w:bCs w:val="0"/>
          <w:snapToGrid w:val="0"/>
          <w:color w:val="000000"/>
          <w:sz w:val="21"/>
          <w:szCs w:val="21"/>
          <w:lang w:val="zh-CN"/>
        </w:rPr>
        <w:id w:val="-186834425"/>
      </w:sdtPr>
      <w:sdtEndPr>
        <w:rPr>
          <w:rFonts w:ascii="Arial" w:hAnsi="Arial" w:eastAsia="Arial" w:cs="Arial"/>
          <w:b w:val="0"/>
          <w:bCs w:val="0"/>
          <w:snapToGrid w:val="0"/>
          <w:color w:val="000000"/>
          <w:sz w:val="21"/>
          <w:szCs w:val="21"/>
          <w:lang w:val="zh-CN"/>
        </w:rPr>
      </w:sdtEndPr>
      <w:sdtContent>
        <w:p>
          <w:pPr>
            <w:pStyle w:val="48"/>
          </w:pPr>
          <w:r>
            <w:rPr>
              <w:lang w:val="zh-CN"/>
            </w:rPr>
            <w:t>目录</w:t>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TOC \o "1-3" \h \z \u </w:instrText>
          </w:r>
          <w:r>
            <w:fldChar w:fldCharType="separate"/>
          </w:r>
          <w:r>
            <w:fldChar w:fldCharType="begin"/>
          </w:r>
          <w:r>
            <w:instrText xml:space="preserve"> HYPERLINK \l "_Toc114049295" </w:instrText>
          </w:r>
          <w:r>
            <w:fldChar w:fldCharType="separate"/>
          </w:r>
          <w:r>
            <w:rPr>
              <w:rStyle w:val="19"/>
            </w:rPr>
            <w:t xml:space="preserve">1 </w:t>
          </w:r>
          <w:r>
            <w:rPr>
              <w:rStyle w:val="19"/>
              <w:rFonts w:hint="eastAsia" w:ascii="宋体" w:hAnsi="宋体" w:eastAsia="宋体" w:cs="宋体"/>
            </w:rPr>
            <w:t>总</w:t>
          </w:r>
          <w:r>
            <w:rPr>
              <w:rStyle w:val="19"/>
            </w:rPr>
            <w:t xml:space="preserve">  </w:t>
          </w:r>
          <w:r>
            <w:rPr>
              <w:rStyle w:val="19"/>
              <w:rFonts w:hint="eastAsia" w:ascii="宋体" w:hAnsi="宋体" w:eastAsia="宋体" w:cs="宋体"/>
            </w:rPr>
            <w:t>则</w:t>
          </w:r>
          <w:r>
            <w:tab/>
          </w:r>
          <w:r>
            <w:fldChar w:fldCharType="begin"/>
          </w:r>
          <w:r>
            <w:instrText xml:space="preserve"> PAGEREF _Toc114049295 \h </w:instrText>
          </w:r>
          <w:r>
            <w:fldChar w:fldCharType="separate"/>
          </w:r>
          <w:r>
            <w:t>6</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"_Toc114049296" </w:instrText>
          </w:r>
          <w:r>
            <w:fldChar w:fldCharType="separate"/>
          </w:r>
          <w:r>
            <w:rPr>
              <w:rStyle w:val="19"/>
            </w:rPr>
            <w:t xml:space="preserve">2 </w:t>
          </w:r>
          <w:r>
            <w:rPr>
              <w:rStyle w:val="19"/>
              <w:rFonts w:hint="eastAsia" w:ascii="宋体" w:hAnsi="宋体" w:eastAsia="宋体" w:cs="宋体"/>
            </w:rPr>
            <w:t>术</w:t>
          </w:r>
          <w:r>
            <w:rPr>
              <w:rStyle w:val="19"/>
            </w:rPr>
            <w:t xml:space="preserve">  </w:t>
          </w:r>
          <w:r>
            <w:rPr>
              <w:rStyle w:val="19"/>
              <w:rFonts w:hint="eastAsia" w:ascii="宋体" w:hAnsi="宋体" w:eastAsia="宋体" w:cs="宋体"/>
            </w:rPr>
            <w:t>语</w:t>
          </w:r>
          <w:r>
            <w:tab/>
          </w:r>
          <w:r>
            <w:fldChar w:fldCharType="begin"/>
          </w:r>
          <w:r>
            <w:instrText xml:space="preserve"> PAGEREF _Toc114049296 \h </w:instrText>
          </w:r>
          <w:r>
            <w:fldChar w:fldCharType="separate"/>
          </w:r>
          <w:r>
            <w:t>7</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"_Toc114049297" </w:instrText>
          </w:r>
          <w:r>
            <w:fldChar w:fldCharType="separate"/>
          </w:r>
          <w:r>
            <w:rPr>
              <w:rStyle w:val="19"/>
            </w:rPr>
            <w:t xml:space="preserve">3 </w:t>
          </w:r>
          <w:r>
            <w:rPr>
              <w:rStyle w:val="19"/>
              <w:rFonts w:hint="eastAsia" w:ascii="宋体" w:hAnsi="宋体" w:eastAsia="宋体" w:cs="宋体"/>
            </w:rPr>
            <w:t>基本规定</w:t>
          </w:r>
          <w:r>
            <w:tab/>
          </w:r>
          <w:r>
            <w:fldChar w:fldCharType="begin"/>
          </w:r>
          <w:r>
            <w:instrText xml:space="preserve"> PAGEREF _Toc114049297 \h </w:instrText>
          </w:r>
          <w:r>
            <w:fldChar w:fldCharType="separate"/>
          </w:r>
          <w:r>
            <w:t>8</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"_Toc114049298" </w:instrText>
          </w:r>
          <w:r>
            <w:fldChar w:fldCharType="separate"/>
          </w:r>
          <w:r>
            <w:rPr>
              <w:rStyle w:val="19"/>
            </w:rPr>
            <w:t xml:space="preserve">4 </w:t>
          </w:r>
          <w:r>
            <w:rPr>
              <w:rStyle w:val="19"/>
              <w:rFonts w:hint="eastAsia" w:ascii="宋体" w:hAnsi="宋体" w:eastAsia="宋体" w:cs="宋体"/>
            </w:rPr>
            <w:t>系统组成及主体材料</w:t>
          </w:r>
          <w:r>
            <w:tab/>
          </w:r>
          <w:r>
            <w:fldChar w:fldCharType="begin"/>
          </w:r>
          <w:r>
            <w:instrText xml:space="preserve"> PAGEREF _Toc114049298 \h </w:instrText>
          </w:r>
          <w:r>
            <w:fldChar w:fldCharType="separate"/>
          </w:r>
          <w:r>
            <w:t>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"_Toc114049299" </w:instrText>
          </w:r>
          <w:r>
            <w:fldChar w:fldCharType="separate"/>
          </w:r>
          <w:r>
            <w:rPr>
              <w:rStyle w:val="19"/>
              <w:rFonts w:eastAsia="黑体"/>
            </w:rPr>
            <w:t xml:space="preserve">4.1 </w:t>
          </w:r>
          <w:r>
            <w:rPr>
              <w:rStyle w:val="19"/>
              <w:rFonts w:hint="eastAsia" w:eastAsia="黑体"/>
            </w:rPr>
            <w:t>智能化碳纤雨水收集模块系统</w:t>
          </w:r>
          <w:r>
            <w:tab/>
          </w:r>
          <w:r>
            <w:fldChar w:fldCharType="begin"/>
          </w:r>
          <w:r>
            <w:instrText xml:space="preserve"> PAGEREF _Toc114049299 \h </w:instrText>
          </w:r>
          <w:r>
            <w:fldChar w:fldCharType="separate"/>
          </w:r>
          <w:r>
            <w:t>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"_Toc114049300" </w:instrText>
          </w:r>
          <w:r>
            <w:fldChar w:fldCharType="separate"/>
          </w:r>
          <w:r>
            <w:rPr>
              <w:rStyle w:val="19"/>
              <w:rFonts w:eastAsia="黑体"/>
            </w:rPr>
            <w:t xml:space="preserve">4.2 </w:t>
          </w:r>
          <w:r>
            <w:rPr>
              <w:rStyle w:val="19"/>
              <w:rFonts w:hint="eastAsia" w:eastAsia="黑体"/>
            </w:rPr>
            <w:t>碳纤雨水收集模块</w:t>
          </w:r>
          <w:r>
            <w:tab/>
          </w:r>
          <w:r>
            <w:fldChar w:fldCharType="begin"/>
          </w:r>
          <w:r>
            <w:instrText xml:space="preserve"> PAGEREF _Toc114049300 \h </w:instrText>
          </w:r>
          <w:r>
            <w:fldChar w:fldCharType="separate"/>
          </w:r>
          <w:r>
            <w:t>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"_Toc114049301" </w:instrText>
          </w:r>
          <w:r>
            <w:fldChar w:fldCharType="separate"/>
          </w:r>
          <w:r>
            <w:rPr>
              <w:rStyle w:val="19"/>
              <w:rFonts w:eastAsia="黑体"/>
            </w:rPr>
            <w:t xml:space="preserve">4.3 </w:t>
          </w:r>
          <w:r>
            <w:rPr>
              <w:rStyle w:val="19"/>
              <w:rFonts w:hint="eastAsia" w:eastAsia="黑体"/>
            </w:rPr>
            <w:t>雨水净化导流装置</w:t>
          </w:r>
          <w:r>
            <w:tab/>
          </w:r>
          <w:r>
            <w:fldChar w:fldCharType="begin"/>
          </w:r>
          <w:r>
            <w:instrText xml:space="preserve"> PAGEREF _Toc114049301 \h </w:instrText>
          </w:r>
          <w:r>
            <w:fldChar w:fldCharType="separate"/>
          </w:r>
          <w:r>
            <w:t>12</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"_Toc114049302" </w:instrText>
          </w:r>
          <w:r>
            <w:fldChar w:fldCharType="separate"/>
          </w:r>
          <w:r>
            <w:rPr>
              <w:rStyle w:val="19"/>
              <w:rFonts w:eastAsia="黑体"/>
            </w:rPr>
            <w:t xml:space="preserve">4.4 </w:t>
          </w:r>
          <w:r>
            <w:rPr>
              <w:rStyle w:val="19"/>
              <w:rFonts w:hint="eastAsia" w:eastAsia="黑体"/>
            </w:rPr>
            <w:t>雨水排气装置</w:t>
          </w:r>
          <w:r>
            <w:tab/>
          </w:r>
          <w:r>
            <w:fldChar w:fldCharType="begin"/>
          </w:r>
          <w:r>
            <w:instrText xml:space="preserve"> PAGEREF _Toc114049302 \h </w:instrText>
          </w:r>
          <w:r>
            <w:fldChar w:fldCharType="separate"/>
          </w:r>
          <w:r>
            <w:t>14</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"_Toc114049303" </w:instrText>
          </w:r>
          <w:r>
            <w:fldChar w:fldCharType="separate"/>
          </w:r>
          <w:r>
            <w:rPr>
              <w:rStyle w:val="19"/>
              <w:rFonts w:eastAsia="黑体"/>
            </w:rPr>
            <w:t xml:space="preserve">4.5 </w:t>
          </w:r>
          <w:r>
            <w:rPr>
              <w:rStyle w:val="19"/>
              <w:rFonts w:hint="eastAsia" w:eastAsia="黑体"/>
            </w:rPr>
            <w:t>数据传输装置</w:t>
          </w:r>
          <w:r>
            <w:tab/>
          </w:r>
          <w:r>
            <w:fldChar w:fldCharType="begin"/>
          </w:r>
          <w:r>
            <w:instrText xml:space="preserve"> PAGEREF _Toc114049303 \h </w:instrText>
          </w:r>
          <w:r>
            <w:fldChar w:fldCharType="separate"/>
          </w:r>
          <w:r>
            <w:t>15</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"_Toc114049304" </w:instrText>
          </w:r>
          <w:r>
            <w:fldChar w:fldCharType="separate"/>
          </w:r>
          <w:r>
            <w:rPr>
              <w:rStyle w:val="19"/>
              <w:rFonts w:eastAsia="黑体"/>
            </w:rPr>
            <w:t xml:space="preserve">4.6 </w:t>
          </w:r>
          <w:r>
            <w:rPr>
              <w:rStyle w:val="19"/>
              <w:rFonts w:hint="eastAsia" w:eastAsia="黑体"/>
            </w:rPr>
            <w:t>软件系统</w:t>
          </w:r>
          <w:r>
            <w:tab/>
          </w:r>
          <w:r>
            <w:fldChar w:fldCharType="begin"/>
          </w:r>
          <w:r>
            <w:instrText xml:space="preserve"> PAGEREF _Toc114049304 \h </w:instrText>
          </w:r>
          <w:r>
            <w:fldChar w:fldCharType="separate"/>
          </w:r>
          <w:r>
            <w:t>15</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"_Toc114049305" </w:instrText>
          </w:r>
          <w:r>
            <w:fldChar w:fldCharType="separate"/>
          </w:r>
          <w:r>
            <w:rPr>
              <w:rStyle w:val="19"/>
            </w:rPr>
            <w:t xml:space="preserve">5 </w:t>
          </w:r>
          <w:r>
            <w:rPr>
              <w:rStyle w:val="19"/>
              <w:rFonts w:hint="eastAsia" w:ascii="宋体" w:hAnsi="宋体" w:eastAsia="宋体" w:cs="宋体"/>
            </w:rPr>
            <w:t>设计</w:t>
          </w:r>
          <w:r>
            <w:tab/>
          </w:r>
          <w:r>
            <w:fldChar w:fldCharType="begin"/>
          </w:r>
          <w:r>
            <w:instrText xml:space="preserve"> PAGEREF _Toc114049305 \h </w:instrText>
          </w:r>
          <w:r>
            <w:fldChar w:fldCharType="separate"/>
          </w:r>
          <w:r>
            <w:t>19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"_Toc114049306" </w:instrText>
          </w:r>
          <w:r>
            <w:fldChar w:fldCharType="separate"/>
          </w:r>
          <w:r>
            <w:rPr>
              <w:rStyle w:val="19"/>
              <w:rFonts w:eastAsia="黑体"/>
            </w:rPr>
            <w:t xml:space="preserve">5.1 </w:t>
          </w:r>
          <w:r>
            <w:rPr>
              <w:rStyle w:val="19"/>
              <w:rFonts w:hint="eastAsia" w:eastAsia="黑体"/>
            </w:rPr>
            <w:t>一般规定</w:t>
          </w:r>
          <w:r>
            <w:tab/>
          </w:r>
          <w:r>
            <w:fldChar w:fldCharType="begin"/>
          </w:r>
          <w:r>
            <w:instrText xml:space="preserve"> PAGEREF _Toc114049306 \h </w:instrText>
          </w:r>
          <w:r>
            <w:fldChar w:fldCharType="separate"/>
          </w:r>
          <w:r>
            <w:t>19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"_Toc114049307" </w:instrText>
          </w:r>
          <w:r>
            <w:fldChar w:fldCharType="separate"/>
          </w:r>
          <w:r>
            <w:rPr>
              <w:rStyle w:val="19"/>
              <w:rFonts w:eastAsia="黑体"/>
            </w:rPr>
            <w:t xml:space="preserve">5.2 </w:t>
          </w:r>
          <w:r>
            <w:rPr>
              <w:rStyle w:val="19"/>
              <w:rFonts w:hint="eastAsia" w:eastAsia="黑体"/>
            </w:rPr>
            <w:t>系统设计</w:t>
          </w:r>
          <w:r>
            <w:tab/>
          </w:r>
          <w:r>
            <w:fldChar w:fldCharType="begin"/>
          </w:r>
          <w:r>
            <w:instrText xml:space="preserve"> PAGEREF _Toc114049307 \h </w:instrText>
          </w:r>
          <w:r>
            <w:fldChar w:fldCharType="separate"/>
          </w:r>
          <w:r>
            <w:t>19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"_Toc114049308" </w:instrText>
          </w:r>
          <w:r>
            <w:fldChar w:fldCharType="separate"/>
          </w:r>
          <w:r>
            <w:rPr>
              <w:rStyle w:val="19"/>
              <w:rFonts w:eastAsia="黑体"/>
            </w:rPr>
            <w:t xml:space="preserve">5.3 </w:t>
          </w:r>
          <w:r>
            <w:rPr>
              <w:rStyle w:val="19"/>
              <w:rFonts w:hint="eastAsia" w:eastAsia="黑体"/>
            </w:rPr>
            <w:t>设计节点</w:t>
          </w:r>
          <w:r>
            <w:tab/>
          </w:r>
          <w:r>
            <w:fldChar w:fldCharType="begin"/>
          </w:r>
          <w:r>
            <w:instrText xml:space="preserve"> PAGEREF _Toc114049308 \h </w:instrText>
          </w:r>
          <w:r>
            <w:fldChar w:fldCharType="separate"/>
          </w:r>
          <w:r>
            <w:t>20</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"_Toc114049309" </w:instrText>
          </w:r>
          <w:r>
            <w:fldChar w:fldCharType="separate"/>
          </w:r>
          <w:r>
            <w:rPr>
              <w:rStyle w:val="19"/>
            </w:rPr>
            <w:t xml:space="preserve">6 </w:t>
          </w:r>
          <w:r>
            <w:rPr>
              <w:rStyle w:val="19"/>
              <w:rFonts w:hint="eastAsia" w:ascii="宋体" w:hAnsi="宋体" w:eastAsia="宋体" w:cs="宋体"/>
            </w:rPr>
            <w:t>施工</w:t>
          </w:r>
          <w:r>
            <w:tab/>
          </w:r>
          <w:r>
            <w:fldChar w:fldCharType="begin"/>
          </w:r>
          <w:r>
            <w:instrText xml:space="preserve"> PAGEREF _Toc114049309 \h </w:instrText>
          </w:r>
          <w:r>
            <w:fldChar w:fldCharType="separate"/>
          </w:r>
          <w:r>
            <w:t>36</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"_Toc114049310" </w:instrText>
          </w:r>
          <w:r>
            <w:fldChar w:fldCharType="separate"/>
          </w:r>
          <w:r>
            <w:rPr>
              <w:rStyle w:val="19"/>
              <w:rFonts w:eastAsia="黑体"/>
            </w:rPr>
            <w:t xml:space="preserve">6.1 </w:t>
          </w:r>
          <w:r>
            <w:rPr>
              <w:rStyle w:val="19"/>
              <w:rFonts w:hint="eastAsia" w:eastAsia="黑体"/>
            </w:rPr>
            <w:t>土方开挖</w:t>
          </w:r>
          <w:r>
            <w:tab/>
          </w:r>
          <w:r>
            <w:fldChar w:fldCharType="begin"/>
          </w:r>
          <w:r>
            <w:instrText xml:space="preserve"> PAGEREF _Toc114049310 \h </w:instrText>
          </w:r>
          <w:r>
            <w:fldChar w:fldCharType="separate"/>
          </w:r>
          <w:r>
            <w:t>36</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"_Toc114049311" </w:instrText>
          </w:r>
          <w:r>
            <w:fldChar w:fldCharType="separate"/>
          </w:r>
          <w:r>
            <w:rPr>
              <w:rStyle w:val="19"/>
              <w:rFonts w:eastAsia="黑体"/>
            </w:rPr>
            <w:t xml:space="preserve">6.2 </w:t>
          </w:r>
          <w:r>
            <w:rPr>
              <w:rStyle w:val="19"/>
              <w:rFonts w:hint="eastAsia" w:eastAsia="黑体"/>
            </w:rPr>
            <w:t>模块安装</w:t>
          </w:r>
          <w:r>
            <w:tab/>
          </w:r>
          <w:r>
            <w:fldChar w:fldCharType="begin"/>
          </w:r>
          <w:r>
            <w:instrText xml:space="preserve"> PAGEREF _Toc114049311 \h </w:instrText>
          </w:r>
          <w:r>
            <w:fldChar w:fldCharType="separate"/>
          </w:r>
          <w:r>
            <w:t>36</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"_Toc114049312" </w:instrText>
          </w:r>
          <w:r>
            <w:fldChar w:fldCharType="separate"/>
          </w:r>
          <w:r>
            <w:rPr>
              <w:rStyle w:val="19"/>
              <w:rFonts w:eastAsia="黑体"/>
            </w:rPr>
            <w:t xml:space="preserve">6.3 </w:t>
          </w:r>
          <w:r>
            <w:rPr>
              <w:rStyle w:val="19"/>
              <w:rFonts w:hint="eastAsia" w:eastAsia="黑体"/>
            </w:rPr>
            <w:t>数据传感器铺设</w:t>
          </w:r>
          <w:r>
            <w:tab/>
          </w:r>
          <w:r>
            <w:fldChar w:fldCharType="begin"/>
          </w:r>
          <w:r>
            <w:instrText xml:space="preserve"> PAGEREF _Toc114049312 \h </w:instrText>
          </w:r>
          <w:r>
            <w:fldChar w:fldCharType="separate"/>
          </w:r>
          <w:r>
            <w:t>36</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"_Toc114049313" </w:instrText>
          </w:r>
          <w:r>
            <w:fldChar w:fldCharType="separate"/>
          </w:r>
          <w:r>
            <w:rPr>
              <w:rStyle w:val="19"/>
              <w:rFonts w:eastAsia="黑体"/>
            </w:rPr>
            <w:t xml:space="preserve">6.4 </w:t>
          </w:r>
          <w:r>
            <w:rPr>
              <w:rStyle w:val="19"/>
              <w:rFonts w:hint="eastAsia" w:eastAsia="黑体"/>
            </w:rPr>
            <w:t>回填</w:t>
          </w:r>
          <w:r>
            <w:tab/>
          </w:r>
          <w:r>
            <w:fldChar w:fldCharType="begin"/>
          </w:r>
          <w:r>
            <w:instrText xml:space="preserve"> PAGEREF _Toc114049313 \h </w:instrText>
          </w:r>
          <w:r>
            <w:fldChar w:fldCharType="separate"/>
          </w:r>
          <w:r>
            <w:t>36</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"_Toc114049314" </w:instrText>
          </w:r>
          <w:r>
            <w:fldChar w:fldCharType="separate"/>
          </w:r>
          <w:r>
            <w:rPr>
              <w:rStyle w:val="19"/>
              <w:rFonts w:eastAsia="黑体"/>
            </w:rPr>
            <w:t xml:space="preserve">6.5 </w:t>
          </w:r>
          <w:r>
            <w:rPr>
              <w:rStyle w:val="19"/>
              <w:rFonts w:hint="eastAsia" w:eastAsia="黑体"/>
            </w:rPr>
            <w:t>智能显示系统和数据传输装置安装</w:t>
          </w:r>
          <w:r>
            <w:tab/>
          </w:r>
          <w:r>
            <w:fldChar w:fldCharType="begin"/>
          </w:r>
          <w:r>
            <w:instrText xml:space="preserve"> PAGEREF _Toc114049314 \h </w:instrText>
          </w:r>
          <w:r>
            <w:fldChar w:fldCharType="separate"/>
          </w:r>
          <w:r>
            <w:t>37</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"_Toc114049315" </w:instrText>
          </w:r>
          <w:r>
            <w:fldChar w:fldCharType="separate"/>
          </w:r>
          <w:r>
            <w:rPr>
              <w:rStyle w:val="19"/>
              <w:rFonts w:eastAsia="黑体"/>
              <w:bCs/>
              <w:kern w:val="44"/>
            </w:rPr>
            <w:t xml:space="preserve">7 </w:t>
          </w:r>
          <w:r>
            <w:rPr>
              <w:rStyle w:val="19"/>
              <w:rFonts w:hint="eastAsia" w:eastAsia="黑体"/>
              <w:bCs/>
              <w:kern w:val="44"/>
            </w:rPr>
            <w:t>质量验收</w:t>
          </w:r>
          <w:r>
            <w:tab/>
          </w:r>
          <w:r>
            <w:fldChar w:fldCharType="begin"/>
          </w:r>
          <w:r>
            <w:instrText xml:space="preserve"> PAGEREF _Toc114049315 \h </w:instrText>
          </w:r>
          <w:r>
            <w:fldChar w:fldCharType="separate"/>
          </w:r>
          <w:r>
            <w:t>38</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"_Toc114049316" </w:instrText>
          </w:r>
          <w:r>
            <w:fldChar w:fldCharType="separate"/>
          </w:r>
          <w:r>
            <w:rPr>
              <w:rStyle w:val="19"/>
              <w:rFonts w:eastAsia="黑体"/>
            </w:rPr>
            <w:t xml:space="preserve">7.1 </w:t>
          </w:r>
          <w:r>
            <w:rPr>
              <w:rStyle w:val="19"/>
              <w:rFonts w:hint="eastAsia" w:eastAsia="黑体"/>
            </w:rPr>
            <w:t>一般规定</w:t>
          </w:r>
          <w:r>
            <w:tab/>
          </w:r>
          <w:r>
            <w:fldChar w:fldCharType="begin"/>
          </w:r>
          <w:r>
            <w:instrText xml:space="preserve"> PAGEREF _Toc114049316 \h </w:instrText>
          </w:r>
          <w:r>
            <w:fldChar w:fldCharType="separate"/>
          </w:r>
          <w:r>
            <w:t>38</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"_Toc114049317" </w:instrText>
          </w:r>
          <w:r>
            <w:fldChar w:fldCharType="separate"/>
          </w:r>
          <w:r>
            <w:rPr>
              <w:rStyle w:val="19"/>
              <w:rFonts w:eastAsia="黑体"/>
            </w:rPr>
            <w:t xml:space="preserve">7.2 </w:t>
          </w:r>
          <w:r>
            <w:rPr>
              <w:rStyle w:val="19"/>
              <w:rFonts w:hint="eastAsia" w:eastAsia="黑体"/>
            </w:rPr>
            <w:t>主控项目</w:t>
          </w:r>
          <w:r>
            <w:tab/>
          </w:r>
          <w:r>
            <w:fldChar w:fldCharType="begin"/>
          </w:r>
          <w:r>
            <w:instrText xml:space="preserve"> PAGEREF _Toc114049317 \h </w:instrText>
          </w:r>
          <w:r>
            <w:fldChar w:fldCharType="separate"/>
          </w:r>
          <w:r>
            <w:t>39</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"_Toc114049318" </w:instrText>
          </w:r>
          <w:r>
            <w:fldChar w:fldCharType="separate"/>
          </w:r>
          <w:r>
            <w:rPr>
              <w:rStyle w:val="19"/>
              <w:rFonts w:eastAsia="黑体"/>
            </w:rPr>
            <w:t xml:space="preserve">7.3 </w:t>
          </w:r>
          <w:r>
            <w:rPr>
              <w:rStyle w:val="19"/>
              <w:rFonts w:hint="eastAsia" w:eastAsia="黑体"/>
            </w:rPr>
            <w:t>一般项目</w:t>
          </w:r>
          <w:r>
            <w:tab/>
          </w:r>
          <w:r>
            <w:fldChar w:fldCharType="begin"/>
          </w:r>
          <w:r>
            <w:instrText xml:space="preserve"> PAGEREF _Toc114049318 \h </w:instrText>
          </w:r>
          <w:r>
            <w:fldChar w:fldCharType="separate"/>
          </w:r>
          <w:r>
            <w:t>39</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"_Toc114049319" </w:instrText>
          </w:r>
          <w:r>
            <w:fldChar w:fldCharType="separate"/>
          </w:r>
          <w:r>
            <w:rPr>
              <w:rStyle w:val="19"/>
              <w:rFonts w:eastAsia="黑体"/>
              <w:bCs/>
              <w:kern w:val="44"/>
            </w:rPr>
            <w:t xml:space="preserve">8 </w:t>
          </w:r>
          <w:r>
            <w:rPr>
              <w:rStyle w:val="19"/>
              <w:rFonts w:hint="eastAsia" w:eastAsia="黑体"/>
              <w:bCs/>
              <w:kern w:val="44"/>
            </w:rPr>
            <w:t>运维养护</w:t>
          </w:r>
          <w:r>
            <w:tab/>
          </w:r>
          <w:r>
            <w:fldChar w:fldCharType="begin"/>
          </w:r>
          <w:r>
            <w:instrText xml:space="preserve"> PAGEREF _Toc114049319 \h </w:instrText>
          </w:r>
          <w:r>
            <w:fldChar w:fldCharType="separate"/>
          </w:r>
          <w:r>
            <w:t>41</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"_Toc114049320" </w:instrText>
          </w:r>
          <w:r>
            <w:fldChar w:fldCharType="separate"/>
          </w:r>
          <w:r>
            <w:rPr>
              <w:rStyle w:val="19"/>
              <w:rFonts w:eastAsia="黑体"/>
            </w:rPr>
            <w:t xml:space="preserve">8.1 </w:t>
          </w:r>
          <w:r>
            <w:rPr>
              <w:rStyle w:val="19"/>
              <w:rFonts w:hint="eastAsia" w:eastAsia="黑体"/>
            </w:rPr>
            <w:t>模块调蓄设施运维</w:t>
          </w:r>
          <w:r>
            <w:tab/>
          </w:r>
          <w:r>
            <w:fldChar w:fldCharType="begin"/>
          </w:r>
          <w:r>
            <w:instrText xml:space="preserve"> PAGEREF _Toc114049320 \h </w:instrText>
          </w:r>
          <w:r>
            <w:fldChar w:fldCharType="separate"/>
          </w:r>
          <w:r>
            <w:t>41</w:t>
          </w:r>
          <w:r>
            <w:fldChar w:fldCharType="end"/>
          </w:r>
          <w: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"_Toc114049321" </w:instrText>
          </w:r>
          <w:r>
            <w:fldChar w:fldCharType="separate"/>
          </w:r>
          <w:r>
            <w:rPr>
              <w:rStyle w:val="19"/>
              <w:rFonts w:eastAsia="黑体"/>
            </w:rPr>
            <w:t xml:space="preserve">8.2 </w:t>
          </w:r>
          <w:r>
            <w:rPr>
              <w:rStyle w:val="19"/>
              <w:rFonts w:hint="eastAsia" w:eastAsia="黑体"/>
            </w:rPr>
            <w:t>智能系统运维</w:t>
          </w:r>
          <w:r>
            <w:tab/>
          </w:r>
          <w:r>
            <w:fldChar w:fldCharType="begin"/>
          </w:r>
          <w:r>
            <w:instrText xml:space="preserve"> PAGEREF _Toc114049321 \h </w:instrText>
          </w:r>
          <w:r>
            <w:fldChar w:fldCharType="separate"/>
          </w:r>
          <w:r>
            <w:t>41</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"_Toc114049322" </w:instrText>
          </w:r>
          <w:r>
            <w:fldChar w:fldCharType="separate"/>
          </w:r>
          <w:r>
            <w:rPr>
              <w:rStyle w:val="19"/>
              <w:rFonts w:hint="eastAsia" w:eastAsia="黑体"/>
              <w:bCs/>
              <w:kern w:val="44"/>
            </w:rPr>
            <w:t>本规程用词说明</w:t>
          </w:r>
          <w:r>
            <w:tab/>
          </w:r>
          <w:r>
            <w:fldChar w:fldCharType="begin"/>
          </w:r>
          <w:r>
            <w:instrText xml:space="preserve"> PAGEREF _Toc114049322 \h </w:instrText>
          </w:r>
          <w:r>
            <w:fldChar w:fldCharType="separate"/>
          </w:r>
          <w:r>
            <w:t>42</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"_Toc114049323" </w:instrText>
          </w:r>
          <w:r>
            <w:fldChar w:fldCharType="separate"/>
          </w:r>
          <w:r>
            <w:rPr>
              <w:rStyle w:val="19"/>
              <w:rFonts w:hint="eastAsia" w:eastAsia="黑体"/>
              <w:bCs/>
              <w:kern w:val="44"/>
            </w:rPr>
            <w:t>引用标准名录</w:t>
          </w:r>
          <w:r>
            <w:tab/>
          </w:r>
          <w:r>
            <w:fldChar w:fldCharType="begin"/>
          </w:r>
          <w:r>
            <w:instrText xml:space="preserve"> PAGEREF _Toc114049323 \h </w:instrText>
          </w:r>
          <w:r>
            <w:fldChar w:fldCharType="separate"/>
          </w:r>
          <w:r>
            <w:t>43</w:t>
          </w:r>
          <w:r>
            <w:fldChar w:fldCharType="end"/>
          </w:r>
          <w: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"_Toc114049324" </w:instrText>
          </w:r>
          <w:r>
            <w:fldChar w:fldCharType="separate"/>
          </w:r>
          <w:r>
            <w:rPr>
              <w:rStyle w:val="19"/>
              <w:rFonts w:hint="eastAsia" w:eastAsia="黑体"/>
              <w:bCs/>
              <w:kern w:val="44"/>
            </w:rPr>
            <w:t>条文说明</w:t>
          </w:r>
          <w:r>
            <w:tab/>
          </w:r>
          <w:r>
            <w:fldChar w:fldCharType="begin"/>
          </w:r>
          <w:r>
            <w:instrText xml:space="preserve"> PAGEREF _Toc114049324 \h </w:instrText>
          </w:r>
          <w:r>
            <w:fldChar w:fldCharType="separate"/>
          </w:r>
          <w:r>
            <w:t>44</w:t>
          </w:r>
          <w:r>
            <w:fldChar w:fldCharType="end"/>
          </w:r>
          <w:r>
            <w:fldChar w:fldCharType="end"/>
          </w:r>
        </w:p>
        <w:p>
          <w:r>
            <w:rPr>
              <w:b/>
              <w:bCs/>
              <w:lang w:val="zh-CN"/>
            </w:rPr>
            <w:fldChar w:fldCharType="end"/>
          </w:r>
        </w:p>
      </w:sdtContent>
    </w:sdt>
    <w:p>
      <w:pPr>
        <w:rPr>
          <w:rFonts w:eastAsiaTheme="minorEastAsia"/>
        </w:rPr>
      </w:pPr>
    </w:p>
    <w:p>
      <w:pPr>
        <w:spacing w:line="480" w:lineRule="auto"/>
        <w:jc w:val="center"/>
        <w:rPr>
          <w:rFonts w:eastAsiaTheme="minorEastAsia"/>
        </w:rPr>
      </w:pPr>
    </w:p>
    <w:p>
      <w:bookmarkStart w:id="2" w:name="_Toc107673399"/>
    </w:p>
    <w:p>
      <w:pPr>
        <w:kinsoku/>
        <w:autoSpaceDE/>
        <w:autoSpaceDN/>
        <w:adjustRightInd/>
        <w:snapToGrid/>
        <w:textAlignment w:val="auto"/>
        <w:rPr>
          <w:rFonts w:eastAsia="黑体"/>
          <w:bCs/>
          <w:kern w:val="44"/>
          <w:sz w:val="24"/>
          <w:szCs w:val="44"/>
        </w:rPr>
      </w:pPr>
      <w:bookmarkStart w:id="3" w:name="_Toc107819494"/>
      <w:r>
        <w:br w:type="page"/>
      </w:r>
    </w:p>
    <w:sdt>
      <w:sdtPr>
        <w:rPr>
          <w:rFonts w:ascii="Arial" w:hAnsi="Arial" w:eastAsia="Arial" w:cs="Arial"/>
          <w:b w:val="0"/>
          <w:bCs w:val="0"/>
          <w:snapToGrid w:val="0"/>
          <w:color w:val="000000"/>
          <w:sz w:val="21"/>
          <w:szCs w:val="21"/>
          <w:lang w:val="zh-CN"/>
        </w:rPr>
        <w:id w:val="-385413743"/>
      </w:sdtPr>
      <w:sdtEndPr>
        <w:rPr>
          <w:rFonts w:ascii="Arial" w:hAnsi="Arial" w:eastAsia="Arial" w:cs="Arial"/>
          <w:b w:val="0"/>
          <w:bCs w:val="0"/>
          <w:snapToGrid w:val="0"/>
          <w:color w:val="000000"/>
          <w:sz w:val="21"/>
          <w:szCs w:val="21"/>
          <w:lang w:val="en-US"/>
        </w:rPr>
      </w:sdtEndPr>
      <w:sdtContent>
        <w:p>
          <w:pPr>
            <w:pStyle w:val="36"/>
            <w:spacing w:before="240" w:after="240"/>
            <w:jc w:val="center"/>
            <w:rPr>
              <w:color w:val="auto"/>
            </w:rPr>
          </w:pPr>
          <w:r>
            <w:rPr>
              <w:rFonts w:ascii="Times New Roman" w:hAnsi="Times New Roman" w:cs="Times New Roman"/>
              <w:color w:val="auto"/>
              <w:lang w:val="zh-CN"/>
            </w:rPr>
            <w:t>C</w:t>
          </w:r>
          <w:r>
            <w:rPr>
              <w:rFonts w:hint="eastAsia" w:ascii="Times New Roman" w:hAnsi="Times New Roman" w:cs="Times New Roman"/>
              <w:color w:val="auto"/>
              <w:lang w:val="zh-CN"/>
            </w:rPr>
            <w:t>ontents</w:t>
          </w:r>
          <w:r>
            <w:rPr>
              <w:rFonts w:ascii="Times New Roman" w:hAnsi="Times New Roman" w:cs="Times New Roman"/>
              <w:color w:val="auto"/>
              <w:lang w:val="zh-CN"/>
            </w:rPr>
            <w:t xml:space="preserve"> </w:t>
          </w:r>
        </w:p>
        <w:p>
          <w:pPr>
            <w:pStyle w:val="15"/>
            <w:tabs>
              <w:tab w:val="right" w:leader="dot" w:pos="8271"/>
            </w:tabs>
            <w:spacing w:line="312" w:lineRule="auto"/>
          </w:pPr>
          <w:r>
            <w:fldChar w:fldCharType="begin"/>
          </w:r>
          <w:r>
            <w:instrText xml:space="preserve"> TOC \o "1-3" \h \z \u </w:instrText>
          </w:r>
          <w:r>
            <w:fldChar w:fldCharType="separate"/>
          </w:r>
          <w:r>
            <w:fldChar w:fldCharType="begin"/>
          </w:r>
          <w:r>
            <w:instrText xml:space="preserve"> HYPERLINK \l "_Toc111116674" </w:instrText>
          </w:r>
          <w:r>
            <w:fldChar w:fldCharType="separate"/>
          </w:r>
          <w:r>
            <w:t>1</w:t>
          </w:r>
          <w:r>
            <w:rPr>
              <w:rFonts w:hint="eastAsia"/>
            </w:rPr>
            <w:t xml:space="preserve"> </w:t>
          </w:r>
          <w:r>
            <w:rPr>
              <w:rFonts w:eastAsiaTheme="minorEastAsia"/>
            </w:rPr>
            <w:t>General</w:t>
          </w:r>
          <w:r>
            <w:t xml:space="preserve"> </w:t>
          </w:r>
          <w:r>
            <w:rPr>
              <w:rFonts w:hint="eastAsia"/>
            </w:rPr>
            <w:t>P</w:t>
          </w:r>
          <w:r>
            <w:t>r</w:t>
          </w:r>
          <w:r>
            <w:rPr>
              <w:rFonts w:hint="eastAsia" w:eastAsiaTheme="minorEastAsia"/>
            </w:rPr>
            <w:t>ovisions</w:t>
          </w:r>
          <w:r>
            <w:tab/>
          </w:r>
          <w:r>
            <w:rPr>
              <w:rFonts w:hint="eastAsia" w:eastAsiaTheme="minorEastAsia"/>
            </w:rPr>
            <w:t>1</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"_Toc111116675" </w:instrText>
          </w:r>
          <w:r>
            <w:fldChar w:fldCharType="separate"/>
          </w:r>
          <w:r>
            <w:t>2</w:t>
          </w:r>
          <w:r>
            <w:rPr>
              <w:rFonts w:hint="eastAsia"/>
            </w:rPr>
            <w:t xml:space="preserve"> </w:t>
          </w:r>
          <w:r>
            <w:t>Term</w:t>
          </w:r>
          <w:r>
            <w:rPr>
              <w:rFonts w:hint="eastAsia" w:eastAsiaTheme="minorEastAsia"/>
            </w:rPr>
            <w:t>inologies</w:t>
          </w:r>
          <w:r>
            <w:tab/>
          </w:r>
          <w:r>
            <w:rPr>
              <w:rFonts w:hint="eastAsia" w:eastAsiaTheme="minorEastAsia"/>
            </w:rPr>
            <w:t>2</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"_Toc111116676" </w:instrText>
          </w:r>
          <w:r>
            <w:fldChar w:fldCharType="separate"/>
          </w:r>
          <w:r>
            <w:t>3</w:t>
          </w:r>
          <w:r>
            <w:rPr>
              <w:rFonts w:hint="eastAsia"/>
            </w:rPr>
            <w:t xml:space="preserve"> </w:t>
          </w:r>
          <w:r>
            <w:t xml:space="preserve">Basic </w:t>
          </w:r>
          <w:r>
            <w:rPr>
              <w:rFonts w:hint="eastAsia" w:eastAsiaTheme="minorEastAsia"/>
            </w:rPr>
            <w:t>Requirements</w:t>
          </w:r>
          <w:r>
            <w:tab/>
          </w:r>
          <w:r>
            <w:rPr>
              <w:rFonts w:hint="eastAsia" w:eastAsiaTheme="minorEastAsia"/>
            </w:rPr>
            <w:t>3</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"_Toc111116677" </w:instrText>
          </w:r>
          <w:r>
            <w:fldChar w:fldCharType="separate"/>
          </w:r>
          <w:r>
            <w:t>4</w:t>
          </w:r>
          <w:r>
            <w:rPr>
              <w:rFonts w:hint="eastAsia"/>
            </w:rPr>
            <w:t xml:space="preserve"> </w:t>
          </w:r>
          <w:r>
            <w:t>System C</w:t>
          </w:r>
          <w:r>
            <w:rPr>
              <w:rFonts w:hint="eastAsia"/>
            </w:rPr>
            <w:t>omponents</w:t>
          </w:r>
          <w:r>
            <w:t xml:space="preserve"> </w:t>
          </w:r>
          <w:r>
            <w:rPr>
              <w:rFonts w:hint="eastAsia"/>
            </w:rPr>
            <w:t>and</w:t>
          </w:r>
          <w:r>
            <w:t xml:space="preserve"> B</w:t>
          </w:r>
          <w:r>
            <w:rPr>
              <w:rFonts w:hint="eastAsia"/>
            </w:rPr>
            <w:t>ody</w:t>
          </w:r>
          <w:r>
            <w:t xml:space="preserve"> M</w:t>
          </w:r>
          <w:r>
            <w:rPr>
              <w:rFonts w:hint="eastAsia"/>
            </w:rPr>
            <w:t>aterials</w:t>
          </w:r>
          <w:r>
            <w:tab/>
          </w:r>
          <w:r>
            <w:rPr>
              <w:rFonts w:hint="eastAsia" w:eastAsiaTheme="minorEastAsia"/>
            </w:rPr>
            <w:t>4</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"_Toc111116678" </w:instrText>
          </w:r>
          <w:r>
            <w:fldChar w:fldCharType="separate"/>
          </w:r>
          <w:r>
            <w:t xml:space="preserve">4.1 </w:t>
          </w:r>
          <w:r>
            <w:rPr>
              <w:rStyle w:val="19"/>
              <w:rFonts w:eastAsia="黑体"/>
            </w:rPr>
            <w:t>Intelligent</w:t>
          </w:r>
          <w:r>
            <w:t xml:space="preserve"> carbon fiber rainwater harvesting module system</w:t>
          </w:r>
          <w:r>
            <w:tab/>
          </w:r>
          <w:r>
            <w:rPr>
              <w:rFonts w:hint="eastAsia" w:eastAsiaTheme="minorEastAsia"/>
            </w:rPr>
            <w:t>4</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"_Toc111116679" </w:instrText>
          </w:r>
          <w:r>
            <w:fldChar w:fldCharType="separate"/>
          </w:r>
          <w:r>
            <w:t xml:space="preserve">4.2 Carbon fiber rainwater </w:t>
          </w:r>
          <w:r>
            <w:rPr>
              <w:rFonts w:hint="eastAsia"/>
            </w:rPr>
            <w:t>h</w:t>
          </w:r>
          <w:r>
            <w:t xml:space="preserve">arvesting </w:t>
          </w:r>
          <w:r>
            <w:rPr>
              <w:rFonts w:hint="eastAsia"/>
            </w:rPr>
            <w:t>m</w:t>
          </w:r>
          <w:r>
            <w:t>odule</w:t>
          </w:r>
          <w:r>
            <w:tab/>
          </w:r>
          <w:r>
            <w:rPr>
              <w:rFonts w:hint="eastAsia" w:eastAsiaTheme="minorEastAsia"/>
            </w:rPr>
            <w:t>5</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"_Toc111116680" </w:instrText>
          </w:r>
          <w:r>
            <w:fldChar w:fldCharType="separate"/>
          </w:r>
          <w:r>
            <w:t>4.3 Rainwater purification and flowtraining installation</w:t>
          </w:r>
          <w:r>
            <w:tab/>
          </w:r>
          <w:r>
            <w:rPr>
              <w:rFonts w:hint="eastAsia" w:eastAsiaTheme="minorEastAsia"/>
            </w:rPr>
            <w:t>7</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"_Toc111116681" </w:instrText>
          </w:r>
          <w:r>
            <w:fldChar w:fldCharType="separate"/>
          </w:r>
          <w:r>
            <w:t>4.4 Rainwater exhaust unit</w:t>
          </w:r>
          <w:r>
            <w:tab/>
          </w:r>
          <w:r>
            <w:rPr>
              <w:rFonts w:hint="eastAsia" w:eastAsiaTheme="minorEastAsia"/>
            </w:rPr>
            <w:t>9</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"_Toc111116682" </w:instrText>
          </w:r>
          <w:r>
            <w:fldChar w:fldCharType="separate"/>
          </w:r>
          <w:r>
            <w:t xml:space="preserve">4.5 Data </w:t>
          </w:r>
          <w:r>
            <w:rPr>
              <w:rFonts w:hint="eastAsia"/>
            </w:rPr>
            <w:t>t</w:t>
          </w:r>
          <w:r>
            <w:t xml:space="preserve">ransmission </w:t>
          </w:r>
          <w:r>
            <w:rPr>
              <w:rFonts w:hint="eastAsia"/>
            </w:rPr>
            <w:t>unit</w:t>
          </w:r>
          <w:r>
            <w:tab/>
          </w:r>
          <w:r>
            <w:rPr>
              <w:rFonts w:hint="eastAsia" w:eastAsiaTheme="minorEastAsia"/>
            </w:rPr>
            <w:t>10</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"_Toc111116683" </w:instrText>
          </w:r>
          <w:r>
            <w:fldChar w:fldCharType="separate"/>
          </w:r>
          <w:r>
            <w:t>4.6 Software system</w:t>
          </w:r>
          <w:r>
            <w:rPr>
              <w:rFonts w:hint="eastAsia"/>
            </w:rPr>
            <w:t>s</w:t>
          </w:r>
          <w:r>
            <w:tab/>
          </w:r>
          <w:r>
            <w:rPr>
              <w:rFonts w:hint="eastAsia" w:eastAsiaTheme="minorEastAsia"/>
            </w:rPr>
            <w:t>10</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"_Toc111116684" </w:instrText>
          </w:r>
          <w:r>
            <w:fldChar w:fldCharType="separate"/>
          </w:r>
          <w:r>
            <w:t>5 Design</w:t>
          </w:r>
          <w:r>
            <w:tab/>
          </w:r>
          <w:r>
            <w:rPr>
              <w:rFonts w:hint="eastAsia" w:eastAsiaTheme="minorEastAsia"/>
            </w:rPr>
            <w:t>19</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"_Toc111116685" </w:instrText>
          </w:r>
          <w:r>
            <w:fldChar w:fldCharType="separate"/>
          </w:r>
          <w:r>
            <w:t>5.1 General Provisions</w:t>
          </w:r>
          <w:r>
            <w:tab/>
          </w:r>
          <w:r>
            <w:rPr>
              <w:rFonts w:hint="eastAsia" w:eastAsiaTheme="minorEastAsia"/>
            </w:rPr>
            <w:t>19</w:t>
          </w:r>
          <w:r>
            <w:rPr>
              <w:rFonts w:hint="eastAsia" w:eastAsiaTheme="minorEastAsia"/>
            </w:rPr>
            <w:fldChar w:fldCharType="end"/>
          </w:r>
        </w:p>
        <w:p>
          <w:pPr>
            <w:pStyle w:val="16"/>
            <w:tabs>
              <w:tab w:val="right" w:leader="dot" w:pos="8271"/>
            </w:tabs>
            <w:spacing w:line="312" w:lineRule="auto"/>
            <w:rPr>
              <w:rFonts w:hint="eastAsia" w:eastAsiaTheme="minorEastAsia"/>
            </w:rPr>
          </w:pPr>
          <w:r>
            <w:fldChar w:fldCharType="begin"/>
          </w:r>
          <w:r>
            <w:instrText xml:space="preserve"> HYPERLINK \l "_Toc111116686" </w:instrText>
          </w:r>
          <w:r>
            <w:fldChar w:fldCharType="separate"/>
          </w:r>
          <w:r>
            <w:t>5.2 System design</w:t>
          </w:r>
          <w:r>
            <w:tab/>
          </w:r>
          <w:r>
            <w:fldChar w:fldCharType="end"/>
          </w:r>
          <w:r>
            <w:rPr>
              <w:rFonts w:hint="eastAsia" w:eastAsiaTheme="minorEastAsia"/>
            </w:rPr>
            <w:t>19</w:t>
          </w:r>
        </w:p>
        <w:p>
          <w:pPr>
            <w:pStyle w:val="16"/>
            <w:tabs>
              <w:tab w:val="right" w:leader="dot" w:pos="8271"/>
            </w:tabs>
            <w:spacing w:line="312" w:lineRule="auto"/>
            <w:rPr>
              <w:rFonts w:hint="eastAsia" w:eastAsiaTheme="minorEastAsia"/>
            </w:rPr>
          </w:pPr>
          <w:r>
            <w:fldChar w:fldCharType="begin"/>
          </w:r>
          <w:r>
            <w:instrText xml:space="preserve"> HYPERLINK \l "_Toc111116687" </w:instrText>
          </w:r>
          <w:r>
            <w:fldChar w:fldCharType="separate"/>
          </w:r>
          <w:r>
            <w:t xml:space="preserve">5.3 Design </w:t>
          </w:r>
          <w:r>
            <w:rPr>
              <w:rFonts w:hint="eastAsia"/>
            </w:rPr>
            <w:t>n</w:t>
          </w:r>
          <w:r>
            <w:t>ode</w:t>
          </w:r>
          <w:r>
            <w:rPr>
              <w:rFonts w:hint="eastAsia"/>
            </w:rPr>
            <w:t>s</w:t>
          </w:r>
          <w:r>
            <w:tab/>
          </w:r>
          <w:r>
            <w:fldChar w:fldCharType="end"/>
          </w:r>
          <w:r>
            <w:rPr>
              <w:rFonts w:hint="eastAsia" w:eastAsiaTheme="minorEastAsia"/>
            </w:rPr>
            <w:t>20</w:t>
          </w:r>
        </w:p>
        <w:p>
          <w:pPr>
            <w:pStyle w:val="15"/>
            <w:tabs>
              <w:tab w:val="right" w:leader="dot" w:pos="8271"/>
            </w:tabs>
            <w:spacing w:line="312" w:lineRule="auto"/>
          </w:pPr>
          <w:r>
            <w:fldChar w:fldCharType="begin"/>
          </w:r>
          <w:r>
            <w:instrText xml:space="preserve"> HYPERLINK \l "_Toc111116688" </w:instrText>
          </w:r>
          <w:r>
            <w:fldChar w:fldCharType="separate"/>
          </w:r>
          <w:r>
            <w:t>6 Construction</w:t>
          </w:r>
          <w:r>
            <w:tab/>
          </w:r>
          <w:r>
            <w:rPr>
              <w:rFonts w:hint="eastAsia" w:eastAsiaTheme="minorEastAsia"/>
            </w:rPr>
            <w:t>30</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"_Toc111116689" </w:instrText>
          </w:r>
          <w:r>
            <w:fldChar w:fldCharType="separate"/>
          </w:r>
          <w:r>
            <w:t>6.1 E</w:t>
          </w:r>
          <w:r>
            <w:rPr>
              <w:rFonts w:hint="eastAsia"/>
            </w:rPr>
            <w:t>arth</w:t>
          </w:r>
          <w:r>
            <w:t xml:space="preserve"> </w:t>
          </w:r>
          <w:r>
            <w:rPr>
              <w:rFonts w:hint="eastAsia"/>
            </w:rPr>
            <w:t>e</w:t>
          </w:r>
          <w:r>
            <w:t>xcavation</w:t>
          </w:r>
          <w:r>
            <w:tab/>
          </w:r>
          <w:r>
            <w:rPr>
              <w:rFonts w:hint="eastAsia" w:eastAsiaTheme="minorEastAsia"/>
            </w:rPr>
            <w:t>30</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"_Toc111116690" </w:instrText>
          </w:r>
          <w:r>
            <w:fldChar w:fldCharType="separate"/>
          </w:r>
          <w:r>
            <w:t>6.2 Module installation</w:t>
          </w:r>
          <w:r>
            <w:tab/>
          </w:r>
          <w:r>
            <w:rPr>
              <w:rFonts w:hint="eastAsia" w:eastAsiaTheme="minorEastAsia"/>
            </w:rPr>
            <w:t>30</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"_Toc111116691" </w:instrText>
          </w:r>
          <w:r>
            <w:fldChar w:fldCharType="separate"/>
          </w:r>
          <w:r>
            <w:t xml:space="preserve">6.3 Data </w:t>
          </w:r>
          <w:r>
            <w:rPr>
              <w:rFonts w:hint="eastAsia"/>
            </w:rPr>
            <w:t>s</w:t>
          </w:r>
          <w:r>
            <w:t xml:space="preserve">ensors </w:t>
          </w:r>
          <w:r>
            <w:rPr>
              <w:rFonts w:hint="eastAsia"/>
            </w:rPr>
            <w:t>laying</w:t>
          </w:r>
          <w:r>
            <w:tab/>
          </w:r>
          <w:r>
            <w:rPr>
              <w:rFonts w:hint="eastAsia" w:eastAsiaTheme="minorEastAsia"/>
            </w:rPr>
            <w:t>30</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"_Toc111116692" </w:instrText>
          </w:r>
          <w:r>
            <w:fldChar w:fldCharType="separate"/>
          </w:r>
          <w:r>
            <w:t>6.4 Earth</w:t>
          </w:r>
          <w:r>
            <w:rPr>
              <w:rFonts w:hint="eastAsia"/>
            </w:rPr>
            <w:t>work</w:t>
          </w:r>
          <w:r>
            <w:t xml:space="preserve"> </w:t>
          </w:r>
          <w:r>
            <w:rPr>
              <w:rFonts w:hint="eastAsia"/>
            </w:rPr>
            <w:t>b</w:t>
          </w:r>
          <w:r>
            <w:t>ackfill</w:t>
          </w:r>
          <w:r>
            <w:rPr>
              <w:rFonts w:hint="eastAsia"/>
            </w:rPr>
            <w:t>ing</w:t>
          </w:r>
          <w:r>
            <w:tab/>
          </w:r>
          <w:r>
            <w:rPr>
              <w:rFonts w:hint="eastAsia" w:eastAsiaTheme="minorEastAsia"/>
            </w:rPr>
            <w:t>36</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"_Toc111116693" </w:instrText>
          </w:r>
          <w:r>
            <w:fldChar w:fldCharType="separate"/>
          </w:r>
          <w:r>
            <w:t>6.5 Intelligent display system and data transmission device installation</w:t>
          </w:r>
          <w:r>
            <w:tab/>
          </w:r>
          <w:r>
            <w:rPr>
              <w:rFonts w:hint="eastAsia" w:eastAsiaTheme="minorEastAsia"/>
            </w:rPr>
            <w:t>31</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"_Toc111116694" </w:instrText>
          </w:r>
          <w:r>
            <w:fldChar w:fldCharType="separate"/>
          </w:r>
          <w:r>
            <w:t>7 Quality Inspection and Acceptance</w:t>
          </w:r>
          <w:r>
            <w:tab/>
          </w:r>
          <w:r>
            <w:rPr>
              <w:rFonts w:hint="eastAsia" w:eastAsiaTheme="minorEastAsia"/>
            </w:rPr>
            <w:t>32</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"_Toc111116695" </w:instrText>
          </w:r>
          <w:r>
            <w:fldChar w:fldCharType="separate"/>
          </w:r>
          <w:r>
            <w:t xml:space="preserve">7.1 General </w:t>
          </w:r>
          <w:r>
            <w:rPr>
              <w:rFonts w:hint="eastAsia"/>
            </w:rPr>
            <w:t>Requirements</w:t>
          </w:r>
          <w:r>
            <w:tab/>
          </w:r>
          <w:r>
            <w:rPr>
              <w:rFonts w:hint="eastAsia" w:eastAsiaTheme="minorEastAsia"/>
            </w:rPr>
            <w:t>32</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"_Toc111116696" </w:instrText>
          </w:r>
          <w:r>
            <w:fldChar w:fldCharType="separate"/>
          </w:r>
          <w:r>
            <w:t xml:space="preserve">7.2 </w:t>
          </w:r>
          <w:r>
            <w:rPr>
              <w:rFonts w:hint="eastAsia" w:eastAsiaTheme="minorEastAsia"/>
            </w:rPr>
            <w:t>Primary</w:t>
          </w:r>
          <w:r>
            <w:t xml:space="preserve"> item</w:t>
          </w:r>
          <w:r>
            <w:rPr>
              <w:rFonts w:hint="eastAsia"/>
            </w:rPr>
            <w:t>s</w:t>
          </w:r>
          <w:r>
            <w:tab/>
          </w:r>
          <w:r>
            <w:rPr>
              <w:rFonts w:hint="eastAsia" w:eastAsiaTheme="minorEastAsia"/>
            </w:rPr>
            <w:t>33</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"_Toc111116697" </w:instrText>
          </w:r>
          <w:r>
            <w:fldChar w:fldCharType="separate"/>
          </w:r>
          <w:r>
            <w:t>7.3 General items</w:t>
          </w:r>
          <w:r>
            <w:tab/>
          </w:r>
          <w:r>
            <w:rPr>
              <w:rFonts w:hint="eastAsia" w:eastAsiaTheme="minorEastAsia"/>
            </w:rPr>
            <w:t>33</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"_Toc111116698" </w:instrText>
          </w:r>
          <w:r>
            <w:fldChar w:fldCharType="separate"/>
          </w:r>
          <w:r>
            <w:t>8 Maintenance</w:t>
          </w:r>
          <w:r>
            <w:tab/>
          </w:r>
          <w:r>
            <w:rPr>
              <w:rFonts w:hint="eastAsia" w:eastAsiaTheme="minorEastAsia"/>
            </w:rPr>
            <w:t>35</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"_Toc111116699" </w:instrText>
          </w:r>
          <w:r>
            <w:fldChar w:fldCharType="separate"/>
          </w:r>
          <w:r>
            <w:t>8.1 Operation and maintenance of</w:t>
          </w:r>
          <w:r>
            <w:rPr>
              <w:rFonts w:hint="eastAsia"/>
            </w:rPr>
            <w:t xml:space="preserve"> </w:t>
          </w:r>
          <w:r>
            <w:t>modular storage facilities</w:t>
          </w:r>
          <w:r>
            <w:tab/>
          </w:r>
          <w:r>
            <w:rPr>
              <w:rFonts w:hint="eastAsia" w:eastAsiaTheme="minorEastAsia"/>
            </w:rPr>
            <w:t>35</w:t>
          </w:r>
          <w:r>
            <w:rPr>
              <w:rFonts w:hint="eastAsia" w:eastAsiaTheme="minorEastAsia"/>
            </w:rPr>
            <w:fldChar w:fldCharType="end"/>
          </w:r>
        </w:p>
        <w:p>
          <w:pPr>
            <w:pStyle w:val="16"/>
            <w:tabs>
              <w:tab w:val="right" w:leader="dot" w:pos="8271"/>
            </w:tabs>
            <w:spacing w:line="312" w:lineRule="auto"/>
          </w:pPr>
          <w:r>
            <w:fldChar w:fldCharType="begin"/>
          </w:r>
          <w:r>
            <w:instrText xml:space="preserve"> HYPERLINK \l "_Toc111116700" </w:instrText>
          </w:r>
          <w:r>
            <w:fldChar w:fldCharType="separate"/>
          </w:r>
          <w:r>
            <w:t xml:space="preserve">8.2 Operation and maintenance of </w:t>
          </w:r>
          <w:r>
            <w:rPr>
              <w:rFonts w:hint="eastAsia"/>
            </w:rPr>
            <w:t>i</w:t>
          </w:r>
          <w:r>
            <w:t>ntelligent system</w:t>
          </w:r>
          <w:r>
            <w:tab/>
          </w:r>
          <w:r>
            <w:rPr>
              <w:rFonts w:hint="eastAsia" w:eastAsiaTheme="minorEastAsia"/>
            </w:rPr>
            <w:t>35</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"_Toc111116701" </w:instrText>
          </w:r>
          <w:r>
            <w:fldChar w:fldCharType="separate"/>
          </w:r>
          <w:r>
            <w:t xml:space="preserve"> </w:t>
          </w:r>
          <w:r>
            <w:rPr>
              <w:rFonts w:hint="eastAsia" w:eastAsiaTheme="minorEastAsia"/>
            </w:rPr>
            <w:t>Explanation of Wording in This Code</w:t>
          </w:r>
          <w:r>
            <w:tab/>
          </w:r>
          <w:r>
            <w:rPr>
              <w:rFonts w:hint="eastAsia" w:eastAsiaTheme="minorEastAsia"/>
            </w:rPr>
            <w:t>36</w:t>
          </w:r>
          <w:r>
            <w:rPr>
              <w:rFonts w:hint="eastAsia" w:eastAsiaTheme="minorEastAsia"/>
            </w:rPr>
            <w:fldChar w:fldCharType="end"/>
          </w:r>
        </w:p>
        <w:p>
          <w:pPr>
            <w:pStyle w:val="15"/>
            <w:tabs>
              <w:tab w:val="right" w:leader="dot" w:pos="8271"/>
            </w:tabs>
            <w:spacing w:line="312" w:lineRule="auto"/>
          </w:pPr>
          <w:r>
            <w:fldChar w:fldCharType="begin"/>
          </w:r>
          <w:r>
            <w:instrText xml:space="preserve"> HYPERLINK \l "_Toc111116702" </w:instrText>
          </w:r>
          <w:r>
            <w:fldChar w:fldCharType="separate"/>
          </w:r>
          <w:r>
            <w:t xml:space="preserve"> List of </w:t>
          </w:r>
          <w:r>
            <w:rPr>
              <w:rFonts w:hint="eastAsia" w:eastAsiaTheme="minorEastAsia"/>
            </w:rPr>
            <w:t>Quoted</w:t>
          </w:r>
          <w:r>
            <w:t xml:space="preserve"> Standards</w:t>
          </w:r>
          <w:r>
            <w:tab/>
          </w:r>
          <w:r>
            <w:rPr>
              <w:rFonts w:hint="eastAsia" w:eastAsiaTheme="minorEastAsia"/>
            </w:rPr>
            <w:t>37</w:t>
          </w:r>
          <w:r>
            <w:rPr>
              <w:rFonts w:hint="eastAsia" w:eastAsiaTheme="minorEastAsia"/>
            </w:rPr>
            <w:fldChar w:fldCharType="end"/>
          </w:r>
        </w:p>
        <w:p>
          <w:pPr>
            <w:pStyle w:val="15"/>
            <w:tabs>
              <w:tab w:val="right" w:leader="dot" w:pos="8271"/>
            </w:tabs>
            <w:spacing w:line="312" w:lineRule="auto"/>
          </w:pPr>
          <w:r>
            <w:fldChar w:fldCharType="end"/>
          </w:r>
          <w:r>
            <w:rPr>
              <w:rFonts w:hint="eastAsia" w:eastAsiaTheme="minorEastAsia"/>
            </w:rPr>
            <w:t>Explanation of Provisions</w:t>
          </w:r>
          <w:r>
            <w:rPr>
              <w:rFonts w:eastAsiaTheme="minorEastAsia"/>
            </w:rPr>
            <w:tab/>
          </w:r>
          <w:r>
            <w:rPr>
              <w:rFonts w:hint="eastAsia" w:eastAsiaTheme="minorEastAsia"/>
            </w:rPr>
            <w:t>38</w:t>
          </w:r>
        </w:p>
      </w:sdtContent>
    </w:sdt>
    <w:p>
      <w:pPr>
        <w:pStyle w:val="2"/>
        <w:tabs>
          <w:tab w:val="left" w:pos="2310"/>
        </w:tabs>
        <w:spacing w:before="240" w:after="240"/>
        <w:sectPr>
          <w:footerReference r:id="rId3" w:type="default"/>
          <w:type w:val="continuous"/>
          <w:pgSz w:w="10319" w:h="14571"/>
          <w:pgMar w:top="978" w:right="1015" w:bottom="774" w:left="1023" w:header="0" w:footer="653" w:gutter="0"/>
          <w:pgNumType w:start="1"/>
          <w:cols w:space="720" w:num="1"/>
          <w:docGrid w:linePitch="286" w:charSpace="0"/>
        </w:sectPr>
      </w:pPr>
    </w:p>
    <w:p>
      <w:pPr>
        <w:kinsoku/>
        <w:autoSpaceDE/>
        <w:autoSpaceDN/>
        <w:adjustRightInd/>
        <w:snapToGrid/>
        <w:textAlignment w:val="auto"/>
        <w:rPr>
          <w:rFonts w:eastAsia="黑体"/>
          <w:bCs/>
          <w:kern w:val="44"/>
          <w:sz w:val="28"/>
          <w:szCs w:val="44"/>
        </w:rPr>
      </w:pPr>
      <w:r>
        <w:br w:type="page"/>
      </w:r>
    </w:p>
    <w:p>
      <w:pPr>
        <w:pStyle w:val="2"/>
        <w:tabs>
          <w:tab w:val="left" w:pos="2310"/>
        </w:tabs>
        <w:spacing w:before="240" w:after="240"/>
        <w:rPr>
          <w:rFonts w:ascii="黑体"/>
        </w:rPr>
      </w:pPr>
      <w:bookmarkStart w:id="4" w:name="_Toc114049295"/>
      <w:r>
        <w:rPr>
          <w:rFonts w:hint="eastAsia"/>
        </w:rPr>
        <w:t>1 总  则</w:t>
      </w:r>
      <w:bookmarkEnd w:id="0"/>
      <w:bookmarkEnd w:id="1"/>
      <w:bookmarkEnd w:id="2"/>
      <w:bookmarkEnd w:id="3"/>
      <w:bookmarkEnd w:id="4"/>
    </w:p>
    <w:p>
      <w:pPr>
        <w:widowControl w:val="0"/>
        <w:kinsoku/>
        <w:autoSpaceDE/>
        <w:autoSpaceDN/>
        <w:adjustRightInd/>
        <w:spacing w:line="312" w:lineRule="auto"/>
        <w:jc w:val="both"/>
        <w:textAlignment w:val="auto"/>
        <w:rPr>
          <w:rFonts w:ascii="Times New Roman" w:hAnsi="Times New Roman" w:cs="Times New Roman" w:eastAsiaTheme="minorEastAsia"/>
          <w:snapToGrid/>
          <w:color w:val="000000" w:themeColor="text1"/>
          <w:kern w:val="2"/>
          <w:szCs w:val="24"/>
          <w14:textFill>
            <w14:solidFill>
              <w14:schemeClr w14:val="tx1"/>
            </w14:solidFill>
          </w14:textFill>
        </w:rPr>
      </w:pPr>
      <w:r>
        <w:rPr>
          <w:rFonts w:ascii="Times New Roman" w:hAnsi="Times New Roman" w:cs="Times New Roman" w:eastAsiaTheme="minorEastAsia"/>
          <w:b/>
          <w:snapToGrid/>
          <w:color w:val="000000" w:themeColor="text1"/>
          <w:kern w:val="2"/>
          <w:szCs w:val="24"/>
          <w14:textFill>
            <w14:solidFill>
              <w14:schemeClr w14:val="tx1"/>
            </w14:solidFill>
          </w14:textFill>
        </w:rPr>
        <w:t xml:space="preserve">1.0.1 </w:t>
      </w:r>
      <w:r>
        <w:rPr>
          <w:rFonts w:ascii="Times New Roman" w:hAnsi="Times New Roman" w:cs="Times New Roman" w:eastAsiaTheme="minorEastAsia"/>
          <w:snapToGrid/>
          <w:color w:val="000000" w:themeColor="text1"/>
          <w:kern w:val="2"/>
          <w:szCs w:val="24"/>
          <w14:textFill>
            <w14:solidFill>
              <w14:schemeClr w14:val="tx1"/>
            </w14:solidFill>
          </w14:textFill>
        </w:rPr>
        <w:t>为实现雨水资源化，节约用水，修复水环境与生态环境，加强雨水综合利用，保障智能化碳纤雨水收集模块系统工程建设质量，推进辽宁省海绵城市建设，制定本规程。</w:t>
      </w:r>
    </w:p>
    <w:p>
      <w:pPr>
        <w:widowControl w:val="0"/>
        <w:kinsoku/>
        <w:autoSpaceDE/>
        <w:autoSpaceDN/>
        <w:adjustRightInd/>
        <w:spacing w:line="312" w:lineRule="auto"/>
        <w:jc w:val="both"/>
        <w:textAlignment w:val="auto"/>
        <w:rPr>
          <w:rFonts w:ascii="Times New Roman" w:hAnsi="Times New Roman" w:cs="Times New Roman" w:eastAsiaTheme="minorEastAsia"/>
          <w:snapToGrid/>
          <w:color w:val="000000" w:themeColor="text1"/>
          <w:kern w:val="2"/>
          <w:szCs w:val="24"/>
          <w14:textFill>
            <w14:solidFill>
              <w14:schemeClr w14:val="tx1"/>
            </w14:solidFill>
          </w14:textFill>
        </w:rPr>
      </w:pPr>
      <w:r>
        <w:rPr>
          <w:rFonts w:ascii="Times New Roman" w:hAnsi="Times New Roman" w:cs="Times New Roman" w:eastAsiaTheme="minorEastAsia"/>
          <w:b/>
          <w:snapToGrid/>
          <w:color w:val="000000" w:themeColor="text1"/>
          <w:kern w:val="2"/>
          <w:szCs w:val="24"/>
          <w14:textFill>
            <w14:solidFill>
              <w14:schemeClr w14:val="tx1"/>
            </w14:solidFill>
          </w14:textFill>
        </w:rPr>
        <w:t>1.0.2</w:t>
      </w:r>
      <w:r>
        <w:rPr>
          <w:rFonts w:ascii="Times New Roman" w:hAnsi="Times New Roman" w:cs="Times New Roman" w:eastAsiaTheme="minorEastAsia"/>
          <w:snapToGrid/>
          <w:color w:val="000000" w:themeColor="text1"/>
          <w:kern w:val="2"/>
          <w:szCs w:val="24"/>
          <w14:textFill>
            <w14:solidFill>
              <w14:schemeClr w14:val="tx1"/>
            </w14:solidFill>
          </w14:textFill>
        </w:rPr>
        <w:t>本规程适用于新建、改建、扩建的建筑与市政工程中智能化碳纤雨水收集模块系统的设计、施工、验收及运行维护。</w:t>
      </w:r>
    </w:p>
    <w:p>
      <w:pPr>
        <w:widowControl w:val="0"/>
        <w:kinsoku/>
        <w:autoSpaceDE/>
        <w:autoSpaceDN/>
        <w:adjustRightInd/>
        <w:spacing w:line="312" w:lineRule="auto"/>
        <w:jc w:val="both"/>
        <w:textAlignment w:val="auto"/>
        <w:rPr>
          <w:rFonts w:ascii="Times New Roman" w:hAnsi="Times New Roman" w:cs="Times New Roman" w:eastAsiaTheme="minorEastAsia"/>
          <w:snapToGrid/>
          <w:color w:val="000000" w:themeColor="text1"/>
          <w:kern w:val="2"/>
          <w:szCs w:val="24"/>
          <w14:textFill>
            <w14:solidFill>
              <w14:schemeClr w14:val="tx1"/>
            </w14:solidFill>
          </w14:textFill>
        </w:rPr>
      </w:pPr>
      <w:r>
        <w:rPr>
          <w:rFonts w:ascii="Times New Roman" w:hAnsi="Times New Roman" w:cs="Times New Roman" w:eastAsiaTheme="minorEastAsia"/>
          <w:b/>
          <w:snapToGrid/>
          <w:color w:val="000000" w:themeColor="text1"/>
          <w:kern w:val="2"/>
          <w:szCs w:val="24"/>
          <w14:textFill>
            <w14:solidFill>
              <w14:schemeClr w14:val="tx1"/>
            </w14:solidFill>
          </w14:textFill>
        </w:rPr>
        <w:t>1.0.3</w:t>
      </w:r>
      <w:r>
        <w:rPr>
          <w:rFonts w:ascii="Times New Roman" w:hAnsi="Times New Roman" w:cs="Times New Roman" w:eastAsiaTheme="minorEastAsia"/>
          <w:snapToGrid/>
          <w:color w:val="000000" w:themeColor="text1"/>
          <w:kern w:val="2"/>
          <w:szCs w:val="24"/>
          <w14:textFill>
            <w14:solidFill>
              <w14:schemeClr w14:val="tx1"/>
            </w14:solidFill>
          </w14:textFill>
        </w:rPr>
        <w:t xml:space="preserve"> 智能化碳纤雨水收集模块系统设计、施工与验收除应符合本规程的规定外，尚应符合国家和辽宁省现行有关标准的规定。</w:t>
      </w:r>
    </w:p>
    <w:p>
      <w:pPr>
        <w:spacing w:before="1" w:line="359" w:lineRule="auto"/>
        <w:ind w:right="74"/>
        <w:rPr>
          <w:rFonts w:ascii="宋体" w:hAnsi="宋体" w:eastAsia="宋体" w:cs="宋体"/>
        </w:rPr>
      </w:pPr>
    </w:p>
    <w:p>
      <w:r>
        <w:br w:type="page"/>
      </w:r>
    </w:p>
    <w:p>
      <w:pPr>
        <w:pStyle w:val="2"/>
        <w:tabs>
          <w:tab w:val="left" w:pos="2310"/>
        </w:tabs>
        <w:spacing w:before="240" w:after="240"/>
      </w:pPr>
      <w:bookmarkStart w:id="5" w:name="_Toc107673400"/>
      <w:bookmarkStart w:id="6" w:name="_Toc114049296"/>
      <w:bookmarkStart w:id="7" w:name="_Toc107673983"/>
      <w:bookmarkStart w:id="8" w:name="_Toc26286"/>
      <w:bookmarkStart w:id="9" w:name="_Toc107819495"/>
      <w:bookmarkStart w:id="10" w:name="_Toc24891"/>
      <w:bookmarkStart w:id="11" w:name="_Toc32263"/>
      <w:r>
        <w:rPr>
          <w:rFonts w:hint="eastAsia"/>
        </w:rPr>
        <w:t>2 术  语</w:t>
      </w:r>
      <w:bookmarkEnd w:id="5"/>
      <w:bookmarkEnd w:id="6"/>
      <w:bookmarkEnd w:id="7"/>
      <w:bookmarkEnd w:id="8"/>
      <w:bookmarkEnd w:id="9"/>
      <w:bookmarkEnd w:id="10"/>
      <w:bookmarkEnd w:id="11"/>
    </w:p>
    <w:p>
      <w:pPr>
        <w:widowControl w:val="0"/>
        <w:kinsoku/>
        <w:autoSpaceDE/>
        <w:autoSpaceDN/>
        <w:adjustRightInd/>
        <w:spacing w:line="312" w:lineRule="auto"/>
        <w:jc w:val="both"/>
        <w:textAlignment w:val="auto"/>
        <w:rPr>
          <w:rFonts w:ascii="Times New Roman" w:hAnsi="Times New Roman" w:eastAsia="宋体" w:cs="Times New Roman"/>
          <w:color w:val="auto"/>
        </w:rPr>
      </w:pPr>
      <w:r>
        <w:rPr>
          <w:rFonts w:ascii="Times New Roman" w:hAnsi="Times New Roman" w:cs="Times New Roman" w:eastAsiaTheme="minorEastAsia"/>
          <w:b/>
          <w:spacing w:val="-5"/>
        </w:rPr>
        <w:t>2.0.1</w:t>
      </w:r>
      <w:r>
        <w:rPr>
          <w:rFonts w:ascii="Times New Roman" w:hAnsi="Times New Roman" w:cs="Times New Roman" w:eastAsiaTheme="minorEastAsia"/>
          <w:b/>
          <w:color w:val="auto"/>
          <w:spacing w:val="-2"/>
        </w:rPr>
        <w:t xml:space="preserve"> </w:t>
      </w:r>
      <w:r>
        <w:rPr>
          <w:rFonts w:ascii="Times New Roman" w:hAnsi="Times New Roman" w:cs="Times New Roman" w:eastAsiaTheme="minorEastAsia"/>
          <w:snapToGrid/>
          <w:color w:val="000000" w:themeColor="text1"/>
          <w:kern w:val="2"/>
          <w:szCs w:val="24"/>
          <w14:textFill>
            <w14:solidFill>
              <w14:schemeClr w14:val="tx1"/>
            </w14:solidFill>
          </w14:textFill>
        </w:rPr>
        <w:t>智能化碳纤雨水收集模块系统</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i</w:t>
      </w:r>
      <w:r>
        <w:rPr>
          <w:rFonts w:ascii="Times New Roman" w:hAnsi="Times New Roman" w:eastAsia="宋体" w:cs="Times New Roman"/>
          <w:color w:val="auto"/>
        </w:rPr>
        <w:t>ntelligent carbon fiber rainwater-harvesting module system</w:t>
      </w:r>
      <w:r>
        <w:rPr>
          <w:rFonts w:hint="eastAsia" w:ascii="Times New Roman" w:hAnsi="Times New Roman" w:eastAsia="宋体" w:cs="Times New Roman"/>
          <w:color w:val="auto"/>
        </w:rPr>
        <w:t xml:space="preserve"> </w:t>
      </w:r>
    </w:p>
    <w:p>
      <w:pPr>
        <w:widowControl w:val="0"/>
        <w:kinsoku/>
        <w:autoSpaceDE/>
        <w:autoSpaceDN/>
        <w:adjustRightInd/>
        <w:spacing w:line="312" w:lineRule="auto"/>
        <w:ind w:firstLine="420"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由碳纤</w:t>
      </w:r>
      <w:r>
        <w:rPr>
          <w:rFonts w:ascii="Times New Roman" w:hAnsi="Times New Roman" w:cs="Times New Roman" w:eastAsiaTheme="minorEastAsia"/>
          <w:snapToGrid/>
          <w:color w:val="000000" w:themeColor="text1"/>
          <w:kern w:val="2"/>
          <w:szCs w:val="24"/>
          <w14:textFill>
            <w14:solidFill>
              <w14:schemeClr w14:val="tx1"/>
            </w14:solidFill>
          </w14:textFill>
        </w:rPr>
        <w:t>雨水</w:t>
      </w:r>
      <w:r>
        <w:rPr>
          <w:rFonts w:ascii="Times New Roman" w:hAnsi="Times New Roman" w:eastAsia="宋体" w:cs="Times New Roman"/>
          <w:color w:val="auto"/>
        </w:rPr>
        <w:t>收集模块、雨水净化导流装置、排气装置及数据传输装置、信息化平台软件功能系统组合而成。</w:t>
      </w:r>
    </w:p>
    <w:p>
      <w:pPr>
        <w:pStyle w:val="8"/>
        <w:tabs>
          <w:tab w:val="left" w:pos="2310"/>
        </w:tabs>
        <w:spacing w:after="0" w:line="312" w:lineRule="auto"/>
        <w:rPr>
          <w:rFonts w:ascii="Times New Roman" w:hAnsi="Times New Roman" w:eastAsia="宋体" w:cs="Times New Roman"/>
          <w:color w:val="auto"/>
        </w:rPr>
      </w:pPr>
      <w:r>
        <w:rPr>
          <w:rFonts w:ascii="Times New Roman" w:hAnsi="Times New Roman" w:cs="Times New Roman" w:eastAsiaTheme="minorEastAsia"/>
          <w:b/>
          <w:spacing w:val="-5"/>
        </w:rPr>
        <w:t xml:space="preserve">2.0.2  </w:t>
      </w:r>
      <w:r>
        <w:rPr>
          <w:rFonts w:ascii="Times New Roman" w:hAnsi="Times New Roman" w:eastAsia="宋体" w:cs="Times New Roman"/>
          <w:color w:val="auto"/>
        </w:rPr>
        <w:t xml:space="preserve">碳纤雨水收集模块 </w:t>
      </w:r>
      <w:r>
        <w:rPr>
          <w:rFonts w:hint="eastAsia" w:ascii="Times New Roman" w:hAnsi="Times New Roman" w:eastAsia="宋体" w:cs="Times New Roman"/>
          <w:color w:val="auto"/>
        </w:rPr>
        <w:t>c</w:t>
      </w:r>
      <w:r>
        <w:rPr>
          <w:rFonts w:ascii="Times New Roman" w:hAnsi="Times New Roman" w:eastAsia="宋体" w:cs="Times New Roman"/>
          <w:color w:val="auto"/>
        </w:rPr>
        <w:t xml:space="preserve">arbon </w:t>
      </w:r>
      <w:r>
        <w:rPr>
          <w:rFonts w:hint="eastAsia" w:ascii="Times New Roman" w:hAnsi="Times New Roman" w:eastAsia="宋体" w:cs="Times New Roman"/>
          <w:color w:val="auto"/>
        </w:rPr>
        <w:t>f</w:t>
      </w:r>
      <w:r>
        <w:rPr>
          <w:rFonts w:ascii="Times New Roman" w:hAnsi="Times New Roman" w:eastAsia="宋体" w:cs="Times New Roman"/>
          <w:color w:val="auto"/>
        </w:rPr>
        <w:t>iber</w:t>
      </w:r>
      <w:r>
        <w:rPr>
          <w:rFonts w:hint="eastAsia" w:ascii="Times New Roman" w:hAnsi="Times New Roman" w:eastAsia="宋体" w:cs="Times New Roman"/>
          <w:color w:val="auto"/>
        </w:rPr>
        <w:t xml:space="preserve"> r</w:t>
      </w:r>
      <w:r>
        <w:rPr>
          <w:rFonts w:ascii="Times New Roman" w:hAnsi="Times New Roman" w:eastAsia="宋体" w:cs="Times New Roman"/>
          <w:color w:val="auto"/>
        </w:rPr>
        <w:t>ainwater-</w:t>
      </w:r>
      <w:r>
        <w:rPr>
          <w:rFonts w:hint="eastAsia"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14:textFill>
            <w14:solidFill>
              <w14:schemeClr w14:val="tx1"/>
            </w14:solidFill>
          </w14:textFill>
        </w:rPr>
        <w:t>arvesting</w:t>
      </w:r>
      <w:r>
        <w:rPr>
          <w:rFonts w:hint="eastAsia" w:ascii="Times New Roman" w:hAnsi="Times New Roman" w:eastAsia="宋体" w:cs="Times New Roman"/>
          <w:color w:val="auto"/>
        </w:rPr>
        <w:t xml:space="preserve"> m</w:t>
      </w:r>
      <w:r>
        <w:rPr>
          <w:rFonts w:ascii="Times New Roman" w:hAnsi="Times New Roman" w:eastAsia="宋体" w:cs="Times New Roman"/>
          <w:color w:val="auto"/>
        </w:rPr>
        <w:t>odule</w:t>
      </w:r>
    </w:p>
    <w:p>
      <w:pPr>
        <w:pStyle w:val="8"/>
        <w:tabs>
          <w:tab w:val="left" w:pos="2310"/>
        </w:tabs>
        <w:spacing w:after="0" w:line="312" w:lineRule="auto"/>
        <w:ind w:firstLine="404" w:firstLineChars="200"/>
        <w:rPr>
          <w:rFonts w:ascii="Times New Roman" w:hAnsi="Times New Roman" w:eastAsia="宋体" w:cs="Times New Roman"/>
          <w:color w:val="auto"/>
          <w:spacing w:val="-4"/>
        </w:rPr>
      </w:pPr>
      <w:r>
        <w:rPr>
          <w:rFonts w:ascii="Times New Roman" w:hAnsi="Times New Roman" w:eastAsia="宋体" w:cs="Times New Roman"/>
          <w:color w:val="auto"/>
          <w:spacing w:val="-4"/>
        </w:rPr>
        <w:t>由高强力耐酸碱滤透表层包裹布包裹碳纤雨水收集模块芯材形成的长方体产品。</w:t>
      </w:r>
    </w:p>
    <w:p>
      <w:pPr>
        <w:widowControl w:val="0"/>
        <w:kinsoku/>
        <w:autoSpaceDE/>
        <w:autoSpaceDN/>
        <w:adjustRightInd/>
        <w:spacing w:line="312" w:lineRule="auto"/>
        <w:jc w:val="both"/>
        <w:textAlignment w:val="auto"/>
        <w:rPr>
          <w:rFonts w:ascii="Times New Roman" w:hAnsi="Times New Roman" w:eastAsia="宋体" w:cs="Times New Roman"/>
          <w:color w:val="auto"/>
        </w:rPr>
      </w:pPr>
      <w:r>
        <w:rPr>
          <w:rFonts w:ascii="Times New Roman" w:hAnsi="Times New Roman" w:cs="Times New Roman" w:eastAsiaTheme="minorEastAsia"/>
          <w:b/>
          <w:spacing w:val="-5"/>
        </w:rPr>
        <w:t xml:space="preserve">2.0.3 </w:t>
      </w:r>
      <w:r>
        <w:rPr>
          <w:rFonts w:ascii="Times New Roman" w:hAnsi="Times New Roman" w:eastAsia="宋体" w:cs="Times New Roman"/>
          <w:color w:val="auto"/>
        </w:rPr>
        <w:t>碳纤雨水收集模块芯材</w:t>
      </w:r>
      <w:r>
        <w:rPr>
          <w:rFonts w:hint="eastAsia" w:ascii="Times New Roman" w:hAnsi="Times New Roman" w:eastAsia="宋体" w:cs="Times New Roman"/>
          <w:color w:val="auto"/>
        </w:rPr>
        <w:t>c</w:t>
      </w:r>
      <w:r>
        <w:rPr>
          <w:rFonts w:ascii="Times New Roman" w:hAnsi="Times New Roman" w:eastAsia="宋体" w:cs="Times New Roman"/>
          <w:color w:val="auto"/>
        </w:rPr>
        <w:t>arbon fiber rainwater-harvesting module core material</w:t>
      </w:r>
    </w:p>
    <w:p>
      <w:pPr>
        <w:widowControl w:val="0"/>
        <w:kinsoku/>
        <w:autoSpaceDE/>
        <w:autoSpaceDN/>
        <w:adjustRightInd/>
        <w:spacing w:line="312" w:lineRule="auto"/>
        <w:ind w:firstLine="420" w:firstLineChars="200"/>
        <w:jc w:val="both"/>
        <w:textAlignment w:val="auto"/>
        <w:rPr>
          <w:rFonts w:ascii="Times New Roman" w:hAnsi="Times New Roman" w:cs="Times New Roman" w:eastAsiaTheme="minorEastAsia"/>
          <w:snapToGrid/>
          <w:color w:val="000000" w:themeColor="text1"/>
          <w:kern w:val="2"/>
          <w:szCs w:val="24"/>
          <w14:textFill>
            <w14:solidFill>
              <w14:schemeClr w14:val="tx1"/>
            </w14:solidFill>
          </w14:textFill>
        </w:rPr>
      </w:pPr>
      <w:r>
        <w:rPr>
          <w:rFonts w:ascii="Times New Roman" w:hAnsi="Times New Roman" w:cs="Times New Roman" w:eastAsiaTheme="minorEastAsia"/>
          <w:snapToGrid/>
          <w:color w:val="000000" w:themeColor="text1"/>
          <w:kern w:val="2"/>
          <w:szCs w:val="24"/>
          <w14:textFill>
            <w14:solidFill>
              <w14:schemeClr w14:val="tx1"/>
            </w14:solidFill>
          </w14:textFill>
        </w:rPr>
        <w:t>通过对火山岩、石灰石和焦炭等原料采用复合交联技术工艺制造的褐色无机纤维，主要由天然岩石等无机材料经高温熔化后拉伸而成的纤维，经过缠绕加工而成的模块，将杂乱无章的纤维形成超薄的初始纤维毡，经三维打褶处理后，加热固化成型。</w:t>
      </w:r>
    </w:p>
    <w:p>
      <w:pPr>
        <w:widowControl w:val="0"/>
        <w:kinsoku/>
        <w:autoSpaceDE/>
        <w:autoSpaceDN/>
        <w:adjustRightInd/>
        <w:spacing w:line="312" w:lineRule="auto"/>
        <w:jc w:val="both"/>
        <w:textAlignment w:val="auto"/>
        <w:rPr>
          <w:rFonts w:ascii="Times New Roman" w:hAnsi="Times New Roman" w:cs="Times New Roman" w:eastAsiaTheme="minorEastAsia"/>
          <w:color w:val="auto"/>
        </w:rPr>
      </w:pPr>
      <w:r>
        <w:rPr>
          <w:rFonts w:ascii="Times New Roman" w:hAnsi="Times New Roman" w:cs="Times New Roman" w:eastAsiaTheme="minorEastAsia"/>
          <w:b/>
          <w:spacing w:val="-5"/>
        </w:rPr>
        <w:t xml:space="preserve">2.0.4 </w:t>
      </w:r>
      <w:r>
        <w:rPr>
          <w:rFonts w:ascii="Times New Roman" w:hAnsi="Times New Roman" w:cs="Times New Roman" w:eastAsiaTheme="minorEastAsia"/>
          <w:snapToGrid/>
          <w:color w:val="000000" w:themeColor="text1"/>
          <w:kern w:val="2"/>
          <w:szCs w:val="24"/>
          <w14:textFill>
            <w14:solidFill>
              <w14:schemeClr w14:val="tx1"/>
            </w14:solidFill>
          </w14:textFill>
        </w:rPr>
        <w:t>高强力</w:t>
      </w:r>
      <w:r>
        <w:rPr>
          <w:rFonts w:ascii="Times New Roman" w:hAnsi="Times New Roman" w:eastAsia="宋体" w:cs="Times New Roman"/>
          <w:color w:val="auto"/>
        </w:rPr>
        <w:t>耐酸碱滤透表层包裹布</w:t>
      </w:r>
      <w:r>
        <w:rPr>
          <w:rFonts w:hint="eastAsia" w:ascii="Times New Roman" w:hAnsi="Times New Roman" w:eastAsia="宋体" w:cs="Times New Roman"/>
          <w:color w:val="auto"/>
        </w:rPr>
        <w:t xml:space="preserve">  h</w:t>
      </w:r>
      <w:r>
        <w:rPr>
          <w:rFonts w:ascii="Times New Roman" w:hAnsi="Times New Roman" w:eastAsia="宋体" w:cs="Times New Roman"/>
          <w:color w:val="auto"/>
        </w:rPr>
        <w:t>igh strength acid and alkali resistant filtration surface wrapping cloth</w:t>
      </w:r>
    </w:p>
    <w:p>
      <w:pPr>
        <w:widowControl w:val="0"/>
        <w:kinsoku/>
        <w:autoSpaceDE/>
        <w:autoSpaceDN/>
        <w:adjustRightInd/>
        <w:spacing w:line="312" w:lineRule="auto"/>
        <w:ind w:firstLine="420" w:firstLineChars="200"/>
        <w:jc w:val="both"/>
        <w:textAlignment w:val="auto"/>
        <w:rPr>
          <w:rFonts w:ascii="Times New Roman" w:hAnsi="Times New Roman" w:eastAsia="宋体" w:cs="Times New Roman"/>
          <w:color w:val="auto"/>
          <w:spacing w:val="-4"/>
        </w:rPr>
      </w:pPr>
      <w:r>
        <w:rPr>
          <w:rFonts w:hint="eastAsia" w:ascii="Times New Roman" w:hAnsi="Times New Roman" w:eastAsia="宋体" w:cs="Times New Roman"/>
          <w:color w:val="auto"/>
        </w:rPr>
        <w:t>由</w:t>
      </w:r>
      <w:r>
        <w:rPr>
          <w:rFonts w:ascii="Times New Roman" w:hAnsi="Times New Roman" w:eastAsia="宋体" w:cs="Times New Roman"/>
          <w:color w:val="auto"/>
        </w:rPr>
        <w:t>高强度</w:t>
      </w:r>
      <w:r>
        <w:rPr>
          <w:rFonts w:ascii="Times New Roman" w:hAnsi="Times New Roman" w:eastAsia="宋体" w:cs="Times New Roman"/>
          <w:color w:val="auto"/>
          <w:spacing w:val="-4"/>
        </w:rPr>
        <w:t>化学纤维和一定比例的碳纤混合编织而成的纤维布。</w:t>
      </w:r>
    </w:p>
    <w:p>
      <w:pPr>
        <w:pStyle w:val="8"/>
        <w:tabs>
          <w:tab w:val="left" w:pos="2310"/>
        </w:tabs>
        <w:ind w:firstLine="404" w:firstLineChars="200"/>
        <w:rPr>
          <w:rFonts w:ascii="宋体" w:hAnsi="宋体" w:eastAsia="宋体" w:cs="宋体"/>
          <w:color w:val="auto"/>
          <w:spacing w:val="-4"/>
        </w:rPr>
      </w:pPr>
    </w:p>
    <w:p>
      <w:pPr>
        <w:tabs>
          <w:tab w:val="left" w:pos="2310"/>
        </w:tabs>
        <w:rPr>
          <w:color w:val="auto"/>
        </w:rPr>
      </w:pPr>
      <w:r>
        <w:rPr>
          <w:color w:val="auto"/>
        </w:rPr>
        <w:br w:type="page"/>
      </w:r>
    </w:p>
    <w:p>
      <w:pPr>
        <w:pStyle w:val="2"/>
        <w:tabs>
          <w:tab w:val="left" w:pos="2310"/>
        </w:tabs>
        <w:spacing w:before="240" w:after="240"/>
      </w:pPr>
      <w:bookmarkStart w:id="12" w:name="_Toc114049297"/>
      <w:bookmarkStart w:id="13" w:name="_Toc107819496"/>
      <w:bookmarkStart w:id="14" w:name="_Toc107673984"/>
      <w:bookmarkStart w:id="15" w:name="_Toc107673401"/>
      <w:bookmarkStart w:id="16" w:name="_Toc2310"/>
      <w:bookmarkStart w:id="17" w:name="_Toc21458"/>
      <w:bookmarkStart w:id="18" w:name="_Toc26004"/>
      <w:r>
        <w:rPr>
          <w:rFonts w:hint="eastAsia"/>
        </w:rPr>
        <w:t>3 基本规定</w:t>
      </w:r>
      <w:bookmarkEnd w:id="12"/>
      <w:bookmarkEnd w:id="13"/>
      <w:bookmarkEnd w:id="14"/>
      <w:bookmarkEnd w:id="15"/>
    </w:p>
    <w:p>
      <w:pPr>
        <w:pStyle w:val="8"/>
        <w:spacing w:after="0" w:line="312" w:lineRule="auto"/>
        <w:rPr>
          <w:rFonts w:eastAsia="宋体"/>
          <w:color w:val="auto"/>
          <w:spacing w:val="-2"/>
        </w:rPr>
      </w:pPr>
      <w:r>
        <w:rPr>
          <w:rFonts w:hint="eastAsia" w:ascii="Times New Roman" w:hAnsi="Times New Roman" w:cs="Times New Roman" w:eastAsiaTheme="minorEastAsia"/>
          <w:b/>
          <w:spacing w:val="-5"/>
        </w:rPr>
        <w:t xml:space="preserve">3.0.1 </w:t>
      </w:r>
      <w:r>
        <w:rPr>
          <w:rFonts w:hint="eastAsia" w:ascii="宋体" w:hAnsi="宋体" w:eastAsia="宋体" w:cs="宋体"/>
          <w:color w:val="auto"/>
        </w:rPr>
        <w:t>智能化碳纤雨水收集模块系统，应符合国家和辽宁省现行的建筑节能设计标准的规定，在正常使用和维护条件下，碳纤雨水收集模块部分设计使用年限不得少于30年。</w:t>
      </w:r>
    </w:p>
    <w:p>
      <w:pPr>
        <w:pStyle w:val="8"/>
        <w:spacing w:after="0" w:line="312" w:lineRule="auto"/>
        <w:rPr>
          <w:color w:val="auto"/>
        </w:rPr>
      </w:pPr>
      <w:bookmarkStart w:id="19" w:name="_Toc107671777"/>
      <w:r>
        <w:rPr>
          <w:rFonts w:hint="eastAsia" w:ascii="Times New Roman" w:hAnsi="Times New Roman" w:cs="Times New Roman" w:eastAsiaTheme="minorEastAsia"/>
          <w:b/>
          <w:spacing w:val="-5"/>
        </w:rPr>
        <w:t>3.0.2</w:t>
      </w:r>
      <w:r>
        <w:rPr>
          <w:rFonts w:hint="eastAsia"/>
          <w:color w:val="auto"/>
          <w:spacing w:val="-2"/>
        </w:rPr>
        <w:t xml:space="preserve"> </w:t>
      </w:r>
      <w:r>
        <w:rPr>
          <w:rFonts w:hint="eastAsia" w:ascii="宋体" w:hAnsi="宋体" w:eastAsia="宋体" w:cs="宋体"/>
          <w:color w:val="auto"/>
        </w:rPr>
        <w:t>落实海绵城市等相关规划，衔接排水防涝、绿地系统等相关</w:t>
      </w:r>
      <w:r>
        <w:rPr>
          <w:rFonts w:hint="eastAsia" w:ascii="宋体" w:hAnsi="宋体" w:eastAsia="宋体" w:cs="宋体"/>
          <w:color w:val="auto"/>
          <w:spacing w:val="-4"/>
        </w:rPr>
        <w:t>要求，协调智能化碳纤雨水收集模块系统与建设项目整体海绵</w:t>
      </w:r>
      <w:r>
        <w:rPr>
          <w:rFonts w:hint="eastAsia" w:ascii="宋体" w:hAnsi="宋体" w:eastAsia="宋体" w:cs="宋体"/>
          <w:color w:val="auto"/>
        </w:rPr>
        <w:t>专项方案的关系，确保基本功能，强化绿色海绵设施功能，实现</w:t>
      </w:r>
      <w:r>
        <w:rPr>
          <w:rFonts w:hint="eastAsia" w:ascii="宋体" w:hAnsi="宋体" w:eastAsia="宋体" w:cs="宋体"/>
          <w:color w:val="auto"/>
          <w:spacing w:val="-2"/>
        </w:rPr>
        <w:t>功能与景观效果的有机统一。</w:t>
      </w:r>
      <w:bookmarkEnd w:id="19"/>
    </w:p>
    <w:p>
      <w:pPr>
        <w:pStyle w:val="8"/>
        <w:spacing w:after="0" w:line="312" w:lineRule="auto"/>
        <w:rPr>
          <w:color w:val="auto"/>
        </w:rPr>
      </w:pPr>
      <w:r>
        <w:rPr>
          <w:rFonts w:hint="eastAsia" w:ascii="Times New Roman" w:hAnsi="Times New Roman" w:cs="Times New Roman" w:eastAsiaTheme="minorEastAsia"/>
          <w:b/>
          <w:spacing w:val="-5"/>
        </w:rPr>
        <w:t>3.0.3</w:t>
      </w:r>
      <w:r>
        <w:rPr>
          <w:rFonts w:hint="eastAsia"/>
          <w:color w:val="auto"/>
          <w:spacing w:val="-2"/>
        </w:rPr>
        <w:t xml:space="preserve"> </w:t>
      </w:r>
      <w:r>
        <w:rPr>
          <w:rFonts w:hint="eastAsia" w:ascii="宋体" w:hAnsi="宋体" w:eastAsia="宋体" w:cs="宋体"/>
          <w:color w:val="auto"/>
        </w:rPr>
        <w:t>根据建设项目周边环境和建设条件，坚持问题导向和目标导</w:t>
      </w:r>
      <w:r>
        <w:rPr>
          <w:rFonts w:hint="eastAsia" w:ascii="宋体" w:hAnsi="宋体" w:eastAsia="宋体" w:cs="宋体"/>
          <w:color w:val="auto"/>
          <w:spacing w:val="-9"/>
        </w:rPr>
        <w:t>向相结合，合理确定智能化碳纤雨水收集模块系统化方案，最</w:t>
      </w:r>
      <w:r>
        <w:rPr>
          <w:rFonts w:hint="eastAsia" w:ascii="宋体" w:hAnsi="宋体" w:eastAsia="宋体" w:cs="宋体"/>
          <w:color w:val="auto"/>
          <w:spacing w:val="-2"/>
        </w:rPr>
        <w:t>大程度地发挥海绵城市系统设施的综合效益。</w:t>
      </w:r>
    </w:p>
    <w:p>
      <w:pPr>
        <w:pStyle w:val="8"/>
        <w:spacing w:after="0" w:line="312" w:lineRule="auto"/>
        <w:rPr>
          <w:color w:val="auto"/>
          <w:spacing w:val="-8"/>
        </w:rPr>
      </w:pPr>
      <w:r>
        <w:rPr>
          <w:rFonts w:hint="eastAsia" w:ascii="Times New Roman" w:hAnsi="Times New Roman" w:cs="Times New Roman" w:eastAsiaTheme="minorEastAsia"/>
          <w:b/>
          <w:spacing w:val="-5"/>
        </w:rPr>
        <w:t xml:space="preserve">3.0.4 </w:t>
      </w:r>
      <w:r>
        <w:rPr>
          <w:rFonts w:hint="eastAsia" w:ascii="宋体" w:hAnsi="宋体" w:eastAsia="宋体" w:cs="宋体"/>
          <w:color w:val="auto"/>
          <w:spacing w:val="-6"/>
        </w:rPr>
        <w:t>海绵城市提倡师法自然，利用自然</w:t>
      </w:r>
      <w:r>
        <w:rPr>
          <w:rFonts w:hint="eastAsia" w:ascii="宋体" w:hAnsi="宋体" w:eastAsia="宋体" w:cs="宋体"/>
          <w:color w:val="auto"/>
          <w:spacing w:val="-6"/>
          <w:u w:color="00B050"/>
        </w:rPr>
        <w:t>生态</w:t>
      </w:r>
      <w:r>
        <w:rPr>
          <w:rFonts w:hint="eastAsia" w:ascii="宋体" w:hAnsi="宋体" w:eastAsia="宋体" w:cs="宋体"/>
          <w:color w:val="auto"/>
          <w:spacing w:val="-6"/>
        </w:rPr>
        <w:t>手法实现雨水的自然</w:t>
      </w:r>
      <w:r>
        <w:rPr>
          <w:color w:val="auto"/>
        </w:rPr>
        <w:t xml:space="preserve"> </w:t>
      </w:r>
      <w:r>
        <w:rPr>
          <w:rFonts w:hint="eastAsia" w:ascii="宋体" w:hAnsi="宋体" w:eastAsia="宋体" w:cs="宋体"/>
          <w:color w:val="auto"/>
        </w:rPr>
        <w:t>积存、自然渗透、自然净化,智能化碳纤雨水收集模块采用自然石材作</w:t>
      </w:r>
      <w:r>
        <w:rPr>
          <w:rFonts w:hint="eastAsia" w:ascii="宋体" w:hAnsi="宋体" w:eastAsia="宋体" w:cs="宋体"/>
          <w:color w:val="auto"/>
          <w:spacing w:val="-6"/>
        </w:rPr>
        <w:t>为原材料，应具有安全无毒无害性，对土壤及地下水不造成二次</w:t>
      </w:r>
      <w:r>
        <w:rPr>
          <w:rFonts w:hint="eastAsia" w:ascii="宋体" w:hAnsi="宋体" w:eastAsia="宋体" w:cs="宋体"/>
          <w:color w:val="auto"/>
          <w:spacing w:val="-8"/>
        </w:rPr>
        <w:t>污染。</w:t>
      </w:r>
    </w:p>
    <w:p>
      <w:pPr>
        <w:pStyle w:val="8"/>
        <w:spacing w:after="0" w:line="312" w:lineRule="auto"/>
        <w:rPr>
          <w:rFonts w:ascii="黑体"/>
          <w:color w:val="auto"/>
        </w:rPr>
      </w:pPr>
      <w:r>
        <w:rPr>
          <w:rFonts w:hint="eastAsia" w:ascii="Times New Roman" w:hAnsi="Times New Roman" w:cs="Times New Roman" w:eastAsiaTheme="minorEastAsia"/>
          <w:b/>
          <w:spacing w:val="-5"/>
        </w:rPr>
        <w:t>3.0.5</w:t>
      </w:r>
      <w:r>
        <w:rPr>
          <w:rFonts w:hint="eastAsia"/>
          <w:color w:val="auto"/>
          <w:spacing w:val="-2"/>
        </w:rPr>
        <w:t xml:space="preserve"> </w:t>
      </w:r>
      <w:r>
        <w:rPr>
          <w:rFonts w:hint="eastAsia" w:ascii="宋体" w:hAnsi="宋体" w:eastAsia="宋体" w:cs="宋体"/>
          <w:color w:val="auto"/>
          <w:spacing w:val="-4"/>
        </w:rPr>
        <w:t>加强智能化碳纤雨水收集模块系统建设过程的质量控制和</w:t>
      </w:r>
      <w:r>
        <w:rPr>
          <w:rFonts w:hint="eastAsia" w:ascii="宋体" w:hAnsi="宋体" w:eastAsia="宋体" w:cs="宋体"/>
          <w:color w:val="auto"/>
        </w:rPr>
        <w:t>监督管理，跟踪处理好材料的源头，精心设计、认真施工、严格</w:t>
      </w:r>
      <w:r>
        <w:rPr>
          <w:rFonts w:hint="eastAsia" w:ascii="宋体" w:hAnsi="宋体" w:eastAsia="宋体" w:cs="宋体"/>
          <w:color w:val="auto"/>
          <w:spacing w:val="-7"/>
        </w:rPr>
        <w:t>管理，强化运行维护，加强监测评估，积累建设和管理经验。</w:t>
      </w:r>
    </w:p>
    <w:p>
      <w:pPr>
        <w:pStyle w:val="8"/>
        <w:spacing w:after="0" w:line="312" w:lineRule="auto"/>
        <w:rPr>
          <w:color w:val="auto"/>
        </w:rPr>
      </w:pPr>
      <w:r>
        <w:rPr>
          <w:rFonts w:hint="eastAsia" w:ascii="Times New Roman" w:hAnsi="Times New Roman" w:cs="Times New Roman" w:eastAsiaTheme="minorEastAsia"/>
          <w:b/>
          <w:spacing w:val="-5"/>
        </w:rPr>
        <w:t>3.0.6</w:t>
      </w:r>
      <w:r>
        <w:rPr>
          <w:rFonts w:hint="eastAsia"/>
          <w:color w:val="auto"/>
          <w:spacing w:val="-2"/>
        </w:rPr>
        <w:t xml:space="preserve"> </w:t>
      </w:r>
      <w:r>
        <w:rPr>
          <w:rFonts w:hint="eastAsia" w:ascii="宋体" w:hAnsi="宋体" w:eastAsia="宋体" w:cs="宋体"/>
          <w:color w:val="auto"/>
          <w:spacing w:val="-7"/>
        </w:rPr>
        <w:t>本规程中所指智能化碳纤雨水收集模块系统及其他原材料应符合国家现行环境保护的有关规定，避免对环境造成污染。</w:t>
      </w:r>
    </w:p>
    <w:p>
      <w:pPr>
        <w:pStyle w:val="8"/>
        <w:spacing w:after="0" w:line="312" w:lineRule="auto"/>
      </w:pPr>
      <w:r>
        <w:rPr>
          <w:rFonts w:hint="eastAsia" w:ascii="Times New Roman" w:hAnsi="Times New Roman" w:cs="Times New Roman" w:eastAsiaTheme="minorEastAsia"/>
          <w:b/>
          <w:spacing w:val="-5"/>
        </w:rPr>
        <w:t xml:space="preserve">3.0.7 </w:t>
      </w:r>
      <w:r>
        <w:rPr>
          <w:rFonts w:hint="eastAsia" w:ascii="宋体" w:hAnsi="宋体" w:eastAsia="宋体" w:cs="宋体"/>
          <w:color w:val="auto"/>
          <w:spacing w:val="-7"/>
        </w:rPr>
        <w:t>智能化碳纤雨水收集模块系统除应符合本规程的规定</w:t>
      </w:r>
      <w:r>
        <w:rPr>
          <w:rFonts w:hint="eastAsia" w:ascii="宋体" w:hAnsi="宋体" w:eastAsia="宋体" w:cs="宋体"/>
          <w:color w:val="auto"/>
          <w:spacing w:val="-1"/>
        </w:rPr>
        <w:t>外，尚应符合国家和行业现行有关标准和规范的规定。</w:t>
      </w:r>
    </w:p>
    <w:p>
      <w:pPr>
        <w:pStyle w:val="8"/>
        <w:spacing w:after="0" w:line="312" w:lineRule="auto"/>
        <w:rPr>
          <w:color w:val="FF0000"/>
          <w:spacing w:val="-2"/>
        </w:rPr>
      </w:pPr>
      <w:r>
        <w:rPr>
          <w:rFonts w:hint="eastAsia" w:ascii="Times New Roman" w:hAnsi="Times New Roman" w:cs="Times New Roman" w:eastAsiaTheme="minorEastAsia"/>
          <w:b/>
          <w:spacing w:val="-5"/>
        </w:rPr>
        <w:t xml:space="preserve">3.0.8 </w:t>
      </w:r>
      <w:r>
        <w:rPr>
          <w:rFonts w:hint="eastAsia" w:ascii="宋体" w:hAnsi="宋体" w:eastAsia="宋体" w:cs="宋体"/>
        </w:rPr>
        <w:t>智能化碳纤雨水收集模块系统所用材料的技术性能指标，除应满足本规程的要求外，尚应符合设计要求和相关产品标准的规定，并应经有资质的法定检测机构检测确认合格。</w:t>
      </w:r>
    </w:p>
    <w:p>
      <w:pPr>
        <w:pStyle w:val="8"/>
        <w:spacing w:after="0" w:line="312" w:lineRule="auto"/>
        <w:rPr>
          <w:rFonts w:ascii="Times New Roman" w:hAnsi="Times New Roman" w:cs="Times New Roman"/>
          <w:spacing w:val="-5"/>
        </w:rPr>
      </w:pPr>
      <w:r>
        <w:rPr>
          <w:rFonts w:hint="eastAsia" w:ascii="Times New Roman" w:hAnsi="Times New Roman" w:cs="Times New Roman" w:eastAsiaTheme="minorEastAsia"/>
          <w:b/>
          <w:spacing w:val="-5"/>
        </w:rPr>
        <w:t>3.0.9</w:t>
      </w:r>
      <w:r>
        <w:rPr>
          <w:rFonts w:hint="eastAsia" w:eastAsia="宋体"/>
          <w:b/>
        </w:rPr>
        <w:t xml:space="preserve"> </w:t>
      </w:r>
      <w:r>
        <w:rPr>
          <w:rFonts w:hint="eastAsia" w:ascii="宋体" w:hAnsi="宋体" w:eastAsia="宋体" w:cs="宋体"/>
        </w:rPr>
        <w:t>智能化碳纤雨水收集模块系统的组成材料，应符合国家现行和辽宁省有关职业健康和环境保护的规定，严禁使用对人体产生危害、对环境产生污染的材料。</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2"/>
        <w:tabs>
          <w:tab w:val="left" w:pos="2310"/>
        </w:tabs>
        <w:spacing w:before="240" w:after="240"/>
      </w:pPr>
      <w:bookmarkStart w:id="20" w:name="_Toc107673402"/>
      <w:bookmarkStart w:id="21" w:name="_Toc107819497"/>
      <w:bookmarkStart w:id="22" w:name="_Toc107673985"/>
      <w:bookmarkStart w:id="23" w:name="_Toc114049298"/>
      <w:r>
        <w:rPr>
          <w:rFonts w:hint="eastAsia"/>
        </w:rPr>
        <w:t>4 系统组成及主体材料</w:t>
      </w:r>
      <w:bookmarkEnd w:id="16"/>
      <w:bookmarkEnd w:id="17"/>
      <w:bookmarkEnd w:id="18"/>
      <w:bookmarkEnd w:id="20"/>
      <w:bookmarkEnd w:id="21"/>
      <w:bookmarkEnd w:id="22"/>
      <w:bookmarkEnd w:id="23"/>
    </w:p>
    <w:p>
      <w:pPr>
        <w:keepNext/>
        <w:keepLines/>
        <w:tabs>
          <w:tab w:val="left" w:pos="576"/>
        </w:tabs>
        <w:spacing w:before="240" w:beforeLines="100" w:after="240" w:afterLines="100"/>
        <w:jc w:val="center"/>
        <w:outlineLvl w:val="1"/>
        <w:rPr>
          <w:rFonts w:eastAsia="黑体"/>
          <w:sz w:val="24"/>
          <w:szCs w:val="20"/>
        </w:rPr>
      </w:pPr>
      <w:bookmarkStart w:id="24" w:name="_Toc107673987"/>
      <w:bookmarkStart w:id="25" w:name="_Toc114049299"/>
      <w:r>
        <w:rPr>
          <w:rFonts w:hint="eastAsia" w:eastAsia="黑体"/>
          <w:sz w:val="24"/>
          <w:szCs w:val="20"/>
        </w:rPr>
        <w:t>4</w:t>
      </w:r>
      <w:r>
        <w:rPr>
          <w:rFonts w:eastAsia="黑体"/>
          <w:sz w:val="24"/>
          <w:szCs w:val="20"/>
        </w:rPr>
        <w:t>.</w:t>
      </w:r>
      <w:r>
        <w:rPr>
          <w:rFonts w:hint="eastAsia" w:eastAsia="黑体"/>
          <w:sz w:val="24"/>
          <w:szCs w:val="20"/>
        </w:rPr>
        <w:t>1 智能化碳纤雨水收集模块</w:t>
      </w:r>
      <w:r>
        <w:rPr>
          <w:rFonts w:eastAsia="黑体"/>
          <w:sz w:val="24"/>
          <w:szCs w:val="20"/>
        </w:rPr>
        <w:t>系统</w:t>
      </w:r>
      <w:bookmarkEnd w:id="24"/>
      <w:bookmarkEnd w:id="25"/>
    </w:p>
    <w:p>
      <w:pPr>
        <w:pStyle w:val="8"/>
        <w:spacing w:after="0" w:line="312" w:lineRule="auto"/>
        <w:rPr>
          <w:color w:val="auto"/>
        </w:rPr>
      </w:pPr>
      <w:r>
        <w:rPr>
          <w:rFonts w:hint="eastAsia"/>
          <w:b/>
          <w:color w:val="auto"/>
        </w:rPr>
        <w:t>4.</w:t>
      </w:r>
      <w:r>
        <w:rPr>
          <w:rFonts w:hint="eastAsia" w:eastAsia="宋体"/>
          <w:b/>
          <w:color w:val="auto"/>
        </w:rPr>
        <w:t>1</w:t>
      </w:r>
      <w:r>
        <w:rPr>
          <w:rFonts w:hint="eastAsia"/>
          <w:b/>
          <w:color w:val="auto"/>
        </w:rPr>
        <w:t xml:space="preserve">.1 </w:t>
      </w:r>
      <w:r>
        <w:rPr>
          <w:rFonts w:hint="eastAsia" w:ascii="宋体" w:hAnsi="宋体" w:eastAsia="宋体" w:cs="宋体"/>
          <w:color w:val="auto"/>
        </w:rPr>
        <w:t>智能化碳纤雨水收集模块系统是由</w:t>
      </w:r>
      <w:r>
        <w:rPr>
          <w:rFonts w:hint="eastAsia" w:ascii="宋体" w:hAnsi="宋体" w:eastAsia="宋体" w:cs="宋体"/>
          <w:color w:val="auto"/>
          <w:u w:color="00B050"/>
        </w:rPr>
        <w:t>碳纤雨水收集模块、</w:t>
      </w:r>
      <w:r>
        <w:rPr>
          <w:rFonts w:hint="eastAsia" w:ascii="宋体" w:hAnsi="宋体" w:eastAsia="宋体" w:cs="宋体"/>
          <w:color w:val="auto"/>
          <w:spacing w:val="-5"/>
        </w:rPr>
        <w:t>雨水净化导流装置、排气装置及数据传输装置、信息化平台软件功能系统组合而</w:t>
      </w:r>
      <w:r>
        <w:rPr>
          <w:rFonts w:hint="eastAsia" w:ascii="宋体" w:hAnsi="宋体" w:eastAsia="宋体" w:cs="宋体"/>
          <w:color w:val="auto"/>
          <w:spacing w:val="-1"/>
        </w:rPr>
        <w:t>成。</w:t>
      </w:r>
    </w:p>
    <w:p>
      <w:pPr>
        <w:pStyle w:val="8"/>
        <w:rPr>
          <w:color w:val="FF0000"/>
        </w:rPr>
      </w:pPr>
      <w:r>
        <w:rPr>
          <w:snapToGrid/>
        </w:rPr>
        <w:drawing>
          <wp:inline distT="0" distB="0" distL="0" distR="0">
            <wp:extent cx="5247005" cy="3168650"/>
            <wp:effectExtent l="0" t="0" r="0" b="0"/>
            <wp:docPr id="16" name="图片 5"/>
            <wp:cNvGraphicFramePr/>
            <a:graphic xmlns:a="http://schemas.openxmlformats.org/drawingml/2006/main">
              <a:graphicData uri="http://schemas.openxmlformats.org/drawingml/2006/picture">
                <pic:pic xmlns:pic="http://schemas.openxmlformats.org/drawingml/2006/picture">
                  <pic:nvPicPr>
                    <pic:cNvPr id="16" name="图片 5"/>
                    <pic:cNvPicPr/>
                  </pic:nvPicPr>
                  <pic:blipFill>
                    <a:blip r:embed="rId8"/>
                    <a:stretch>
                      <a:fillRect/>
                    </a:stretch>
                  </pic:blipFill>
                  <pic:spPr>
                    <a:xfrm>
                      <a:off x="0" y="0"/>
                      <a:ext cx="5247005" cy="3168650"/>
                    </a:xfrm>
                    <a:prstGeom prst="rect">
                      <a:avLst/>
                    </a:prstGeom>
                    <a:noFill/>
                    <a:ln>
                      <a:noFill/>
                    </a:ln>
                  </pic:spPr>
                </pic:pic>
              </a:graphicData>
            </a:graphic>
          </wp:inline>
        </w:drawing>
      </w:r>
    </w:p>
    <w:p>
      <w:pPr>
        <w:pStyle w:val="8"/>
        <w:spacing w:afterLines="50"/>
        <w:jc w:val="center"/>
        <w:rPr>
          <w:rFonts w:ascii="宋体" w:hAnsi="宋体" w:eastAsia="宋体" w:cs="宋体"/>
          <w:color w:val="auto"/>
        </w:rPr>
      </w:pPr>
      <w:r>
        <w:rPr>
          <w:rFonts w:hint="eastAsia" w:ascii="宋体" w:hAnsi="宋体" w:eastAsia="宋体" w:cs="宋体"/>
          <w:color w:val="auto"/>
        </w:rPr>
        <w:t>图</w:t>
      </w:r>
      <w:r>
        <w:rPr>
          <w:rFonts w:hint="eastAsia"/>
          <w:color w:val="auto"/>
        </w:rPr>
        <w:t>4.</w:t>
      </w:r>
      <w:r>
        <w:rPr>
          <w:rFonts w:hint="eastAsia" w:eastAsia="宋体"/>
          <w:color w:val="auto"/>
        </w:rPr>
        <w:t>1</w:t>
      </w:r>
      <w:r>
        <w:rPr>
          <w:rFonts w:hint="eastAsia"/>
          <w:color w:val="auto"/>
        </w:rPr>
        <w:t>.1</w:t>
      </w:r>
      <w:r>
        <w:rPr>
          <w:rFonts w:hint="eastAsia" w:eastAsiaTheme="minorEastAsia"/>
          <w:color w:val="auto"/>
        </w:rPr>
        <w:t xml:space="preserve"> </w:t>
      </w:r>
      <w:r>
        <w:rPr>
          <w:rFonts w:hint="eastAsia" w:ascii="宋体" w:hAnsi="宋体" w:eastAsia="宋体" w:cs="宋体"/>
          <w:color w:val="auto"/>
        </w:rPr>
        <w:t>系统组成示意图</w:t>
      </w:r>
    </w:p>
    <w:p>
      <w:pPr>
        <w:spacing w:after="120"/>
        <w:jc w:val="center"/>
        <w:rPr>
          <w:rFonts w:ascii="宋体" w:hAnsi="宋体" w:eastAsia="宋体" w:cs="宋体"/>
          <w:color w:val="auto"/>
        </w:rPr>
      </w:pPr>
      <w:r>
        <w:rPr>
          <w:rFonts w:eastAsia="宋体"/>
          <w:color w:val="auto"/>
        </w:rPr>
        <w:t>1</w:t>
      </w:r>
      <w:r>
        <w:rPr>
          <w:rFonts w:hint="eastAsia" w:eastAsia="宋体"/>
        </w:rPr>
        <w:t>—</w:t>
      </w:r>
      <w:r>
        <w:rPr>
          <w:rFonts w:hint="eastAsia" w:ascii="宋体" w:hAnsi="宋体" w:eastAsia="宋体" w:cs="宋体"/>
          <w:color w:val="auto"/>
        </w:rPr>
        <w:t>碳纤雨水收集模块；</w:t>
      </w:r>
      <w:r>
        <w:rPr>
          <w:rFonts w:eastAsia="宋体"/>
          <w:color w:val="auto"/>
        </w:rPr>
        <w:t>2</w:t>
      </w:r>
      <w:r>
        <w:rPr>
          <w:rFonts w:hint="eastAsia" w:eastAsia="宋体"/>
        </w:rPr>
        <w:t>—</w:t>
      </w:r>
      <w:r>
        <w:rPr>
          <w:rFonts w:hint="eastAsia" w:ascii="宋体" w:hAnsi="宋体" w:eastAsia="宋体" w:cs="宋体"/>
          <w:color w:val="auto"/>
        </w:rPr>
        <w:t>雨水排气装置；</w:t>
      </w:r>
      <w:r>
        <w:rPr>
          <w:rFonts w:eastAsia="宋体"/>
          <w:color w:val="auto"/>
        </w:rPr>
        <w:t>3</w:t>
      </w:r>
      <w:r>
        <w:rPr>
          <w:rFonts w:hint="eastAsia" w:eastAsia="宋体"/>
        </w:rPr>
        <w:t>—</w:t>
      </w:r>
      <w:r>
        <w:rPr>
          <w:rFonts w:hint="eastAsia" w:ascii="宋体" w:hAnsi="宋体" w:eastAsia="宋体" w:cs="宋体"/>
          <w:color w:val="auto"/>
        </w:rPr>
        <w:t>雨水净化导流装置；</w:t>
      </w:r>
      <w:r>
        <w:rPr>
          <w:rFonts w:eastAsia="宋体"/>
          <w:color w:val="auto"/>
        </w:rPr>
        <w:t>4</w:t>
      </w:r>
      <w:r>
        <w:rPr>
          <w:rFonts w:hint="eastAsia" w:eastAsia="宋体"/>
        </w:rPr>
        <w:t>—</w:t>
      </w:r>
      <w:r>
        <w:rPr>
          <w:rFonts w:hint="eastAsia" w:ascii="宋体" w:hAnsi="宋体" w:eastAsia="宋体" w:cs="宋体"/>
          <w:color w:val="auto"/>
        </w:rPr>
        <w:t>传感器；</w:t>
      </w:r>
    </w:p>
    <w:p>
      <w:pPr>
        <w:spacing w:after="120"/>
        <w:jc w:val="center"/>
        <w:rPr>
          <w:rFonts w:ascii="宋体" w:hAnsi="宋体" w:eastAsia="宋体" w:cs="宋体"/>
          <w:color w:val="auto"/>
        </w:rPr>
      </w:pPr>
      <w:r>
        <w:rPr>
          <w:rFonts w:eastAsia="宋体"/>
          <w:color w:val="auto"/>
        </w:rPr>
        <w:t>5</w:t>
      </w:r>
      <w:r>
        <w:rPr>
          <w:rFonts w:hint="eastAsia" w:eastAsia="宋体"/>
        </w:rPr>
        <w:t>—</w:t>
      </w:r>
      <w:r>
        <w:rPr>
          <w:rFonts w:hint="eastAsia" w:ascii="宋体" w:hAnsi="宋体" w:eastAsia="宋体" w:cs="宋体"/>
          <w:color w:val="auto"/>
        </w:rPr>
        <w:t>碳纤雨水收集模块包裹布；</w:t>
      </w:r>
      <w:r>
        <w:rPr>
          <w:rFonts w:eastAsia="宋体"/>
          <w:color w:val="auto"/>
        </w:rPr>
        <w:t>6</w:t>
      </w:r>
      <w:r>
        <w:rPr>
          <w:rFonts w:hint="eastAsia" w:eastAsia="宋体"/>
        </w:rPr>
        <w:t>—</w:t>
      </w:r>
      <w:r>
        <w:rPr>
          <w:rFonts w:hint="eastAsia" w:ascii="宋体" w:hAnsi="宋体" w:eastAsia="宋体" w:cs="宋体"/>
          <w:color w:val="auto"/>
        </w:rPr>
        <w:t>数据传输装置；</w:t>
      </w:r>
      <w:r>
        <w:rPr>
          <w:rFonts w:eastAsia="宋体"/>
          <w:color w:val="auto"/>
        </w:rPr>
        <w:t>7</w:t>
      </w:r>
      <w:r>
        <w:rPr>
          <w:rFonts w:hint="eastAsia" w:eastAsia="宋体"/>
        </w:rPr>
        <w:t>—</w:t>
      </w:r>
      <w:r>
        <w:rPr>
          <w:rFonts w:hint="eastAsia" w:ascii="宋体" w:hAnsi="宋体" w:eastAsia="宋体" w:cs="宋体"/>
          <w:color w:val="auto"/>
        </w:rPr>
        <w:t>4G/5G传输；</w:t>
      </w:r>
      <w:r>
        <w:rPr>
          <w:rFonts w:eastAsia="宋体"/>
          <w:color w:val="auto"/>
        </w:rPr>
        <w:t>8</w:t>
      </w:r>
      <w:r>
        <w:rPr>
          <w:rFonts w:hint="eastAsia" w:eastAsia="宋体"/>
        </w:rPr>
        <w:t>—</w:t>
      </w:r>
      <w:r>
        <w:rPr>
          <w:rFonts w:hint="eastAsia" w:ascii="宋体" w:hAnsi="宋体" w:eastAsia="宋体" w:cs="宋体"/>
          <w:color w:val="auto"/>
        </w:rPr>
        <w:t>信息化智能后台；</w:t>
      </w:r>
    </w:p>
    <w:p>
      <w:pPr>
        <w:spacing w:after="120"/>
        <w:jc w:val="center"/>
        <w:rPr>
          <w:rFonts w:ascii="宋体" w:hAnsi="宋体" w:eastAsia="宋体" w:cs="宋体"/>
          <w:color w:val="auto"/>
        </w:rPr>
      </w:pPr>
      <w:r>
        <w:rPr>
          <w:rFonts w:eastAsia="宋体"/>
          <w:color w:val="auto"/>
        </w:rPr>
        <w:t>9</w:t>
      </w:r>
      <w:r>
        <w:rPr>
          <w:rFonts w:hint="eastAsia" w:eastAsia="宋体"/>
        </w:rPr>
        <w:t>—</w:t>
      </w:r>
      <w:r>
        <w:rPr>
          <w:rFonts w:hint="eastAsia" w:ascii="宋体" w:hAnsi="宋体" w:eastAsia="宋体" w:cs="宋体"/>
          <w:color w:val="auto"/>
        </w:rPr>
        <w:t>时空数据可视化；</w:t>
      </w:r>
      <w:r>
        <w:rPr>
          <w:rFonts w:eastAsia="宋体"/>
          <w:color w:val="auto"/>
        </w:rPr>
        <w:t>10</w:t>
      </w:r>
      <w:r>
        <w:rPr>
          <w:rFonts w:hint="eastAsia" w:eastAsia="宋体"/>
        </w:rPr>
        <w:t>—</w:t>
      </w:r>
      <w:r>
        <w:rPr>
          <w:rFonts w:hint="eastAsia" w:ascii="宋体" w:hAnsi="宋体" w:eastAsia="宋体" w:cs="宋体"/>
          <w:color w:val="auto"/>
        </w:rPr>
        <w:t>手机移动端</w:t>
      </w:r>
    </w:p>
    <w:p>
      <w:pPr>
        <w:pStyle w:val="8"/>
        <w:spacing w:after="0"/>
        <w:jc w:val="center"/>
        <w:rPr>
          <w:color w:val="auto"/>
        </w:rPr>
      </w:pPr>
    </w:p>
    <w:p>
      <w:pPr>
        <w:pStyle w:val="8"/>
        <w:spacing w:after="0" w:line="312" w:lineRule="auto"/>
        <w:rPr>
          <w:rFonts w:eastAsia="黑体"/>
          <w:sz w:val="24"/>
          <w:szCs w:val="20"/>
        </w:rPr>
      </w:pPr>
      <w:r>
        <w:rPr>
          <w:rFonts w:hint="eastAsia"/>
          <w:b/>
        </w:rPr>
        <w:t>4.</w:t>
      </w:r>
      <w:r>
        <w:rPr>
          <w:rFonts w:hint="eastAsia" w:eastAsia="宋体"/>
          <w:b/>
        </w:rPr>
        <w:t>1</w:t>
      </w:r>
      <w:r>
        <w:rPr>
          <w:rFonts w:hint="eastAsia"/>
          <w:b/>
        </w:rPr>
        <w:t>.2</w:t>
      </w:r>
      <w:r>
        <w:rPr>
          <w:rFonts w:hint="eastAsia"/>
        </w:rPr>
        <w:t xml:space="preserve">  </w:t>
      </w:r>
      <w:r>
        <w:rPr>
          <w:rFonts w:hint="eastAsia" w:ascii="Times New Roman" w:hAnsi="Times New Roman" w:eastAsia="宋体" w:cs="Times New Roman"/>
          <w:color w:val="auto"/>
          <w:spacing w:val="-4"/>
        </w:rPr>
        <w:t>系统应用方式可与雨水口、雨水检查井、市政管网、下沉式绿地、雨水花园、生物滞留带、植草沟、绿植屋面、透水铺装、绿地等设施结合应用。</w:t>
      </w:r>
    </w:p>
    <w:p>
      <w:pPr>
        <w:keepNext/>
        <w:keepLines/>
        <w:tabs>
          <w:tab w:val="left" w:pos="576"/>
          <w:tab w:val="left" w:pos="1575"/>
          <w:tab w:val="center" w:pos="4200"/>
        </w:tabs>
        <w:spacing w:before="240" w:beforeLines="100" w:after="240" w:afterLines="100"/>
        <w:jc w:val="center"/>
        <w:outlineLvl w:val="1"/>
        <w:rPr>
          <w:rFonts w:eastAsia="黑体"/>
          <w:sz w:val="24"/>
          <w:szCs w:val="20"/>
        </w:rPr>
      </w:pPr>
      <w:bookmarkStart w:id="26" w:name="_Toc112784102"/>
      <w:bookmarkStart w:id="27" w:name="_Toc114049300"/>
      <w:bookmarkStart w:id="28" w:name="_Toc107673989"/>
      <w:r>
        <w:rPr>
          <w:rFonts w:hint="eastAsia" w:eastAsia="黑体"/>
          <w:sz w:val="24"/>
          <w:szCs w:val="20"/>
        </w:rPr>
        <w:t>4.2 碳纤雨水收集模块</w:t>
      </w:r>
      <w:bookmarkEnd w:id="26"/>
      <w:bookmarkEnd w:id="27"/>
    </w:p>
    <w:p>
      <w:pPr>
        <w:spacing w:after="120"/>
        <w:rPr>
          <w:rFonts w:ascii="Times New Roman" w:hAnsi="Times New Roman" w:eastAsia="宋体" w:cs="Times New Roman"/>
        </w:rPr>
      </w:pPr>
      <w:r>
        <w:rPr>
          <w:b/>
        </w:rPr>
        <w:t>4.</w:t>
      </w:r>
      <w:r>
        <w:rPr>
          <w:rFonts w:hint="eastAsia" w:eastAsia="宋体"/>
          <w:b/>
        </w:rPr>
        <w:t>2</w:t>
      </w:r>
      <w:r>
        <w:rPr>
          <w:rFonts w:hint="eastAsia"/>
          <w:b/>
        </w:rPr>
        <w:t>.</w:t>
      </w:r>
      <w:r>
        <w:rPr>
          <w:b/>
        </w:rPr>
        <w:t>1</w:t>
      </w:r>
      <w:r>
        <w:rPr>
          <w:rFonts w:hint="eastAsia" w:ascii="Times New Roman" w:hAnsi="Times New Roman" w:eastAsia="宋体" w:cs="Times New Roman"/>
        </w:rPr>
        <w:t>碳纤雨水收集</w:t>
      </w:r>
      <w:r>
        <w:rPr>
          <w:rFonts w:ascii="Times New Roman" w:hAnsi="Times New Roman" w:eastAsia="宋体" w:cs="Times New Roman"/>
        </w:rPr>
        <w:t>模块</w:t>
      </w:r>
      <w:r>
        <w:rPr>
          <w:rFonts w:hint="eastAsia" w:ascii="Times New Roman" w:hAnsi="Times New Roman" w:eastAsia="宋体" w:cs="Times New Roman"/>
        </w:rPr>
        <w:t>应包括高强力耐酸碱滤透表层包裹布</w:t>
      </w:r>
      <w:r>
        <w:rPr>
          <w:rFonts w:ascii="Times New Roman" w:hAnsi="Times New Roman" w:eastAsia="宋体" w:cs="Times New Roman"/>
        </w:rPr>
        <w:t>和碳纤雨水收集模块芯材。</w:t>
      </w:r>
    </w:p>
    <w:p>
      <w:pPr>
        <w:spacing w:line="312" w:lineRule="auto"/>
        <w:ind w:firstLine="1"/>
        <w:rPr>
          <w:rFonts w:ascii="Times New Roman" w:hAnsi="Times New Roman" w:eastAsia="宋体" w:cs="Times New Roman"/>
          <w:spacing w:val="-5"/>
          <w:w w:val="99"/>
        </w:rPr>
      </w:pPr>
      <w:r>
        <w:rPr>
          <w:rFonts w:hint="eastAsia"/>
          <w:b/>
        </w:rPr>
        <w:t>4</w:t>
      </w:r>
      <w:r>
        <w:rPr>
          <w:b/>
        </w:rPr>
        <w:t>.</w:t>
      </w:r>
      <w:r>
        <w:rPr>
          <w:rFonts w:hint="eastAsia" w:eastAsia="宋体"/>
          <w:b/>
        </w:rPr>
        <w:t>2</w:t>
      </w:r>
      <w:r>
        <w:rPr>
          <w:rFonts w:hint="eastAsia"/>
          <w:b/>
        </w:rPr>
        <w:t>.2</w:t>
      </w:r>
      <w:r>
        <w:rPr>
          <w:b/>
        </w:rPr>
        <w:t xml:space="preserve"> </w:t>
      </w:r>
      <w:r>
        <w:rPr>
          <w:rFonts w:hint="eastAsia" w:ascii="宋体" w:hAnsi="宋体" w:eastAsia="宋体" w:cs="宋体"/>
        </w:rPr>
        <w:t>碳纤雨水收集模块芯材</w:t>
      </w:r>
      <w:r>
        <w:rPr>
          <w:rFonts w:ascii="Times New Roman" w:hAnsi="Times New Roman" w:eastAsia="宋体" w:cs="Times New Roman"/>
          <w:spacing w:val="-5"/>
          <w:w w:val="99"/>
        </w:rPr>
        <w:t>应满足以下</w:t>
      </w:r>
      <w:r>
        <w:rPr>
          <w:rFonts w:hint="eastAsia" w:ascii="Times New Roman" w:hAnsi="Times New Roman" w:eastAsia="宋体" w:cs="Times New Roman"/>
          <w:spacing w:val="-5"/>
          <w:w w:val="99"/>
        </w:rPr>
        <w:t>规定</w:t>
      </w:r>
      <w:r>
        <w:rPr>
          <w:rFonts w:ascii="Times New Roman" w:hAnsi="Times New Roman" w:eastAsia="宋体" w:cs="Times New Roman"/>
          <w:spacing w:val="-5"/>
          <w:w w:val="99"/>
        </w:rPr>
        <w:t>：</w:t>
      </w:r>
    </w:p>
    <w:p>
      <w:pPr>
        <w:spacing w:after="120"/>
        <w:ind w:firstLine="420" w:firstLineChars="200"/>
        <w:rPr>
          <w:rFonts w:ascii="宋体" w:hAnsi="宋体" w:eastAsia="宋体" w:cs="宋体"/>
          <w:spacing w:val="-1"/>
        </w:rPr>
      </w:pPr>
      <w:r>
        <w:rPr>
          <w:rFonts w:hint="eastAsia" w:asciiTheme="minorEastAsia" w:hAnsiTheme="minorEastAsia" w:eastAsiaTheme="minorEastAsia"/>
          <w:b/>
        </w:rPr>
        <w:t xml:space="preserve">1 </w:t>
      </w:r>
      <w:r>
        <w:rPr>
          <w:rFonts w:hint="eastAsia" w:ascii="宋体" w:hAnsi="宋体" w:eastAsia="宋体" w:cs="宋体"/>
        </w:rPr>
        <w:t>芯材主要化学成分有二氧化硅、三氧化二铝、氧化</w:t>
      </w:r>
      <w:r>
        <w:rPr>
          <w:rFonts w:hint="eastAsia" w:ascii="宋体" w:hAnsi="宋体" w:eastAsia="宋体" w:cs="宋体"/>
          <w:spacing w:val="-1"/>
        </w:rPr>
        <w:t>铁、氧化钙和氧化镁。芯材主要化学成分应按表4</w:t>
      </w:r>
      <w:r>
        <w:rPr>
          <w:rFonts w:ascii="宋体" w:hAnsi="宋体" w:eastAsia="宋体" w:cs="宋体"/>
          <w:spacing w:val="-1"/>
        </w:rPr>
        <w:t>.</w:t>
      </w:r>
      <w:r>
        <w:rPr>
          <w:rFonts w:hint="eastAsia" w:ascii="宋体" w:hAnsi="宋体" w:eastAsia="宋体" w:cs="宋体"/>
          <w:spacing w:val="-1"/>
        </w:rPr>
        <w:t>2.2-1执行。</w:t>
      </w:r>
    </w:p>
    <w:p>
      <w:pPr>
        <w:spacing w:after="120"/>
        <w:ind w:firstLine="2704" w:firstLineChars="1300"/>
        <w:rPr>
          <w:rFonts w:ascii="宋体" w:hAnsi="宋体" w:eastAsia="宋体" w:cs="宋体"/>
          <w:spacing w:val="-1"/>
          <w14:textOutline w14:w="3835" w14:cap="flat" w14:cmpd="sng" w14:algn="ctr">
            <w14:solidFill>
              <w14:srgbClr w14:val="000000"/>
            </w14:solidFill>
            <w14:prstDash w14:val="solid"/>
            <w14:miter w14:val="0"/>
          </w14:textOutline>
        </w:rPr>
      </w:pPr>
    </w:p>
    <w:p>
      <w:pPr>
        <w:spacing w:after="120"/>
        <w:ind w:firstLine="2704" w:firstLineChars="1300"/>
        <w:rPr>
          <w:rFonts w:ascii="宋体" w:hAnsi="宋体" w:eastAsia="宋体" w:cs="宋体"/>
          <w:spacing w:val="-1"/>
          <w14:textOutline w14:w="3835" w14:cap="flat" w14:cmpd="sng" w14:algn="ctr">
            <w14:solidFill>
              <w14:srgbClr w14:val="000000"/>
            </w14:solidFill>
            <w14:prstDash w14:val="solid"/>
            <w14:miter w14:val="0"/>
          </w14:textOutline>
        </w:rPr>
      </w:pPr>
    </w:p>
    <w:p>
      <w:pPr>
        <w:spacing w:after="120"/>
        <w:ind w:firstLine="2704" w:firstLineChars="1300"/>
        <w:rPr>
          <w:rFonts w:ascii="宋体" w:hAnsi="宋体" w:eastAsia="宋体" w:cs="宋体"/>
          <w:spacing w:val="-1"/>
          <w14:textOutline w14:w="3835" w14:cap="flat" w14:cmpd="sng" w14:algn="ctr">
            <w14:solidFill>
              <w14:srgbClr w14:val="000000"/>
            </w14:solidFill>
            <w14:prstDash w14:val="solid"/>
            <w14:miter w14:val="0"/>
          </w14:textOutline>
        </w:rPr>
      </w:pPr>
    </w:p>
    <w:p>
      <w:pPr>
        <w:spacing w:after="120"/>
        <w:ind w:firstLine="2704" w:firstLineChars="1300"/>
      </w:pPr>
      <w:r>
        <w:rPr>
          <w:rFonts w:hint="eastAsia" w:ascii="宋体" w:hAnsi="宋体" w:eastAsia="宋体" w:cs="宋体"/>
          <w:spacing w:val="-1"/>
          <w14:textOutline w14:w="3835" w14:cap="flat" w14:cmpd="sng" w14:algn="ctr">
            <w14:solidFill>
              <w14:srgbClr w14:val="000000"/>
            </w14:solidFill>
            <w14:prstDash w14:val="solid"/>
            <w14:miter w14:val="0"/>
          </w14:textOutline>
        </w:rPr>
        <w:t>表</w:t>
      </w:r>
      <w:r>
        <w:rPr>
          <w:rFonts w:hint="eastAsia" w:ascii="Times New Roman" w:hAnsi="Times New Roman" w:eastAsia="Times New Roman" w:cs="Times New Roman"/>
          <w:b/>
          <w:bCs/>
        </w:rPr>
        <w:t>4</w:t>
      </w:r>
      <w:r>
        <w:rPr>
          <w:rFonts w:ascii="Times New Roman" w:hAnsi="Times New Roman" w:eastAsia="Times New Roman" w:cs="Times New Roman"/>
          <w:b/>
          <w:bCs/>
        </w:rPr>
        <w:t>.</w:t>
      </w:r>
      <w:r>
        <w:rPr>
          <w:rFonts w:hint="eastAsia" w:ascii="Times New Roman" w:hAnsi="Times New Roman" w:eastAsia="Times New Roman" w:cs="Times New Roman"/>
          <w:b/>
          <w:bCs/>
        </w:rPr>
        <w:t>2.2-1</w:t>
      </w:r>
      <w:r>
        <w:rPr>
          <w:rFonts w:ascii="Times New Roman" w:hAnsi="Times New Roman" w:eastAsia="Times New Roman" w:cs="Times New Roman"/>
          <w:spacing w:val="10"/>
          <w:w w:val="101"/>
        </w:rPr>
        <w:t xml:space="preserve"> </w:t>
      </w:r>
      <w:r>
        <w:rPr>
          <w:rFonts w:hint="eastAsia" w:ascii="宋体" w:hAnsi="宋体" w:eastAsia="宋体" w:cs="宋体"/>
          <w:spacing w:val="-1"/>
          <w14:textOutline w14:w="3835" w14:cap="flat" w14:cmpd="sng" w14:algn="ctr">
            <w14:solidFill>
              <w14:srgbClr w14:val="000000"/>
            </w14:solidFill>
            <w14:prstDash w14:val="solid"/>
            <w14:miter w14:val="0"/>
          </w14:textOutline>
        </w:rPr>
        <w:t>芯材主要化学成分表</w:t>
      </w:r>
    </w:p>
    <w:tbl>
      <w:tblPr>
        <w:tblStyle w:val="23"/>
        <w:tblW w:w="481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0"/>
        <w:gridCol w:w="2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 w:hRule="atLeast"/>
          <w:jc w:val="center"/>
        </w:trPr>
        <w:tc>
          <w:tcPr>
            <w:tcW w:w="2450" w:type="dxa"/>
            <w:tcBorders>
              <w:top w:val="single" w:color="auto" w:sz="2" w:space="0"/>
              <w:left w:val="single" w:color="auto" w:sz="2" w:space="0"/>
              <w:bottom w:val="single" w:color="auto" w:sz="2" w:space="0"/>
              <w:right w:val="single" w:color="auto" w:sz="2" w:space="0"/>
            </w:tcBorders>
            <w:vAlign w:val="center"/>
          </w:tcPr>
          <w:p>
            <w:pPr>
              <w:spacing w:before="72" w:beforeLines="30" w:after="72" w:afterLines="30"/>
              <w:jc w:val="center"/>
              <w:rPr>
                <w:sz w:val="18"/>
                <w:szCs w:val="18"/>
              </w:rPr>
            </w:pPr>
            <w:r>
              <w:rPr>
                <w:rFonts w:hint="eastAsia" w:ascii="宋体" w:hAnsi="宋体" w:eastAsia="宋体" w:cs="宋体"/>
                <w:spacing w:val="-2"/>
                <w:sz w:val="18"/>
                <w:szCs w:val="18"/>
                <w14:textOutline w14:w="3263" w14:cap="flat" w14:cmpd="sng" w14:algn="ctr">
                  <w14:solidFill>
                    <w14:srgbClr w14:val="000000"/>
                  </w14:solidFill>
                  <w14:prstDash w14:val="solid"/>
                  <w14:miter w14:val="0"/>
                </w14:textOutline>
              </w:rPr>
              <w:t>化学成分</w:t>
            </w:r>
          </w:p>
        </w:tc>
        <w:tc>
          <w:tcPr>
            <w:tcW w:w="2369" w:type="dxa"/>
            <w:tcBorders>
              <w:top w:val="single" w:color="auto" w:sz="2" w:space="0"/>
              <w:left w:val="single" w:color="auto" w:sz="2" w:space="0"/>
              <w:bottom w:val="single" w:color="auto" w:sz="2" w:space="0"/>
              <w:right w:val="single" w:color="auto" w:sz="2" w:space="0"/>
            </w:tcBorders>
            <w:vAlign w:val="center"/>
          </w:tcPr>
          <w:p>
            <w:pPr>
              <w:spacing w:before="72" w:beforeLines="30" w:after="72" w:afterLines="30"/>
              <w:jc w:val="center"/>
              <w:rPr>
                <w:sz w:val="18"/>
                <w:szCs w:val="18"/>
              </w:rPr>
            </w:pPr>
            <w:r>
              <w:rPr>
                <w:rFonts w:hint="eastAsia" w:ascii="宋体" w:hAnsi="宋体" w:eastAsia="宋体" w:cs="宋体"/>
                <w:spacing w:val="-2"/>
                <w:sz w:val="18"/>
                <w:szCs w:val="18"/>
                <w14:textOutline w14:w="3263" w14:cap="flat" w14:cmpd="sng" w14:algn="ctr">
                  <w14:solidFill>
                    <w14:srgbClr w14:val="000000"/>
                  </w14:solidFill>
                  <w14:prstDash w14:val="solid"/>
                  <w14:miter w14:val="0"/>
                </w14:textOutline>
              </w:rPr>
              <w:t>质量比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 w:hRule="atLeast"/>
          <w:jc w:val="center"/>
        </w:trPr>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sz w:val="18"/>
                <w:szCs w:val="18"/>
              </w:rPr>
            </w:pPr>
            <w:r>
              <w:rPr>
                <w:rFonts w:hint="eastAsia" w:ascii="宋体" w:hAnsi="宋体" w:eastAsia="宋体" w:cs="宋体"/>
                <w:spacing w:val="-2"/>
                <w:sz w:val="18"/>
                <w:szCs w:val="18"/>
              </w:rPr>
              <w:t>二氧化硅</w:t>
            </w:r>
          </w:p>
        </w:tc>
        <w:tc>
          <w:tcPr>
            <w:tcW w:w="2369"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rFonts w:ascii="Times New Roman" w:hAnsi="Times New Roman" w:eastAsia="Times New Roman" w:cs="Times New Roman"/>
                <w:sz w:val="18"/>
                <w:szCs w:val="18"/>
              </w:rPr>
            </w:pPr>
            <w:r>
              <w:rPr>
                <w:rFonts w:hint="eastAsia" w:ascii="Times New Roman" w:hAnsi="Times New Roman" w:cs="Times New Roman"/>
                <w:spacing w:val="-1"/>
                <w:sz w:val="18"/>
                <w:szCs w:val="18"/>
              </w:rPr>
              <w:t>40</w:t>
            </w:r>
            <w:r>
              <w:rPr>
                <w:rFonts w:ascii="Times New Roman" w:hAnsi="Times New Roman" w:eastAsia="Times New Roman" w:cs="Times New Roman"/>
                <w:spacing w:val="-3"/>
                <w:sz w:val="18"/>
                <w:szCs w:val="18"/>
              </w:rPr>
              <w:t>~</w:t>
            </w:r>
            <w:r>
              <w:rPr>
                <w:rFonts w:hint="eastAsia" w:ascii="Times New Roman" w:hAnsi="Times New Roman" w:cs="Times New Roman"/>
                <w:spacing w:val="-3"/>
                <w:sz w:val="18"/>
                <w:szCs w:val="18"/>
              </w:rPr>
              <w:t>50</w:t>
            </w:r>
            <w:r>
              <w:rPr>
                <w:rFonts w:ascii="Times New Roman" w:hAnsi="Times New Roman" w:eastAsia="Times New Roman" w:cs="Times New Roman"/>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6" w:hRule="atLeast"/>
          <w:jc w:val="center"/>
        </w:trPr>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sz w:val="18"/>
                <w:szCs w:val="18"/>
              </w:rPr>
            </w:pPr>
            <w:r>
              <w:rPr>
                <w:rFonts w:hint="eastAsia" w:ascii="宋体" w:hAnsi="宋体" w:eastAsia="宋体" w:cs="宋体"/>
                <w:spacing w:val="-2"/>
                <w:sz w:val="18"/>
                <w:szCs w:val="18"/>
              </w:rPr>
              <w:t>三氧化二铝</w:t>
            </w:r>
          </w:p>
        </w:tc>
        <w:tc>
          <w:tcPr>
            <w:tcW w:w="2369"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rFonts w:ascii="Times New Roman" w:hAnsi="Times New Roman" w:eastAsia="Times New Roman" w:cs="Times New Roman"/>
                <w:sz w:val="18"/>
                <w:szCs w:val="18"/>
              </w:rPr>
            </w:pPr>
            <w:r>
              <w:rPr>
                <w:rFonts w:hint="eastAsia" w:ascii="Times New Roman" w:hAnsi="Times New Roman" w:cs="Times New Roman"/>
                <w:spacing w:val="-3"/>
                <w:sz w:val="18"/>
                <w:szCs w:val="18"/>
              </w:rPr>
              <w:t>13</w:t>
            </w:r>
            <w:r>
              <w:rPr>
                <w:rFonts w:ascii="Times New Roman" w:hAnsi="Times New Roman" w:eastAsia="Times New Roman" w:cs="Times New Roman"/>
                <w:spacing w:val="-3"/>
                <w:sz w:val="18"/>
                <w:szCs w:val="18"/>
              </w:rPr>
              <w:t>~</w:t>
            </w:r>
            <w:r>
              <w:rPr>
                <w:rFonts w:hint="eastAsia" w:ascii="Times New Roman" w:hAnsi="Times New Roman" w:cs="Times New Roman"/>
                <w:spacing w:val="-3"/>
                <w:sz w:val="18"/>
                <w:szCs w:val="18"/>
              </w:rPr>
              <w:t>18</w:t>
            </w:r>
            <w:r>
              <w:rPr>
                <w:rFonts w:ascii="Times New Roman" w:hAnsi="Times New Roman" w:eastAsia="Times New Roman" w:cs="Times New Roman"/>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6" w:hRule="atLeast"/>
          <w:jc w:val="center"/>
        </w:trPr>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sz w:val="18"/>
                <w:szCs w:val="18"/>
              </w:rPr>
            </w:pPr>
            <w:r>
              <w:rPr>
                <w:rFonts w:hint="eastAsia" w:ascii="宋体" w:hAnsi="宋体" w:eastAsia="宋体" w:cs="宋体"/>
                <w:spacing w:val="-2"/>
                <w:sz w:val="18"/>
                <w:szCs w:val="18"/>
              </w:rPr>
              <w:t>氧化铁</w:t>
            </w:r>
          </w:p>
        </w:tc>
        <w:tc>
          <w:tcPr>
            <w:tcW w:w="2369"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rFonts w:ascii="Times New Roman" w:hAnsi="Times New Roman" w:eastAsia="Times New Roman" w:cs="Times New Roman"/>
                <w:sz w:val="18"/>
                <w:szCs w:val="18"/>
              </w:rPr>
            </w:pPr>
            <w:r>
              <w:rPr>
                <w:rFonts w:hint="eastAsia" w:ascii="Times New Roman" w:hAnsi="Times New Roman" w:cs="Times New Roman"/>
                <w:spacing w:val="-1"/>
                <w:sz w:val="18"/>
                <w:szCs w:val="18"/>
              </w:rPr>
              <w:t>3</w:t>
            </w:r>
            <w:r>
              <w:rPr>
                <w:rFonts w:ascii="Times New Roman" w:hAnsi="Times New Roman" w:eastAsia="Times New Roman" w:cs="Times New Roman"/>
                <w:spacing w:val="-3"/>
                <w:sz w:val="18"/>
                <w:szCs w:val="18"/>
              </w:rPr>
              <w:t>~</w:t>
            </w:r>
            <w:r>
              <w:rPr>
                <w:rFonts w:hint="eastAsia" w:ascii="Times New Roman" w:hAnsi="Times New Roman" w:cs="Times New Roman"/>
                <w:spacing w:val="-3"/>
                <w:sz w:val="18"/>
                <w:szCs w:val="18"/>
              </w:rPr>
              <w:t>10</w:t>
            </w:r>
            <w:r>
              <w:rPr>
                <w:rFonts w:ascii="Times New Roman" w:hAnsi="Times New Roman" w:eastAsia="Times New Roman" w:cs="Times New Roman"/>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6" w:hRule="atLeast"/>
          <w:jc w:val="center"/>
        </w:trPr>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sz w:val="18"/>
                <w:szCs w:val="18"/>
              </w:rPr>
            </w:pPr>
            <w:r>
              <w:rPr>
                <w:rFonts w:hint="eastAsia" w:ascii="宋体" w:hAnsi="宋体" w:eastAsia="宋体" w:cs="宋体"/>
                <w:spacing w:val="-2"/>
                <w:sz w:val="18"/>
                <w:szCs w:val="18"/>
              </w:rPr>
              <w:t>氧化钙</w:t>
            </w:r>
          </w:p>
        </w:tc>
        <w:tc>
          <w:tcPr>
            <w:tcW w:w="2369"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4" w:hRule="atLeast"/>
          <w:jc w:val="center"/>
        </w:trPr>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sz w:val="18"/>
                <w:szCs w:val="18"/>
              </w:rPr>
            </w:pPr>
            <w:r>
              <w:rPr>
                <w:rFonts w:hint="eastAsia" w:ascii="宋体" w:hAnsi="宋体" w:eastAsia="宋体" w:cs="宋体"/>
                <w:spacing w:val="-2"/>
                <w:sz w:val="18"/>
                <w:szCs w:val="18"/>
              </w:rPr>
              <w:t>氧化镁</w:t>
            </w:r>
          </w:p>
        </w:tc>
        <w:tc>
          <w:tcPr>
            <w:tcW w:w="2369" w:type="dxa"/>
            <w:tcBorders>
              <w:top w:val="single" w:color="auto" w:sz="2" w:space="0"/>
              <w:left w:val="single" w:color="auto" w:sz="2" w:space="0"/>
              <w:bottom w:val="single" w:color="auto" w:sz="2" w:space="0"/>
              <w:right w:val="single" w:color="auto" w:sz="2" w:space="0"/>
            </w:tcBorders>
            <w:shd w:val="clear" w:color="auto" w:fill="auto"/>
            <w:vAlign w:val="center"/>
          </w:tcPr>
          <w:p>
            <w:pPr>
              <w:spacing w:before="72" w:beforeLines="30" w:after="72" w:afterLines="30"/>
              <w:jc w:val="center"/>
              <w:rPr>
                <w:rFonts w:ascii="Times New Roman" w:hAnsi="Times New Roman" w:eastAsia="Times New Roman" w:cs="Times New Roman"/>
                <w:sz w:val="18"/>
                <w:szCs w:val="18"/>
              </w:rPr>
            </w:pPr>
            <w:r>
              <w:rPr>
                <w:rFonts w:hint="eastAsia" w:ascii="Times New Roman" w:hAnsi="Times New Roman" w:cs="Times New Roman"/>
                <w:spacing w:val="-1"/>
                <w:sz w:val="18"/>
                <w:szCs w:val="18"/>
              </w:rPr>
              <w:t>5</w:t>
            </w:r>
            <w:r>
              <w:rPr>
                <w:rFonts w:ascii="Times New Roman" w:hAnsi="Times New Roman" w:eastAsia="Times New Roman" w:cs="Times New Roman"/>
                <w:spacing w:val="-3"/>
                <w:sz w:val="18"/>
                <w:szCs w:val="18"/>
              </w:rPr>
              <w:t>~</w:t>
            </w:r>
            <w:r>
              <w:rPr>
                <w:rFonts w:hint="eastAsia" w:ascii="Times New Roman" w:hAnsi="Times New Roman" w:cs="Times New Roman"/>
                <w:spacing w:val="-3"/>
                <w:sz w:val="18"/>
                <w:szCs w:val="18"/>
              </w:rPr>
              <w:t>13</w:t>
            </w:r>
            <w:r>
              <w:rPr>
                <w:rFonts w:ascii="Times New Roman" w:hAnsi="Times New Roman" w:eastAsia="Times New Roman" w:cs="Times New Roman"/>
                <w:spacing w:val="-3"/>
                <w:sz w:val="18"/>
                <w:szCs w:val="18"/>
              </w:rPr>
              <w:t>%</w:t>
            </w:r>
          </w:p>
        </w:tc>
      </w:tr>
    </w:tbl>
    <w:p>
      <w:pPr>
        <w:spacing w:after="120"/>
      </w:pPr>
    </w:p>
    <w:p>
      <w:pPr>
        <w:spacing w:after="120"/>
        <w:ind w:firstLine="420" w:firstLineChars="200"/>
        <w:rPr>
          <w:rFonts w:ascii="黑体"/>
        </w:rPr>
      </w:pPr>
      <w:r>
        <w:rPr>
          <w:rFonts w:hint="eastAsia" w:asciiTheme="minorEastAsia" w:hAnsiTheme="minorEastAsia" w:eastAsiaTheme="minorEastAsia"/>
          <w:b/>
        </w:rPr>
        <w:t xml:space="preserve">2 </w:t>
      </w:r>
      <w:r>
        <w:rPr>
          <w:rFonts w:hint="eastAsia" w:ascii="宋体" w:hAnsi="宋体" w:eastAsia="宋体" w:cs="宋体"/>
        </w:rPr>
        <w:t>根据需求不同，可通过调整生产工艺，加工形成普通型、增强型、超强型、绿色屋面专用型四种类型的芯材，</w:t>
      </w:r>
      <w:r>
        <w:rPr>
          <w:rFonts w:ascii="Times New Roman" w:hAnsi="Times New Roman" w:eastAsia="宋体" w:cs="Times New Roman"/>
        </w:rPr>
        <w:t>智能化碳纤雨水收集模块芯材相关技术参数应符合表</w:t>
      </w:r>
      <w:r>
        <w:rPr>
          <w:rFonts w:ascii="Times New Roman" w:hAnsi="Times New Roman" w:cs="Times New Roman"/>
        </w:rPr>
        <w:t xml:space="preserve"> 4.</w:t>
      </w:r>
      <w:r>
        <w:rPr>
          <w:rFonts w:ascii="Times New Roman" w:hAnsi="Times New Roman" w:cs="Times New Roman" w:eastAsiaTheme="minorEastAsia"/>
        </w:rPr>
        <w:t>2</w:t>
      </w:r>
      <w:r>
        <w:rPr>
          <w:rFonts w:ascii="Times New Roman" w:hAnsi="Times New Roman" w:cs="Times New Roman"/>
        </w:rPr>
        <w:t>.2</w:t>
      </w:r>
      <w:r>
        <w:rPr>
          <w:rFonts w:hint="eastAsia" w:ascii="Times New Roman" w:hAnsi="Times New Roman" w:cs="Times New Roman" w:eastAsiaTheme="minorEastAsia"/>
        </w:rPr>
        <w:t>-2</w:t>
      </w:r>
      <w:r>
        <w:rPr>
          <w:rFonts w:ascii="Times New Roman" w:hAnsi="Times New Roman" w:eastAsia="宋体" w:cs="Times New Roman"/>
        </w:rPr>
        <w:t>要求。</w:t>
      </w:r>
    </w:p>
    <w:p>
      <w:pPr>
        <w:spacing w:before="120" w:beforeLines="50" w:after="120"/>
        <w:jc w:val="center"/>
        <w:rPr>
          <w:rFonts w:cs="宋体" w:asciiTheme="minorEastAsia" w:hAnsiTheme="minorEastAsia" w:eastAsiaTheme="minorEastAsia"/>
          <w:spacing w:val="-2"/>
          <w14:textOutline w14:w="3835" w14:cap="flat" w14:cmpd="sng" w14:algn="ctr">
            <w14:solidFill>
              <w14:srgbClr w14:val="000000"/>
            </w14:solidFill>
            <w14:prstDash w14:val="solid"/>
            <w14:miter w14:val="0"/>
          </w14:textOutline>
        </w:rPr>
      </w:pPr>
      <w:r>
        <w:rPr>
          <w:rFonts w:hint="eastAsia" w:cs="宋体" w:asciiTheme="minorEastAsia" w:hAnsiTheme="minorEastAsia" w:eastAsiaTheme="minorEastAsia"/>
          <w:spacing w:val="-2"/>
          <w14:textOutline w14:w="3835" w14:cap="flat" w14:cmpd="sng" w14:algn="ctr">
            <w14:solidFill>
              <w14:srgbClr w14:val="000000"/>
            </w14:solidFill>
            <w14:prstDash w14:val="solid"/>
            <w14:miter w14:val="0"/>
          </w14:textOutline>
        </w:rPr>
        <w:t>表</w:t>
      </w:r>
      <w:r>
        <w:rPr>
          <w:rFonts w:hint="eastAsia"/>
          <w:b/>
        </w:rPr>
        <w:t>4.</w:t>
      </w:r>
      <w:r>
        <w:rPr>
          <w:rFonts w:hint="eastAsia" w:eastAsia="宋体"/>
          <w:b/>
        </w:rPr>
        <w:t>2</w:t>
      </w:r>
      <w:r>
        <w:rPr>
          <w:b/>
        </w:rPr>
        <w:t>.</w:t>
      </w:r>
      <w:r>
        <w:rPr>
          <w:rFonts w:hint="eastAsia"/>
          <w:b/>
        </w:rPr>
        <w:t>2-2</w:t>
      </w:r>
      <w:r>
        <w:rPr>
          <w:rFonts w:hint="eastAsia" w:eastAsiaTheme="minorEastAsia"/>
          <w:b/>
        </w:rPr>
        <w:t xml:space="preserve"> </w:t>
      </w:r>
      <w:r>
        <w:rPr>
          <w:rFonts w:hint="eastAsia" w:cs="宋体" w:asciiTheme="minorEastAsia" w:hAnsiTheme="minorEastAsia" w:eastAsiaTheme="minorEastAsia"/>
          <w:spacing w:val="-2"/>
          <w14:textOutline w14:w="3835" w14:cap="flat" w14:cmpd="sng" w14:algn="ctr">
            <w14:solidFill>
              <w14:srgbClr w14:val="000000"/>
            </w14:solidFill>
            <w14:prstDash w14:val="solid"/>
            <w14:miter w14:val="0"/>
          </w14:textOutline>
        </w:rPr>
        <w:t xml:space="preserve">芯材技术参数表 </w:t>
      </w:r>
    </w:p>
    <w:tbl>
      <w:tblPr>
        <w:tblStyle w:val="21"/>
        <w:tblW w:w="8558" w:type="dxa"/>
        <w:tblInd w:w="93" w:type="dxa"/>
        <w:tblLayout w:type="fixed"/>
        <w:tblCellMar>
          <w:top w:w="0" w:type="dxa"/>
          <w:left w:w="108" w:type="dxa"/>
          <w:bottom w:w="0" w:type="dxa"/>
          <w:right w:w="108" w:type="dxa"/>
        </w:tblCellMar>
      </w:tblPr>
      <w:tblGrid>
        <w:gridCol w:w="1812"/>
        <w:gridCol w:w="1271"/>
        <w:gridCol w:w="1260"/>
        <w:gridCol w:w="1320"/>
        <w:gridCol w:w="1440"/>
        <w:gridCol w:w="1455"/>
      </w:tblGrid>
      <w:tr>
        <w:tblPrEx>
          <w:tblLayout w:type="fixed"/>
          <w:tblCellMar>
            <w:top w:w="0" w:type="dxa"/>
            <w:left w:w="108" w:type="dxa"/>
            <w:bottom w:w="0" w:type="dxa"/>
            <w:right w:w="108" w:type="dxa"/>
          </w:tblCellMar>
        </w:tblPrEx>
        <w:trPr>
          <w:trHeight w:val="534"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技术参数</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普通型</w:t>
            </w:r>
            <w:r>
              <w:rPr>
                <w:rFonts w:eastAsia="宋体"/>
                <w:sz w:val="18"/>
                <w:szCs w:val="18"/>
                <w:lang w:bidi="ar"/>
              </w:rPr>
              <w:t>1200*250*(40~1200)</w:t>
            </w:r>
            <w:r>
              <w:rPr>
                <w:rFonts w:hint="eastAsia" w:eastAsia="宋体"/>
                <w:sz w:val="18"/>
                <w:szCs w:val="18"/>
                <w:lang w:bidi="ar"/>
              </w:rPr>
              <w:t>mm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增强型</w:t>
            </w:r>
            <w:r>
              <w:rPr>
                <w:rFonts w:eastAsia="宋体"/>
                <w:sz w:val="18"/>
                <w:szCs w:val="18"/>
                <w:lang w:bidi="ar"/>
              </w:rPr>
              <w:t>1200*200*(40~1200)</w:t>
            </w:r>
            <w:r>
              <w:rPr>
                <w:rFonts w:hint="eastAsia" w:eastAsia="宋体"/>
                <w:sz w:val="18"/>
                <w:szCs w:val="18"/>
                <w:lang w:bidi="ar"/>
              </w:rPr>
              <w:t>mm</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超强型</w:t>
            </w:r>
            <w:r>
              <w:rPr>
                <w:rFonts w:eastAsia="宋体"/>
                <w:sz w:val="18"/>
                <w:szCs w:val="18"/>
                <w:lang w:bidi="ar"/>
              </w:rPr>
              <w:t>1200*150*(40~1200)</w:t>
            </w:r>
            <w:r>
              <w:rPr>
                <w:rFonts w:hint="eastAsia" w:eastAsia="宋体"/>
                <w:sz w:val="18"/>
                <w:szCs w:val="18"/>
                <w:lang w:bidi="ar"/>
              </w:rPr>
              <w:t>mm</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绿植屋面专型</w:t>
            </w:r>
            <w:r>
              <w:rPr>
                <w:rFonts w:eastAsia="宋体"/>
                <w:sz w:val="18"/>
                <w:szCs w:val="18"/>
                <w:lang w:bidi="ar"/>
              </w:rPr>
              <w:t>1200*250*(40~100)</w:t>
            </w:r>
            <w:r>
              <w:rPr>
                <w:rFonts w:hint="eastAsia" w:eastAsia="宋体"/>
                <w:sz w:val="18"/>
                <w:szCs w:val="18"/>
                <w:lang w:bidi="ar"/>
              </w:rPr>
              <w:t>mm</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检测标准</w:t>
            </w:r>
          </w:p>
        </w:tc>
      </w:tr>
      <w:tr>
        <w:tblPrEx>
          <w:tblLayout w:type="fixed"/>
          <w:tblCellMar>
            <w:top w:w="0" w:type="dxa"/>
            <w:left w:w="108" w:type="dxa"/>
            <w:bottom w:w="0" w:type="dxa"/>
            <w:right w:w="108" w:type="dxa"/>
          </w:tblCellMar>
        </w:tblPrEx>
        <w:trPr>
          <w:trHeight w:val="36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外观</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褐色无机纤维块</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p>
        </w:tc>
      </w:tr>
      <w:tr>
        <w:tblPrEx>
          <w:tblLayout w:type="fixed"/>
          <w:tblCellMar>
            <w:top w:w="0" w:type="dxa"/>
            <w:left w:w="108" w:type="dxa"/>
            <w:bottom w:w="0" w:type="dxa"/>
            <w:right w:w="108" w:type="dxa"/>
          </w:tblCellMar>
        </w:tblPrEx>
        <w:trPr>
          <w:trHeight w:val="569"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总孔隙度（</w:t>
            </w:r>
            <w:r>
              <w:rPr>
                <w:rFonts w:eastAsia="宋体"/>
                <w:sz w:val="18"/>
                <w:szCs w:val="18"/>
                <w:lang w:bidi="ar"/>
              </w:rPr>
              <w:t>%</w:t>
            </w:r>
            <w:r>
              <w:rPr>
                <w:rFonts w:hint="eastAsia" w:ascii="宋体" w:hAnsi="宋体" w:eastAsia="宋体" w:cs="宋体"/>
                <w:sz w:val="18"/>
                <w:szCs w:val="18"/>
                <w:lang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93~97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91~94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88~92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94~97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hint="eastAsia" w:eastAsia="宋体"/>
                <w:sz w:val="18"/>
                <w:szCs w:val="18"/>
              </w:rPr>
              <w:t>附录A</w:t>
            </w:r>
          </w:p>
        </w:tc>
      </w:tr>
      <w:tr>
        <w:tblPrEx>
          <w:tblLayout w:type="fixed"/>
          <w:tblCellMar>
            <w:top w:w="0" w:type="dxa"/>
            <w:left w:w="108" w:type="dxa"/>
            <w:bottom w:w="0" w:type="dxa"/>
            <w:right w:w="108" w:type="dxa"/>
          </w:tblCellMar>
        </w:tblPrEx>
        <w:trPr>
          <w:trHeight w:val="551"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抗压强度（</w:t>
            </w:r>
            <w:r>
              <w:rPr>
                <w:rFonts w:eastAsia="宋体"/>
                <w:sz w:val="18"/>
                <w:szCs w:val="18"/>
                <w:lang w:bidi="ar"/>
              </w:rPr>
              <w:t>kPa</w:t>
            </w:r>
            <w:r>
              <w:rPr>
                <w:rFonts w:hint="eastAsia" w:ascii="宋体" w:hAnsi="宋体" w:eastAsia="宋体" w:cs="宋体"/>
                <w:sz w:val="18"/>
                <w:szCs w:val="18"/>
                <w:lang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GB/T 13480</w:t>
            </w:r>
          </w:p>
        </w:tc>
      </w:tr>
      <w:tr>
        <w:tblPrEx>
          <w:tblLayout w:type="fixed"/>
          <w:tblCellMar>
            <w:top w:w="0" w:type="dxa"/>
            <w:left w:w="108" w:type="dxa"/>
            <w:bottom w:w="0" w:type="dxa"/>
            <w:right w:w="108" w:type="dxa"/>
          </w:tblCellMar>
        </w:tblPrEx>
        <w:trPr>
          <w:trHeight w:val="83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25</w:t>
            </w:r>
            <w:r>
              <w:rPr>
                <w:rFonts w:hint="eastAsia" w:ascii="宋体" w:hAnsi="宋体" w:eastAsia="宋体" w:cs="宋体"/>
                <w:sz w:val="18"/>
                <w:szCs w:val="18"/>
                <w:lang w:bidi="ar"/>
              </w:rPr>
              <w:t>次冻融后体积吸水率（</w:t>
            </w:r>
            <w:r>
              <w:rPr>
                <w:rFonts w:eastAsia="宋体"/>
                <w:sz w:val="18"/>
                <w:szCs w:val="18"/>
                <w:lang w:bidi="ar"/>
              </w:rPr>
              <w:t>%</w:t>
            </w:r>
            <w:r>
              <w:rPr>
                <w:rFonts w:hint="eastAsia" w:ascii="宋体" w:hAnsi="宋体" w:eastAsia="宋体" w:cs="宋体"/>
                <w:sz w:val="18"/>
                <w:szCs w:val="18"/>
                <w:lang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≥75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≥70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≥80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GB/T 33011</w:t>
            </w:r>
          </w:p>
        </w:tc>
      </w:tr>
      <w:tr>
        <w:tblPrEx>
          <w:tblLayout w:type="fixed"/>
          <w:tblCellMar>
            <w:top w:w="0" w:type="dxa"/>
            <w:left w:w="108" w:type="dxa"/>
            <w:bottom w:w="0" w:type="dxa"/>
            <w:right w:w="108" w:type="dxa"/>
          </w:tblCellMar>
        </w:tblPrEx>
        <w:trPr>
          <w:trHeight w:val="83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25</w:t>
            </w:r>
            <w:r>
              <w:rPr>
                <w:rFonts w:hint="eastAsia" w:ascii="宋体" w:hAnsi="宋体" w:eastAsia="宋体" w:cs="宋体"/>
                <w:sz w:val="18"/>
                <w:szCs w:val="18"/>
                <w:lang w:bidi="ar"/>
              </w:rPr>
              <w:t>次冻融后抗压强度（</w:t>
            </w:r>
            <w:r>
              <w:rPr>
                <w:rFonts w:eastAsia="宋体"/>
                <w:sz w:val="18"/>
                <w:szCs w:val="18"/>
                <w:lang w:bidi="ar"/>
              </w:rPr>
              <w:t>kPa</w:t>
            </w:r>
            <w:r>
              <w:rPr>
                <w:rFonts w:hint="eastAsia" w:ascii="宋体" w:hAnsi="宋体" w:eastAsia="宋体" w:cs="宋体"/>
                <w:sz w:val="18"/>
                <w:szCs w:val="18"/>
                <w:lang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≥85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GB/T 33011</w:t>
            </w:r>
          </w:p>
        </w:tc>
      </w:tr>
      <w:tr>
        <w:tblPrEx>
          <w:tblLayout w:type="fixed"/>
          <w:tblCellMar>
            <w:top w:w="0" w:type="dxa"/>
            <w:left w:w="108" w:type="dxa"/>
            <w:bottom w:w="0" w:type="dxa"/>
            <w:right w:w="108" w:type="dxa"/>
          </w:tblCellMar>
        </w:tblPrEx>
        <w:trPr>
          <w:trHeight w:val="586"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渗透性能（</w:t>
            </w:r>
            <w:r>
              <w:rPr>
                <w:rFonts w:eastAsia="宋体"/>
                <w:sz w:val="18"/>
                <w:szCs w:val="18"/>
                <w:lang w:bidi="ar"/>
              </w:rPr>
              <w:t>mm/s</w:t>
            </w:r>
            <w:r>
              <w:rPr>
                <w:rFonts w:hint="eastAsia" w:ascii="宋体" w:hAnsi="宋体" w:eastAsia="宋体" w:cs="宋体"/>
                <w:sz w:val="18"/>
                <w:szCs w:val="18"/>
                <w:lang w:bidi="ar"/>
              </w:rPr>
              <w:t>）</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5~8.5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GB/</w:t>
            </w:r>
            <w:r>
              <w:rPr>
                <w:rFonts w:hint="eastAsia" w:eastAsia="宋体"/>
                <w:sz w:val="18"/>
                <w:szCs w:val="18"/>
                <w:lang w:bidi="ar"/>
              </w:rPr>
              <w:t xml:space="preserve"> </w:t>
            </w:r>
            <w:r>
              <w:rPr>
                <w:rFonts w:eastAsia="宋体"/>
                <w:sz w:val="18"/>
                <w:szCs w:val="18"/>
                <w:lang w:bidi="ar"/>
              </w:rPr>
              <w:t>25993</w:t>
            </w:r>
          </w:p>
        </w:tc>
      </w:tr>
      <w:tr>
        <w:tblPrEx>
          <w:tblLayout w:type="fixed"/>
          <w:tblCellMar>
            <w:top w:w="0" w:type="dxa"/>
            <w:left w:w="108" w:type="dxa"/>
            <w:bottom w:w="0" w:type="dxa"/>
            <w:right w:w="108" w:type="dxa"/>
          </w:tblCellMar>
        </w:tblPrEx>
        <w:trPr>
          <w:trHeight w:val="882"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化学性能</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酸度系数</w:t>
            </w:r>
            <w:r>
              <w:rPr>
                <w:rFonts w:eastAsia="宋体"/>
                <w:sz w:val="18"/>
                <w:szCs w:val="18"/>
                <w:lang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GB/T 5480</w:t>
            </w:r>
          </w:p>
        </w:tc>
      </w:tr>
      <w:tr>
        <w:tblPrEx>
          <w:tblLayout w:type="fixed"/>
          <w:tblCellMar>
            <w:top w:w="0" w:type="dxa"/>
            <w:left w:w="108" w:type="dxa"/>
            <w:bottom w:w="0" w:type="dxa"/>
            <w:right w:w="108" w:type="dxa"/>
          </w:tblCellMar>
        </w:tblPrEx>
        <w:trPr>
          <w:trHeight w:val="882" w:hRule="atLeast"/>
        </w:trPr>
        <w:tc>
          <w:tcPr>
            <w:tcW w:w="1812" w:type="dxa"/>
            <w:vMerge w:val="continue"/>
            <w:tcBorders>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钾离子</w:t>
            </w:r>
            <w:r>
              <w:rPr>
                <w:rFonts w:eastAsia="宋体"/>
                <w:sz w:val="18"/>
                <w:szCs w:val="18"/>
                <w:lang w:bidi="ar"/>
              </w:rPr>
              <w:t>+</w:t>
            </w:r>
            <w:r>
              <w:rPr>
                <w:rFonts w:hint="eastAsia" w:ascii="宋体" w:hAnsi="宋体" w:eastAsia="宋体" w:cs="宋体"/>
                <w:sz w:val="18"/>
                <w:szCs w:val="18"/>
                <w:lang w:bidi="ar"/>
              </w:rPr>
              <w:t>钠离子</w:t>
            </w:r>
            <w:r>
              <w:rPr>
                <w:rFonts w:eastAsia="宋体"/>
                <w:sz w:val="18"/>
                <w:szCs w:val="18"/>
                <w:lang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lang w:bidi="ar"/>
              </w:rPr>
            </w:pPr>
            <w:r>
              <w:rPr>
                <w:rFonts w:eastAsia="宋体"/>
                <w:sz w:val="18"/>
                <w:szCs w:val="18"/>
                <w:lang w:bidi="ar"/>
              </w:rPr>
              <w:t>GB/T 1549</w:t>
            </w:r>
          </w:p>
        </w:tc>
      </w:tr>
      <w:tr>
        <w:tblPrEx>
          <w:tblLayout w:type="fixed"/>
          <w:tblCellMar>
            <w:top w:w="0" w:type="dxa"/>
            <w:left w:w="108" w:type="dxa"/>
            <w:bottom w:w="0" w:type="dxa"/>
            <w:right w:w="108" w:type="dxa"/>
          </w:tblCellMar>
        </w:tblPrEx>
        <w:trPr>
          <w:trHeight w:val="360" w:hRule="atLeast"/>
        </w:trPr>
        <w:tc>
          <w:tcPr>
            <w:tcW w:w="181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eastAsia="宋体" w:cs="宋体"/>
                <w:sz w:val="18"/>
                <w:szCs w:val="18"/>
              </w:rPr>
            </w:pPr>
            <w:r>
              <w:rPr>
                <w:rFonts w:hint="eastAsia" w:ascii="宋体" w:hAnsi="宋体" w:eastAsia="宋体" w:cs="宋体"/>
                <w:sz w:val="18"/>
                <w:szCs w:val="18"/>
              </w:rPr>
              <w:t>重金属含量</w:t>
            </w:r>
          </w:p>
          <w:p>
            <w:pPr>
              <w:jc w:val="center"/>
              <w:rPr>
                <w:rFonts w:ascii="宋体" w:hAnsi="宋体" w:eastAsia="宋体" w:cs="宋体"/>
                <w:sz w:val="18"/>
                <w:szCs w:val="18"/>
              </w:rPr>
            </w:pPr>
            <w:r>
              <w:rPr>
                <w:rFonts w:hint="eastAsia" w:ascii="宋体" w:hAnsi="宋体" w:eastAsia="宋体" w:cs="宋体"/>
                <w:sz w:val="18"/>
                <w:szCs w:val="18"/>
              </w:rPr>
              <w:t>（</w:t>
            </w:r>
            <w:r>
              <w:rPr>
                <w:rFonts w:eastAsia="宋体"/>
                <w:sz w:val="18"/>
                <w:szCs w:val="18"/>
                <w:lang w:bidi="ar"/>
              </w:rPr>
              <w:t>mg/kg</w:t>
            </w:r>
            <w:r>
              <w:rPr>
                <w:rFonts w:hint="eastAsia" w:eastAsia="宋体"/>
                <w:sz w:val="18"/>
                <w:szCs w:val="18"/>
                <w:lang w:bidi="ar"/>
              </w:rPr>
              <w:t>）</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镉</w:t>
            </w:r>
            <w:r>
              <w:rPr>
                <w:rFonts w:eastAsia="宋体"/>
                <w:sz w:val="18"/>
                <w:szCs w:val="18"/>
                <w:lang w:bidi="ar"/>
              </w:rPr>
              <w:t xml:space="preserve"> ≤0.03</w:t>
            </w:r>
          </w:p>
        </w:tc>
        <w:tc>
          <w:tcPr>
            <w:tcW w:w="1455"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GB 15168</w:t>
            </w:r>
          </w:p>
        </w:tc>
      </w:tr>
      <w:tr>
        <w:tblPrEx>
          <w:tblLayout w:type="fixed"/>
          <w:tblCellMar>
            <w:top w:w="0" w:type="dxa"/>
            <w:left w:w="108" w:type="dxa"/>
            <w:bottom w:w="0" w:type="dxa"/>
            <w:right w:w="108" w:type="dxa"/>
          </w:tblCellMar>
        </w:tblPrEx>
        <w:trPr>
          <w:trHeight w:val="360" w:hRule="atLeast"/>
        </w:trPr>
        <w:tc>
          <w:tcPr>
            <w:tcW w:w="1812"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汞</w:t>
            </w:r>
            <w:r>
              <w:rPr>
                <w:rFonts w:eastAsia="宋体"/>
                <w:sz w:val="18"/>
                <w:szCs w:val="18"/>
                <w:lang w:bidi="ar"/>
              </w:rPr>
              <w:t>≤0.0</w:t>
            </w:r>
            <w:r>
              <w:rPr>
                <w:rFonts w:hint="eastAsia" w:eastAsia="宋体"/>
                <w:sz w:val="18"/>
                <w:szCs w:val="18"/>
                <w:lang w:bidi="ar"/>
              </w:rPr>
              <w:t>8</w:t>
            </w:r>
          </w:p>
        </w:tc>
        <w:tc>
          <w:tcPr>
            <w:tcW w:w="1455" w:type="dxa"/>
            <w:vMerge w:val="continue"/>
            <w:tcBorders>
              <w:left w:val="single" w:color="000000" w:sz="4" w:space="0"/>
              <w:right w:val="single" w:color="000000" w:sz="4" w:space="0"/>
            </w:tcBorders>
            <w:shd w:val="clear" w:color="auto" w:fill="FFFFFF"/>
            <w:vAlign w:val="center"/>
          </w:tcPr>
          <w:p>
            <w:pPr>
              <w:textAlignment w:val="center"/>
              <w:rPr>
                <w:rFonts w:eastAsia="宋体"/>
                <w:sz w:val="18"/>
                <w:szCs w:val="18"/>
                <w:lang w:bidi="ar"/>
              </w:rPr>
            </w:pPr>
          </w:p>
        </w:tc>
      </w:tr>
      <w:tr>
        <w:tblPrEx>
          <w:tblLayout w:type="fixed"/>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砷</w:t>
            </w:r>
            <w:r>
              <w:rPr>
                <w:rFonts w:eastAsia="宋体"/>
                <w:sz w:val="18"/>
                <w:szCs w:val="18"/>
                <w:lang w:bidi="ar"/>
              </w:rPr>
              <w:t>≤2</w:t>
            </w:r>
          </w:p>
        </w:tc>
        <w:tc>
          <w:tcPr>
            <w:tcW w:w="1455" w:type="dxa"/>
            <w:vMerge w:val="continue"/>
            <w:tcBorders>
              <w:left w:val="single" w:color="000000" w:sz="4" w:space="0"/>
              <w:right w:val="single" w:color="000000" w:sz="4" w:space="0"/>
            </w:tcBorders>
            <w:shd w:val="clear" w:color="auto" w:fill="FFFFFF"/>
            <w:vAlign w:val="center"/>
          </w:tcPr>
          <w:p>
            <w:pPr>
              <w:textAlignment w:val="center"/>
              <w:rPr>
                <w:rFonts w:eastAsia="宋体"/>
                <w:sz w:val="18"/>
                <w:szCs w:val="18"/>
              </w:rPr>
            </w:pPr>
          </w:p>
        </w:tc>
      </w:tr>
      <w:tr>
        <w:tblPrEx>
          <w:tblLayout w:type="fixed"/>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铅</w:t>
            </w:r>
            <w:r>
              <w:rPr>
                <w:rFonts w:eastAsia="宋体"/>
                <w:sz w:val="18"/>
                <w:szCs w:val="18"/>
                <w:lang w:bidi="ar"/>
              </w:rPr>
              <w:t>≤30</w:t>
            </w:r>
          </w:p>
        </w:tc>
        <w:tc>
          <w:tcPr>
            <w:tcW w:w="1455" w:type="dxa"/>
            <w:vMerge w:val="continue"/>
            <w:tcBorders>
              <w:left w:val="single" w:color="000000" w:sz="4" w:space="0"/>
              <w:right w:val="single" w:color="000000" w:sz="4" w:space="0"/>
            </w:tcBorders>
            <w:shd w:val="clear" w:color="auto" w:fill="FFFFFF"/>
            <w:vAlign w:val="center"/>
          </w:tcPr>
          <w:p>
            <w:pPr>
              <w:textAlignment w:val="center"/>
              <w:rPr>
                <w:rFonts w:eastAsia="宋体"/>
                <w:sz w:val="18"/>
                <w:szCs w:val="18"/>
                <w:lang w:bidi="ar"/>
              </w:rPr>
            </w:pPr>
          </w:p>
        </w:tc>
      </w:tr>
      <w:tr>
        <w:tblPrEx>
          <w:tblLayout w:type="fixed"/>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铬</w:t>
            </w:r>
            <w:r>
              <w:rPr>
                <w:rFonts w:eastAsia="宋体"/>
                <w:sz w:val="18"/>
                <w:szCs w:val="18"/>
                <w:lang w:bidi="ar"/>
              </w:rPr>
              <w:t>≤</w:t>
            </w:r>
            <w:r>
              <w:rPr>
                <w:rFonts w:hint="eastAsia" w:eastAsia="宋体"/>
                <w:sz w:val="18"/>
                <w:szCs w:val="18"/>
                <w:lang w:bidi="ar"/>
              </w:rPr>
              <w:t>30</w:t>
            </w:r>
            <w:r>
              <w:rPr>
                <w:rFonts w:eastAsia="宋体"/>
                <w:sz w:val="18"/>
                <w:szCs w:val="18"/>
                <w:lang w:bidi="ar"/>
              </w:rPr>
              <w:t>0</w:t>
            </w:r>
          </w:p>
        </w:tc>
        <w:tc>
          <w:tcPr>
            <w:tcW w:w="1455" w:type="dxa"/>
            <w:vMerge w:val="continue"/>
            <w:tcBorders>
              <w:left w:val="single" w:color="000000" w:sz="4" w:space="0"/>
              <w:right w:val="single" w:color="000000" w:sz="4" w:space="0"/>
            </w:tcBorders>
            <w:shd w:val="clear" w:color="auto" w:fill="FFFFFF"/>
            <w:vAlign w:val="center"/>
          </w:tcPr>
          <w:p>
            <w:pPr>
              <w:textAlignment w:val="center"/>
              <w:rPr>
                <w:rFonts w:eastAsia="宋体"/>
                <w:sz w:val="18"/>
                <w:szCs w:val="18"/>
                <w:lang w:bidi="ar"/>
              </w:rPr>
            </w:pPr>
          </w:p>
        </w:tc>
      </w:tr>
      <w:tr>
        <w:tblPrEx>
          <w:tblLayout w:type="fixed"/>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铜</w:t>
            </w:r>
            <w:r>
              <w:rPr>
                <w:rFonts w:eastAsia="宋体"/>
                <w:sz w:val="18"/>
                <w:szCs w:val="18"/>
                <w:lang w:bidi="ar"/>
              </w:rPr>
              <w:t>≤50</w:t>
            </w:r>
          </w:p>
        </w:tc>
        <w:tc>
          <w:tcPr>
            <w:tcW w:w="1455" w:type="dxa"/>
            <w:vMerge w:val="continue"/>
            <w:tcBorders>
              <w:left w:val="single" w:color="000000" w:sz="4" w:space="0"/>
              <w:right w:val="single" w:color="000000" w:sz="4" w:space="0"/>
            </w:tcBorders>
            <w:shd w:val="clear" w:color="auto" w:fill="FFFFFF"/>
            <w:vAlign w:val="center"/>
          </w:tcPr>
          <w:p>
            <w:pPr>
              <w:textAlignment w:val="center"/>
              <w:rPr>
                <w:rFonts w:eastAsia="宋体"/>
                <w:sz w:val="18"/>
                <w:szCs w:val="18"/>
              </w:rPr>
            </w:pPr>
          </w:p>
        </w:tc>
      </w:tr>
      <w:tr>
        <w:tblPrEx>
          <w:tblLayout w:type="fixed"/>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镍</w:t>
            </w:r>
            <w:r>
              <w:rPr>
                <w:rFonts w:eastAsia="宋体"/>
                <w:sz w:val="18"/>
                <w:szCs w:val="18"/>
                <w:lang w:bidi="ar"/>
              </w:rPr>
              <w:t>≤60</w:t>
            </w:r>
          </w:p>
        </w:tc>
        <w:tc>
          <w:tcPr>
            <w:tcW w:w="1455" w:type="dxa"/>
            <w:vMerge w:val="continue"/>
            <w:tcBorders>
              <w:left w:val="single" w:color="000000" w:sz="4" w:space="0"/>
              <w:right w:val="single" w:color="000000" w:sz="4" w:space="0"/>
            </w:tcBorders>
            <w:shd w:val="clear" w:color="auto" w:fill="FFFFFF"/>
            <w:vAlign w:val="center"/>
          </w:tcPr>
          <w:p>
            <w:pPr>
              <w:textAlignment w:val="center"/>
              <w:rPr>
                <w:rFonts w:eastAsia="宋体"/>
                <w:sz w:val="18"/>
                <w:szCs w:val="18"/>
                <w:lang w:bidi="ar"/>
              </w:rPr>
            </w:pPr>
          </w:p>
        </w:tc>
      </w:tr>
      <w:tr>
        <w:tblPrEx>
          <w:tblLayout w:type="fixed"/>
          <w:tblCellMar>
            <w:top w:w="0" w:type="dxa"/>
            <w:left w:w="108" w:type="dxa"/>
            <w:bottom w:w="0" w:type="dxa"/>
            <w:right w:w="108" w:type="dxa"/>
          </w:tblCellMar>
        </w:tblPrEx>
        <w:trPr>
          <w:trHeight w:val="36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锌</w:t>
            </w:r>
            <w:r>
              <w:rPr>
                <w:rFonts w:eastAsia="宋体"/>
                <w:sz w:val="18"/>
                <w:szCs w:val="18"/>
                <w:lang w:bidi="ar"/>
              </w:rPr>
              <w:t>≤</w:t>
            </w:r>
            <w:r>
              <w:rPr>
                <w:rFonts w:hint="eastAsia" w:eastAsia="宋体"/>
                <w:sz w:val="18"/>
                <w:szCs w:val="18"/>
                <w:lang w:bidi="ar"/>
              </w:rPr>
              <w:t>15</w:t>
            </w:r>
            <w:r>
              <w:rPr>
                <w:rFonts w:eastAsia="宋体"/>
                <w:sz w:val="18"/>
                <w:szCs w:val="18"/>
                <w:lang w:bidi="ar"/>
              </w:rPr>
              <w:t>0</w:t>
            </w:r>
          </w:p>
        </w:tc>
        <w:tc>
          <w:tcPr>
            <w:tcW w:w="14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Layout w:type="fixed"/>
          <w:tblCellMar>
            <w:top w:w="0" w:type="dxa"/>
            <w:left w:w="108" w:type="dxa"/>
            <w:bottom w:w="0" w:type="dxa"/>
            <w:right w:w="108" w:type="dxa"/>
          </w:tblCellMar>
        </w:tblPrEx>
        <w:trPr>
          <w:trHeight w:val="36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r>
              <w:rPr>
                <w:rFonts w:hint="eastAsia" w:ascii="宋体" w:hAnsi="宋体" w:eastAsia="宋体" w:cs="宋体"/>
                <w:sz w:val="18"/>
                <w:szCs w:val="18"/>
                <w:lang w:bidi="ar"/>
              </w:rPr>
              <w:t>石棉</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ISO 22262-1</w:t>
            </w:r>
          </w:p>
        </w:tc>
      </w:tr>
      <w:tr>
        <w:tblPrEx>
          <w:tblLayout w:type="fixed"/>
          <w:tblCellMar>
            <w:top w:w="0" w:type="dxa"/>
            <w:left w:w="108" w:type="dxa"/>
            <w:bottom w:w="0" w:type="dxa"/>
            <w:right w:w="108" w:type="dxa"/>
          </w:tblCellMar>
        </w:tblPrEx>
        <w:trPr>
          <w:trHeight w:val="36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lang w:bidi="ar"/>
              </w:rPr>
            </w:pPr>
            <w:r>
              <w:rPr>
                <w:rFonts w:hint="eastAsia" w:ascii="宋体" w:hAnsi="宋体" w:eastAsia="宋体" w:cs="宋体"/>
                <w:sz w:val="18"/>
                <w:szCs w:val="18"/>
                <w:lang w:bidi="ar"/>
              </w:rPr>
              <w:t>甲醛释放量</w:t>
            </w:r>
          </w:p>
          <w:p>
            <w:pPr>
              <w:jc w:val="center"/>
              <w:rPr>
                <w:rFonts w:ascii="宋体" w:hAnsi="宋体" w:eastAsia="宋体" w:cs="宋体"/>
                <w:sz w:val="18"/>
                <w:szCs w:val="18"/>
              </w:rPr>
            </w:pPr>
            <w:r>
              <w:rPr>
                <w:rFonts w:hint="eastAsia" w:ascii="宋体" w:hAnsi="宋体" w:eastAsia="宋体" w:cs="宋体"/>
                <w:sz w:val="18"/>
                <w:szCs w:val="18"/>
                <w:lang w:bidi="ar"/>
              </w:rPr>
              <w:t>（</w:t>
            </w:r>
            <w:r>
              <w:rPr>
                <w:rFonts w:hint="eastAsia" w:eastAsia="宋体"/>
                <w:sz w:val="18"/>
                <w:szCs w:val="18"/>
                <w:lang w:bidi="ar"/>
              </w:rPr>
              <w:t>ug/m³</w:t>
            </w:r>
            <w:r>
              <w:rPr>
                <w:rFonts w:hint="eastAsia" w:ascii="宋体" w:hAnsi="宋体" w:eastAsia="宋体" w:cs="宋体"/>
                <w:sz w:val="18"/>
                <w:szCs w:val="18"/>
                <w:lang w:bidi="ar"/>
              </w:rPr>
              <w:t>）</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ascii="宋体" w:hAnsi="宋体" w:eastAsia="宋体" w:cs="宋体"/>
                <w:sz w:val="22"/>
                <w:szCs w:val="22"/>
              </w:rPr>
              <w:t>CDPH/EHLB/标准测试方法V1.2</w:t>
            </w:r>
          </w:p>
        </w:tc>
      </w:tr>
      <w:tr>
        <w:tblPrEx>
          <w:tblLayout w:type="fixed"/>
          <w:tblCellMar>
            <w:top w:w="0" w:type="dxa"/>
            <w:left w:w="108" w:type="dxa"/>
            <w:bottom w:w="0" w:type="dxa"/>
            <w:right w:w="108" w:type="dxa"/>
          </w:tblCellMar>
        </w:tblPrEx>
        <w:trPr>
          <w:trHeight w:val="36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lang w:bidi="ar"/>
              </w:rPr>
            </w:pPr>
            <w:r>
              <w:rPr>
                <w:rFonts w:hint="eastAsia" w:ascii="宋体" w:hAnsi="宋体" w:eastAsia="宋体" w:cs="宋体"/>
                <w:sz w:val="18"/>
                <w:szCs w:val="18"/>
                <w:lang w:bidi="ar"/>
              </w:rPr>
              <w:t>TVOC</w:t>
            </w:r>
          </w:p>
          <w:p>
            <w:pPr>
              <w:jc w:val="center"/>
              <w:rPr>
                <w:rFonts w:ascii="宋体" w:hAnsi="宋体" w:eastAsia="宋体" w:cs="宋体"/>
                <w:sz w:val="18"/>
                <w:szCs w:val="18"/>
                <w:lang w:bidi="ar"/>
              </w:rPr>
            </w:pPr>
            <w:r>
              <w:rPr>
                <w:rFonts w:hint="eastAsia" w:ascii="宋体" w:hAnsi="宋体" w:eastAsia="宋体" w:cs="宋体"/>
                <w:sz w:val="18"/>
                <w:szCs w:val="18"/>
                <w:lang w:bidi="ar"/>
              </w:rPr>
              <w:t>（</w:t>
            </w:r>
            <w:r>
              <w:rPr>
                <w:rFonts w:hint="eastAsia" w:eastAsia="宋体"/>
                <w:sz w:val="18"/>
                <w:szCs w:val="18"/>
                <w:lang w:bidi="ar"/>
              </w:rPr>
              <w:t>mg/m³</w:t>
            </w:r>
            <w:r>
              <w:rPr>
                <w:rFonts w:hint="eastAsia" w:ascii="宋体" w:hAnsi="宋体" w:eastAsia="宋体" w:cs="宋体"/>
                <w:sz w:val="18"/>
                <w:szCs w:val="18"/>
                <w:lang w:bidi="ar"/>
              </w:rPr>
              <w:t>）</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ascii="宋体" w:hAnsi="宋体" w:eastAsia="宋体" w:cs="宋体"/>
                <w:sz w:val="22"/>
                <w:szCs w:val="22"/>
              </w:rPr>
              <w:t>CDPH/EHLB/标准测试方法V1.2</w:t>
            </w:r>
          </w:p>
        </w:tc>
      </w:tr>
      <w:tr>
        <w:tblPrEx>
          <w:tblLayout w:type="fixed"/>
          <w:tblCellMar>
            <w:top w:w="0" w:type="dxa"/>
            <w:left w:w="108" w:type="dxa"/>
            <w:bottom w:w="0" w:type="dxa"/>
            <w:right w:w="108" w:type="dxa"/>
          </w:tblCellMar>
        </w:tblPrEx>
        <w:trPr>
          <w:trHeight w:val="36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18"/>
                <w:szCs w:val="18"/>
              </w:rPr>
            </w:pPr>
            <w:r>
              <w:rPr>
                <w:rFonts w:hint="eastAsia" w:ascii="宋体" w:hAnsi="宋体" w:eastAsia="宋体" w:cs="宋体"/>
                <w:sz w:val="18"/>
                <w:szCs w:val="18"/>
              </w:rPr>
              <w:t>抗霉菌性能</w:t>
            </w:r>
          </w:p>
        </w:tc>
        <w:tc>
          <w:tcPr>
            <w:tcW w:w="52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不支持生长</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r>
              <w:rPr>
                <w:rFonts w:hint="eastAsia" w:ascii="宋体" w:hAnsi="宋体" w:eastAsia="宋体" w:cs="宋体"/>
                <w:sz w:val="22"/>
                <w:szCs w:val="22"/>
              </w:rPr>
              <w:t>ASTM C1338-19</w:t>
            </w:r>
          </w:p>
        </w:tc>
      </w:tr>
      <w:tr>
        <w:tblPrEx>
          <w:tblLayout w:type="fixed"/>
          <w:tblCellMar>
            <w:top w:w="0" w:type="dxa"/>
            <w:left w:w="108" w:type="dxa"/>
            <w:bottom w:w="0" w:type="dxa"/>
            <w:right w:w="108" w:type="dxa"/>
          </w:tblCellMar>
        </w:tblPrEx>
        <w:trPr>
          <w:trHeight w:val="598" w:hRule="atLeast"/>
        </w:trPr>
        <w:tc>
          <w:tcPr>
            <w:tcW w:w="85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注：（</w:t>
            </w:r>
            <w:r>
              <w:rPr>
                <w:rFonts w:eastAsia="宋体"/>
                <w:sz w:val="18"/>
                <w:szCs w:val="18"/>
                <w:lang w:bidi="ar"/>
              </w:rPr>
              <w:t>1</w:t>
            </w:r>
            <w:r>
              <w:rPr>
                <w:rFonts w:hint="eastAsia" w:ascii="宋体" w:hAnsi="宋体" w:eastAsia="宋体" w:cs="宋体"/>
                <w:sz w:val="18"/>
                <w:szCs w:val="18"/>
                <w:lang w:bidi="ar"/>
              </w:rPr>
              <w:t>）重金属以元素总量计；其他重金属指标不得高于《土壤环境质量</w:t>
            </w:r>
            <w:r>
              <w:rPr>
                <w:rFonts w:eastAsia="宋体"/>
                <w:sz w:val="18"/>
                <w:szCs w:val="18"/>
                <w:lang w:bidi="ar"/>
              </w:rPr>
              <w:t xml:space="preserve"> </w:t>
            </w:r>
            <w:r>
              <w:rPr>
                <w:rFonts w:hint="eastAsia" w:ascii="宋体" w:hAnsi="宋体" w:eastAsia="宋体" w:cs="宋体"/>
                <w:sz w:val="18"/>
                <w:szCs w:val="18"/>
                <w:lang w:bidi="ar"/>
              </w:rPr>
              <w:t>农用地土壤污染风险管控标准》表</w:t>
            </w:r>
            <w:r>
              <w:rPr>
                <w:rFonts w:eastAsia="宋体"/>
                <w:sz w:val="18"/>
                <w:szCs w:val="18"/>
                <w:lang w:bidi="ar"/>
              </w:rPr>
              <w:t xml:space="preserve"> 1 </w:t>
            </w:r>
            <w:r>
              <w:rPr>
                <w:rFonts w:hint="eastAsia" w:ascii="宋体" w:hAnsi="宋体" w:eastAsia="宋体" w:cs="宋体"/>
                <w:sz w:val="18"/>
                <w:szCs w:val="18"/>
                <w:lang w:bidi="ar"/>
              </w:rPr>
              <w:t>最低值。</w:t>
            </w:r>
          </w:p>
        </w:tc>
      </w:tr>
    </w:tbl>
    <w:p>
      <w:pPr>
        <w:spacing w:after="120"/>
      </w:pPr>
    </w:p>
    <w:bookmarkEnd w:id="28"/>
    <w:p>
      <w:pPr>
        <w:spacing w:line="312" w:lineRule="auto"/>
        <w:rPr>
          <w:rFonts w:ascii="宋体" w:hAnsi="宋体" w:eastAsia="宋体" w:cs="宋体"/>
        </w:rPr>
      </w:pPr>
      <w:r>
        <w:rPr>
          <w:rFonts w:hint="eastAsia"/>
          <w:b/>
        </w:rPr>
        <w:t>4</w:t>
      </w:r>
      <w:r>
        <w:rPr>
          <w:b/>
        </w:rPr>
        <w:t>.</w:t>
      </w:r>
      <w:r>
        <w:rPr>
          <w:rFonts w:hint="eastAsia" w:eastAsia="宋体"/>
          <w:b/>
        </w:rPr>
        <w:t>2</w:t>
      </w:r>
      <w:r>
        <w:rPr>
          <w:rFonts w:hint="eastAsia"/>
          <w:b/>
        </w:rPr>
        <w:t>.</w:t>
      </w:r>
      <w:r>
        <w:rPr>
          <w:rFonts w:hint="eastAsia" w:eastAsiaTheme="minorEastAsia"/>
          <w:b/>
        </w:rPr>
        <w:t>3</w:t>
      </w:r>
      <w:r>
        <w:rPr>
          <w:b/>
        </w:rPr>
        <w:t xml:space="preserve"> </w:t>
      </w:r>
      <w:r>
        <w:rPr>
          <w:rFonts w:hint="eastAsia" w:ascii="宋体" w:hAnsi="宋体" w:eastAsia="宋体" w:cs="宋体"/>
        </w:rPr>
        <w:t>高强力耐酸碱滤透表层包裹布应对芯材起到保护作用，具有一定耐酸碱性、抗冻融性能、强度和透水性，</w:t>
      </w:r>
      <w:r>
        <w:rPr>
          <w:rFonts w:ascii="Times New Roman" w:hAnsi="Times New Roman" w:eastAsia="宋体" w:cs="Times New Roman"/>
        </w:rPr>
        <w:t>主要技术参数应符合表4.2.3技术要求及规定。</w:t>
      </w:r>
    </w:p>
    <w:p>
      <w:pPr>
        <w:spacing w:before="68" w:line="272" w:lineRule="auto"/>
        <w:ind w:left="4" w:right="73" w:hanging="4"/>
        <w:jc w:val="center"/>
        <w:rPr>
          <w:rFonts w:ascii="Times New Roman" w:hAnsi="Times New Roman" w:cs="Times New Roman" w:eastAsiaTheme="minorEastAsia"/>
          <w:b/>
          <w:bCs/>
          <w:spacing w:val="-5"/>
          <w:w w:val="99"/>
        </w:rPr>
      </w:pPr>
      <w:r>
        <w:rPr>
          <w:rFonts w:hint="eastAsia" w:ascii="宋体" w:hAnsi="宋体" w:cs="宋体" w:eastAsiaTheme="minorEastAsia"/>
          <w:spacing w:val="-1"/>
          <w14:textOutline w14:w="3835" w14:cap="flat" w14:cmpd="sng" w14:algn="ctr">
            <w14:solidFill>
              <w14:srgbClr w14:val="000000"/>
            </w14:solidFill>
            <w14:prstDash w14:val="solid"/>
            <w14:miter w14:val="0"/>
          </w14:textOutline>
        </w:rPr>
        <w:t xml:space="preserve">表4.2.3 高强力耐酸碱滤透表层包裹布技术参数表 </w:t>
      </w:r>
    </w:p>
    <w:tbl>
      <w:tblPr>
        <w:tblStyle w:val="21"/>
        <w:tblW w:w="7729" w:type="dxa"/>
        <w:jc w:val="center"/>
        <w:tblInd w:w="0" w:type="dxa"/>
        <w:tblLayout w:type="fixed"/>
        <w:tblCellMar>
          <w:top w:w="0" w:type="dxa"/>
          <w:left w:w="108" w:type="dxa"/>
          <w:bottom w:w="0" w:type="dxa"/>
          <w:right w:w="108" w:type="dxa"/>
        </w:tblCellMar>
      </w:tblPr>
      <w:tblGrid>
        <w:gridCol w:w="2275"/>
        <w:gridCol w:w="1860"/>
        <w:gridCol w:w="800"/>
        <w:gridCol w:w="650"/>
        <w:gridCol w:w="950"/>
        <w:gridCol w:w="1194"/>
      </w:tblGrid>
      <w:tr>
        <w:tblPrEx>
          <w:tblLayout w:type="fixed"/>
          <w:tblCellMar>
            <w:top w:w="0" w:type="dxa"/>
            <w:left w:w="108" w:type="dxa"/>
            <w:bottom w:w="0" w:type="dxa"/>
            <w:right w:w="108" w:type="dxa"/>
          </w:tblCellMar>
        </w:tblPrEx>
        <w:trPr>
          <w:trHeight w:val="302" w:hRule="atLeast"/>
          <w:jc w:val="center"/>
        </w:trPr>
        <w:tc>
          <w:tcPr>
            <w:tcW w:w="22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266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项目</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单位</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数值</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测试方法</w:t>
            </w:r>
          </w:p>
        </w:tc>
      </w:tr>
      <w:tr>
        <w:tblPrEx>
          <w:tblLayout w:type="fixed"/>
          <w:tblCellMar>
            <w:top w:w="0" w:type="dxa"/>
            <w:left w:w="108" w:type="dxa"/>
            <w:bottom w:w="0" w:type="dxa"/>
            <w:right w:w="108" w:type="dxa"/>
          </w:tblCellMar>
        </w:tblPrEx>
        <w:trPr>
          <w:trHeight w:val="302" w:hRule="atLeast"/>
          <w:jc w:val="center"/>
        </w:trPr>
        <w:tc>
          <w:tcPr>
            <w:tcW w:w="2275"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物理性能</w:t>
            </w:r>
          </w:p>
        </w:tc>
        <w:tc>
          <w:tcPr>
            <w:tcW w:w="266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单位面积质量</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g/m2</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eastAsia="宋体"/>
                <w:sz w:val="18"/>
                <w:szCs w:val="18"/>
                <w:lang w:bidi="ar"/>
              </w:rPr>
              <w:t>110-140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GB/T13762</w:t>
            </w:r>
          </w:p>
        </w:tc>
      </w:tr>
      <w:tr>
        <w:tblPrEx>
          <w:tblLayout w:type="fixed"/>
          <w:tblCellMar>
            <w:top w:w="0" w:type="dxa"/>
            <w:left w:w="108" w:type="dxa"/>
            <w:bottom w:w="0" w:type="dxa"/>
            <w:right w:w="108" w:type="dxa"/>
          </w:tblCellMar>
        </w:tblPrEx>
        <w:trPr>
          <w:trHeight w:val="285"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断裂伸长率</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≥70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GB/T15788</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18"/>
                <w:szCs w:val="18"/>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≥75</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GB/T15788</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撕破强力</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N</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≥380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GB/T13763</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N</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≥3</w:t>
            </w:r>
            <w:r>
              <w:rPr>
                <w:rFonts w:hint="eastAsia" w:eastAsia="宋体"/>
                <w:sz w:val="18"/>
                <w:szCs w:val="18"/>
                <w:lang w:bidi="ar"/>
              </w:rPr>
              <w:t>7</w:t>
            </w:r>
            <w:r>
              <w:rPr>
                <w:rFonts w:eastAsia="宋体"/>
                <w:sz w:val="18"/>
                <w:szCs w:val="18"/>
                <w:lang w:bidi="ar"/>
              </w:rPr>
              <w:t>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GB/T13763</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266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CBR</w:t>
            </w:r>
            <w:r>
              <w:rPr>
                <w:rFonts w:hint="eastAsia" w:ascii="宋体" w:hAnsi="宋体" w:eastAsia="宋体" w:cs="宋体"/>
                <w:sz w:val="18"/>
                <w:szCs w:val="18"/>
                <w:lang w:bidi="ar"/>
              </w:rPr>
              <w:t>顶破强力</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N</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≥1100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GB/T14800</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266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等效孔径</w:t>
            </w:r>
            <w:r>
              <w:rPr>
                <w:rFonts w:eastAsia="宋体"/>
                <w:sz w:val="18"/>
                <w:szCs w:val="18"/>
                <w:lang w:bidi="ar"/>
              </w:rPr>
              <w:t>090</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mm</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≥0.15</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w:t>
            </w:r>
            <w:r>
              <w:rPr>
                <w:rFonts w:hint="eastAsia" w:eastAsia="宋体"/>
                <w:sz w:val="18"/>
                <w:szCs w:val="18"/>
                <w:lang w:bidi="ar"/>
              </w:rPr>
              <w:t>4799</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eastAsia="宋体" w:cs="宋体"/>
                <w:sz w:val="18"/>
                <w:szCs w:val="18"/>
              </w:rPr>
            </w:pPr>
          </w:p>
        </w:tc>
        <w:tc>
          <w:tcPr>
            <w:tcW w:w="2660"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垂直渗透系数</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cm/s</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≥0.15</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GB/T15789</w:t>
            </w:r>
          </w:p>
        </w:tc>
      </w:tr>
      <w:tr>
        <w:tblPrEx>
          <w:tblLayout w:type="fixed"/>
          <w:tblCellMar>
            <w:top w:w="0" w:type="dxa"/>
            <w:left w:w="108" w:type="dxa"/>
            <w:bottom w:w="0" w:type="dxa"/>
            <w:right w:w="108" w:type="dxa"/>
          </w:tblCellMar>
        </w:tblPrEx>
        <w:trPr>
          <w:trHeight w:val="302" w:hRule="atLeast"/>
          <w:jc w:val="center"/>
        </w:trPr>
        <w:tc>
          <w:tcPr>
            <w:tcW w:w="227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化学性能</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（抗酸碱性能）</w:t>
            </w:r>
          </w:p>
          <w:p>
            <w:pPr>
              <w:jc w:val="center"/>
              <w:textAlignment w:val="center"/>
              <w:rPr>
                <w:rFonts w:ascii="宋体" w:hAnsi="宋体" w:eastAsia="宋体" w:cs="宋体"/>
                <w:sz w:val="18"/>
                <w:szCs w:val="18"/>
              </w:rPr>
            </w:pPr>
            <w:r>
              <w:rPr>
                <w:rFonts w:hint="eastAsia" w:ascii="宋体" w:hAnsi="宋体" w:eastAsia="宋体" w:cs="宋体"/>
                <w:sz w:val="18"/>
                <w:szCs w:val="18"/>
                <w:lang w:bidi="ar"/>
              </w:rPr>
              <w:t>GB/T17632</w:t>
            </w:r>
          </w:p>
        </w:tc>
        <w:tc>
          <w:tcPr>
            <w:tcW w:w="2660" w:type="dxa"/>
            <w:gridSpan w:val="2"/>
            <w:tcBorders>
              <w:top w:val="single" w:color="000000" w:sz="4" w:space="0"/>
              <w:left w:val="nil"/>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质量变化率</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宋体"/>
                <w:sz w:val="18"/>
                <w:szCs w:val="18"/>
              </w:rPr>
            </w:pPr>
            <w:r>
              <w:rPr>
                <w:rFonts w:eastAsia="宋体"/>
                <w:sz w:val="18"/>
                <w:szCs w:val="18"/>
                <w:lang w:bidi="ar"/>
              </w:rPr>
              <w:t>GB/T1</w:t>
            </w:r>
            <w:r>
              <w:rPr>
                <w:rFonts w:hint="eastAsia" w:eastAsia="宋体"/>
                <w:sz w:val="18"/>
                <w:szCs w:val="18"/>
                <w:lang w:bidi="ar"/>
              </w:rPr>
              <w:t>3762</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2660" w:type="dxa"/>
            <w:gridSpan w:val="2"/>
            <w:tcBorders>
              <w:top w:val="single" w:color="000000" w:sz="4" w:space="0"/>
              <w:left w:val="nil"/>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尺寸变化率</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18"/>
                <w:szCs w:val="18"/>
              </w:rPr>
            </w:pPr>
            <w:r>
              <w:rPr>
                <w:rFonts w:eastAsia="宋体"/>
                <w:sz w:val="18"/>
                <w:szCs w:val="18"/>
                <w:lang w:bidi="ar"/>
              </w:rPr>
              <w:t>GB/T</w:t>
            </w:r>
            <w:r>
              <w:rPr>
                <w:rFonts w:hint="eastAsia" w:eastAsia="宋体"/>
                <w:sz w:val="18"/>
                <w:szCs w:val="18"/>
                <w:lang w:bidi="ar"/>
              </w:rPr>
              <w:t xml:space="preserve"> 4667</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vMerge w:val="restart"/>
            <w:tcBorders>
              <w:top w:val="single" w:color="000000" w:sz="4" w:space="0"/>
              <w:left w:val="nil"/>
              <w:bottom w:val="single" w:color="000000" w:sz="4" w:space="0"/>
              <w:right w:val="single" w:color="000000" w:sz="4" w:space="0"/>
            </w:tcBorders>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断裂强力保持率</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r>
              <w:rPr>
                <w:rFonts w:hint="eastAsia" w:eastAsia="宋体"/>
                <w:sz w:val="18"/>
                <w:szCs w:val="18"/>
                <w:lang w:bidi="ar"/>
              </w:rPr>
              <w:t>85</w:t>
            </w:r>
            <w:r>
              <w:rPr>
                <w:rFonts w:eastAsia="宋体"/>
                <w:sz w:val="18"/>
                <w:szCs w:val="18"/>
                <w:lang w:bidi="ar"/>
              </w:rPr>
              <w:t>%</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宋体"/>
                <w:sz w:val="18"/>
                <w:szCs w:val="18"/>
              </w:rPr>
            </w:pPr>
            <w:r>
              <w:rPr>
                <w:rFonts w:eastAsia="宋体"/>
                <w:sz w:val="18"/>
                <w:szCs w:val="18"/>
                <w:lang w:bidi="ar"/>
              </w:rPr>
              <w:t>GB/T1</w:t>
            </w:r>
            <w:r>
              <w:rPr>
                <w:rFonts w:hint="eastAsia" w:eastAsia="宋体"/>
                <w:sz w:val="18"/>
                <w:szCs w:val="18"/>
                <w:lang w:bidi="ar"/>
              </w:rPr>
              <w:t>5788</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sz w:val="18"/>
                <w:szCs w:val="18"/>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r>
              <w:rPr>
                <w:rFonts w:hint="eastAsia" w:eastAsia="宋体"/>
                <w:sz w:val="18"/>
                <w:szCs w:val="18"/>
                <w:lang w:bidi="ar"/>
              </w:rPr>
              <w:t>85</w:t>
            </w:r>
            <w:r>
              <w:rPr>
                <w:rFonts w:eastAsia="宋体"/>
                <w:sz w:val="18"/>
                <w:szCs w:val="18"/>
                <w:lang w:bidi="ar"/>
              </w:rPr>
              <w:t>%</w:t>
            </w: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18"/>
                <w:szCs w:val="18"/>
              </w:rPr>
            </w:pP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vMerge w:val="restart"/>
            <w:tcBorders>
              <w:top w:val="single" w:color="000000" w:sz="4" w:space="0"/>
              <w:left w:val="nil"/>
              <w:bottom w:val="single" w:color="000000" w:sz="4" w:space="0"/>
              <w:right w:val="single" w:color="000000" w:sz="4" w:space="0"/>
            </w:tcBorders>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断裂伸长率保持率</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r>
              <w:rPr>
                <w:rFonts w:hint="eastAsia" w:eastAsia="宋体"/>
                <w:sz w:val="18"/>
                <w:szCs w:val="18"/>
                <w:lang w:bidi="ar"/>
              </w:rPr>
              <w:t>85</w:t>
            </w:r>
            <w:r>
              <w:rPr>
                <w:rFonts w:eastAsia="宋体"/>
                <w:sz w:val="18"/>
                <w:szCs w:val="18"/>
                <w:lang w:bidi="ar"/>
              </w:rPr>
              <w:t>%</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宋体"/>
                <w:sz w:val="18"/>
                <w:szCs w:val="18"/>
              </w:rPr>
            </w:pPr>
            <w:r>
              <w:rPr>
                <w:rFonts w:eastAsia="宋体"/>
                <w:sz w:val="18"/>
                <w:szCs w:val="18"/>
                <w:lang w:bidi="ar"/>
              </w:rPr>
              <w:t>GB/T1</w:t>
            </w:r>
            <w:r>
              <w:rPr>
                <w:rFonts w:hint="eastAsia" w:eastAsia="宋体"/>
                <w:sz w:val="18"/>
                <w:szCs w:val="18"/>
                <w:lang w:bidi="ar"/>
              </w:rPr>
              <w:t>5788</w:t>
            </w:r>
          </w:p>
        </w:tc>
      </w:tr>
      <w:tr>
        <w:tblPrEx>
          <w:tblLayout w:type="fixed"/>
          <w:tblCellMar>
            <w:top w:w="0" w:type="dxa"/>
            <w:left w:w="108" w:type="dxa"/>
            <w:bottom w:w="0" w:type="dxa"/>
            <w:right w:w="108" w:type="dxa"/>
          </w:tblCellMar>
        </w:tblPrEx>
        <w:trPr>
          <w:trHeight w:val="302"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18"/>
                <w:szCs w:val="18"/>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r>
              <w:rPr>
                <w:rFonts w:hint="eastAsia" w:eastAsia="宋体"/>
                <w:sz w:val="18"/>
                <w:szCs w:val="18"/>
                <w:lang w:bidi="ar"/>
              </w:rPr>
              <w:t>85</w:t>
            </w:r>
            <w:r>
              <w:rPr>
                <w:rFonts w:eastAsia="宋体"/>
                <w:sz w:val="18"/>
                <w:szCs w:val="18"/>
                <w:lang w:bidi="ar"/>
              </w:rPr>
              <w:t>%</w:t>
            </w: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18"/>
                <w:szCs w:val="18"/>
              </w:rPr>
            </w:pPr>
          </w:p>
        </w:tc>
      </w:tr>
      <w:tr>
        <w:tblPrEx>
          <w:tblLayout w:type="fixed"/>
          <w:tblCellMar>
            <w:top w:w="0" w:type="dxa"/>
            <w:left w:w="108" w:type="dxa"/>
            <w:bottom w:w="0" w:type="dxa"/>
            <w:right w:w="108" w:type="dxa"/>
          </w:tblCellMar>
        </w:tblPrEx>
        <w:trPr>
          <w:trHeight w:val="312" w:hRule="atLeast"/>
          <w:jc w:val="center"/>
        </w:trPr>
        <w:tc>
          <w:tcPr>
            <w:tcW w:w="227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抗冻融性能</w:t>
            </w:r>
          </w:p>
          <w:p>
            <w:pPr>
              <w:jc w:val="center"/>
              <w:textAlignment w:val="center"/>
              <w:rPr>
                <w:rFonts w:ascii="宋体" w:hAnsi="宋体" w:eastAsia="宋体" w:cs="宋体"/>
                <w:sz w:val="18"/>
                <w:szCs w:val="18"/>
              </w:rPr>
            </w:pPr>
            <w:r>
              <w:rPr>
                <w:rFonts w:hint="eastAsia" w:ascii="宋体" w:hAnsi="宋体" w:eastAsia="宋体" w:cs="宋体"/>
                <w:sz w:val="18"/>
                <w:szCs w:val="18"/>
                <w:lang w:bidi="ar"/>
              </w:rPr>
              <w:t>(-20℃-室温，反复冻融20次）</w:t>
            </w:r>
          </w:p>
        </w:tc>
        <w:tc>
          <w:tcPr>
            <w:tcW w:w="1860" w:type="dxa"/>
            <w:vMerge w:val="restart"/>
            <w:tcBorders>
              <w:top w:val="single" w:color="000000" w:sz="4" w:space="0"/>
              <w:left w:val="nil"/>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断裂强力保持率</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纵横向</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≥85%</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w:t>
            </w:r>
            <w:r>
              <w:rPr>
                <w:rFonts w:hint="eastAsia" w:eastAsia="宋体"/>
                <w:sz w:val="18"/>
                <w:szCs w:val="18"/>
                <w:lang w:bidi="ar"/>
              </w:rPr>
              <w:t>5788</w:t>
            </w:r>
          </w:p>
        </w:tc>
      </w:tr>
      <w:tr>
        <w:tblPrEx>
          <w:tblLayout w:type="fixed"/>
          <w:tblCellMar>
            <w:top w:w="0" w:type="dxa"/>
            <w:left w:w="108" w:type="dxa"/>
            <w:bottom w:w="0" w:type="dxa"/>
            <w:right w:w="108" w:type="dxa"/>
          </w:tblCellMar>
        </w:tblPrEx>
        <w:trPr>
          <w:trHeight w:val="312"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vMerge w:val="continue"/>
            <w:tcBorders>
              <w:top w:val="single" w:color="000000" w:sz="4" w:space="0"/>
              <w:left w:val="nil"/>
              <w:bottom w:val="single" w:color="000000" w:sz="4" w:space="0"/>
              <w:right w:val="single" w:color="000000" w:sz="4" w:space="0"/>
            </w:tcBorders>
            <w:vAlign w:val="center"/>
          </w:tcPr>
          <w:p>
            <w:pPr>
              <w:jc w:val="both"/>
              <w:rPr>
                <w:rFonts w:ascii="宋体" w:hAnsi="宋体" w:eastAsia="宋体" w:cs="宋体"/>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18"/>
                <w:szCs w:val="18"/>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eastAsia="宋体"/>
                <w:sz w:val="18"/>
                <w:szCs w:val="18"/>
              </w:rPr>
            </w:pP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eastAsia="宋体"/>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eastAsia="宋体"/>
                <w:sz w:val="18"/>
                <w:szCs w:val="18"/>
              </w:rPr>
            </w:pPr>
          </w:p>
        </w:tc>
      </w:tr>
      <w:tr>
        <w:tblPrEx>
          <w:tblLayout w:type="fixed"/>
          <w:tblCellMar>
            <w:top w:w="0" w:type="dxa"/>
            <w:left w:w="108" w:type="dxa"/>
            <w:bottom w:w="0" w:type="dxa"/>
            <w:right w:w="108" w:type="dxa"/>
          </w:tblCellMar>
        </w:tblPrEx>
        <w:trPr>
          <w:trHeight w:val="497"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tcBorders>
              <w:top w:val="single" w:color="000000" w:sz="4" w:space="0"/>
              <w:left w:val="nil"/>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断裂伸长率保持率</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≥85%</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GB/T15788</w:t>
            </w:r>
          </w:p>
        </w:tc>
      </w:tr>
      <w:tr>
        <w:tblPrEx>
          <w:tblLayout w:type="fixed"/>
          <w:tblCellMar>
            <w:top w:w="0" w:type="dxa"/>
            <w:left w:w="108" w:type="dxa"/>
            <w:bottom w:w="0" w:type="dxa"/>
            <w:right w:w="108" w:type="dxa"/>
          </w:tblCellMar>
        </w:tblPrEx>
        <w:trPr>
          <w:trHeight w:val="497"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tcBorders>
              <w:top w:val="single" w:color="000000" w:sz="4" w:space="0"/>
              <w:left w:val="nil"/>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撕破强力保持率</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≥90%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GB/T13763</w:t>
            </w:r>
          </w:p>
        </w:tc>
      </w:tr>
      <w:tr>
        <w:tblPrEx>
          <w:tblLayout w:type="fixed"/>
          <w:tblCellMar>
            <w:top w:w="0" w:type="dxa"/>
            <w:left w:w="108" w:type="dxa"/>
            <w:bottom w:w="0" w:type="dxa"/>
            <w:right w:w="108" w:type="dxa"/>
          </w:tblCellMar>
        </w:tblPrEx>
        <w:trPr>
          <w:trHeight w:val="524" w:hRule="atLeast"/>
          <w:jc w:val="center"/>
        </w:trPr>
        <w:tc>
          <w:tcPr>
            <w:tcW w:w="2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18"/>
                <w:szCs w:val="18"/>
              </w:rPr>
            </w:pPr>
          </w:p>
        </w:tc>
        <w:tc>
          <w:tcPr>
            <w:tcW w:w="1860" w:type="dxa"/>
            <w:tcBorders>
              <w:top w:val="single" w:color="000000" w:sz="4" w:space="0"/>
              <w:left w:val="nil"/>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CBR</w:t>
            </w:r>
            <w:r>
              <w:rPr>
                <w:rFonts w:hint="eastAsia" w:ascii="宋体" w:hAnsi="宋体" w:eastAsia="宋体" w:cs="宋体"/>
                <w:sz w:val="18"/>
                <w:szCs w:val="18"/>
                <w:lang w:bidi="ar"/>
              </w:rPr>
              <w:t>顶破强力保持率</w:t>
            </w:r>
          </w:p>
        </w:tc>
        <w:tc>
          <w:tcPr>
            <w:tcW w:w="8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sz w:val="18"/>
                <w:szCs w:val="18"/>
              </w:rPr>
            </w:pPr>
            <w:r>
              <w:rPr>
                <w:rFonts w:hint="eastAsia" w:ascii="宋体" w:hAnsi="宋体" w:eastAsia="宋体" w:cs="宋体"/>
                <w:sz w:val="18"/>
                <w:szCs w:val="18"/>
                <w:lang w:bidi="ar"/>
              </w:rPr>
              <w:t>纵横向</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≥90%</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eastAsia="宋体"/>
                <w:sz w:val="18"/>
                <w:szCs w:val="18"/>
              </w:rPr>
            </w:pPr>
            <w:r>
              <w:rPr>
                <w:rFonts w:eastAsia="宋体"/>
                <w:sz w:val="18"/>
                <w:szCs w:val="18"/>
                <w:lang w:bidi="ar"/>
              </w:rPr>
              <w:t>GB/T14800</w:t>
            </w:r>
          </w:p>
        </w:tc>
      </w:tr>
    </w:tbl>
    <w:p>
      <w:pPr>
        <w:spacing w:before="68" w:line="272" w:lineRule="auto"/>
        <w:ind w:left="4" w:right="73" w:hanging="4"/>
        <w:rPr>
          <w:rFonts w:ascii="Times New Roman" w:hAnsi="Times New Roman" w:cs="Times New Roman" w:eastAsiaTheme="minorEastAsia"/>
          <w:b/>
          <w:bCs/>
          <w:spacing w:val="-5"/>
          <w:w w:val="99"/>
        </w:rPr>
      </w:pPr>
    </w:p>
    <w:p>
      <w:pPr>
        <w:spacing w:line="312" w:lineRule="auto"/>
        <w:rPr>
          <w:rFonts w:cs="宋体" w:asciiTheme="minorEastAsia" w:hAnsiTheme="minorEastAsia" w:eastAsiaTheme="minorEastAsia"/>
        </w:rPr>
      </w:pPr>
      <w:bookmarkStart w:id="29" w:name="_Toc28405"/>
      <w:bookmarkStart w:id="30" w:name="_Toc13877"/>
      <w:bookmarkStart w:id="31" w:name="_Toc23158"/>
      <w:r>
        <w:rPr>
          <w:rFonts w:hint="eastAsia"/>
          <w:b/>
        </w:rPr>
        <w:t>4</w:t>
      </w:r>
      <w:r>
        <w:rPr>
          <w:b/>
        </w:rPr>
        <w:t>.</w:t>
      </w:r>
      <w:r>
        <w:rPr>
          <w:rFonts w:hint="eastAsia" w:eastAsia="宋体"/>
          <w:b/>
        </w:rPr>
        <w:t>2</w:t>
      </w:r>
      <w:r>
        <w:rPr>
          <w:rFonts w:hint="eastAsia"/>
          <w:b/>
        </w:rPr>
        <w:t>.</w:t>
      </w:r>
      <w:r>
        <w:rPr>
          <w:rFonts w:hint="eastAsia" w:eastAsia="宋体"/>
          <w:b/>
        </w:rPr>
        <w:t xml:space="preserve">4 </w:t>
      </w:r>
      <w:r>
        <w:rPr>
          <w:rFonts w:hint="eastAsia" w:cs="宋体" w:asciiTheme="minorEastAsia" w:hAnsiTheme="minorEastAsia" w:eastAsiaTheme="minorEastAsia"/>
        </w:rPr>
        <w:t>不同的使用场景，智能化碳纤雨水收集模块应选用不同类型的芯材，根据应用场景不同需要满足最小覆土深度要求。不同应用场景对覆土深度要求及芯材类型应参照表4.2.4执行。</w:t>
      </w:r>
    </w:p>
    <w:p>
      <w:pPr>
        <w:spacing w:after="120"/>
        <w:jc w:val="center"/>
        <w:rPr>
          <w:rFonts w:ascii="宋体" w:hAnsi="宋体" w:eastAsiaTheme="minorEastAsia"/>
        </w:rPr>
      </w:pPr>
      <w:r>
        <w:rPr>
          <w:rFonts w:hint="eastAsia" w:ascii="宋体" w:hAnsi="宋体" w:cs="宋体" w:eastAsiaTheme="minorEastAsia"/>
          <w:spacing w:val="-1"/>
          <w14:textOutline w14:w="3835" w14:cap="flat" w14:cmpd="sng" w14:algn="ctr">
            <w14:solidFill>
              <w14:srgbClr w14:val="000000"/>
            </w14:solidFill>
            <w14:prstDash w14:val="solid"/>
            <w14:miter w14:val="0"/>
          </w14:textOutline>
        </w:rPr>
        <w:t>表</w:t>
      </w:r>
      <w:r>
        <w:rPr>
          <w:b/>
        </w:rPr>
        <w:t>4.</w:t>
      </w:r>
      <w:r>
        <w:rPr>
          <w:rFonts w:hint="eastAsia" w:eastAsia="宋体"/>
          <w:b/>
        </w:rPr>
        <w:t>2</w:t>
      </w:r>
      <w:r>
        <w:rPr>
          <w:rFonts w:hint="eastAsia"/>
          <w:b/>
        </w:rPr>
        <w:t>.</w:t>
      </w:r>
      <w:r>
        <w:rPr>
          <w:rFonts w:hint="eastAsia" w:eastAsia="宋体"/>
          <w:b/>
        </w:rPr>
        <w:t>4</w:t>
      </w:r>
      <w:r>
        <w:rPr>
          <w:rFonts w:ascii="宋体" w:hAnsi="宋体" w:cs="Times New Roman" w:eastAsiaTheme="minorEastAsia"/>
          <w:spacing w:val="6"/>
        </w:rPr>
        <w:t xml:space="preserve"> </w:t>
      </w:r>
      <w:r>
        <w:rPr>
          <w:rFonts w:hint="eastAsia" w:ascii="宋体" w:hAnsi="宋体" w:cs="宋体" w:eastAsiaTheme="minorEastAsia"/>
          <w:spacing w:val="-1"/>
          <w14:textOutline w14:w="3835" w14:cap="flat" w14:cmpd="sng" w14:algn="ctr">
            <w14:solidFill>
              <w14:srgbClr w14:val="000000"/>
            </w14:solidFill>
            <w14:prstDash w14:val="solid"/>
            <w14:miter w14:val="0"/>
          </w14:textOutline>
        </w:rPr>
        <w:t>应用场景及最低覆土深度及芯材类型参照表</w:t>
      </w:r>
    </w:p>
    <w:tbl>
      <w:tblPr>
        <w:tblStyle w:val="23"/>
        <w:tblW w:w="596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2267"/>
        <w:gridCol w:w="1590"/>
        <w:gridCol w:w="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jc w:val="center"/>
        </w:trPr>
        <w:tc>
          <w:tcPr>
            <w:tcW w:w="1139" w:type="dxa"/>
          </w:tcPr>
          <w:p>
            <w:pPr>
              <w:spacing w:after="120"/>
              <w:jc w:val="center"/>
              <w:rPr>
                <w:rFonts w:asciiTheme="minorEastAsia" w:hAnsiTheme="minorEastAsia" w:eastAsiaTheme="minorEastAsia"/>
                <w:sz w:val="18"/>
                <w:szCs w:val="18"/>
              </w:rPr>
            </w:pPr>
            <w:r>
              <w:rPr>
                <w:rFonts w:hint="eastAsia" w:cs="宋体" w:asciiTheme="minorEastAsia" w:hAnsiTheme="minorEastAsia" w:eastAsiaTheme="minorEastAsia"/>
                <w:spacing w:val="-2"/>
                <w:sz w:val="18"/>
                <w:szCs w:val="18"/>
                <w14:textOutline w14:w="3263" w14:cap="flat" w14:cmpd="sng" w14:algn="ctr">
                  <w14:solidFill>
                    <w14:srgbClr w14:val="000000"/>
                  </w14:solidFill>
                  <w14:prstDash w14:val="solid"/>
                  <w14:miter w14:val="0"/>
                </w14:textOutline>
              </w:rPr>
              <w:t>适用场景</w:t>
            </w:r>
          </w:p>
        </w:tc>
        <w:tc>
          <w:tcPr>
            <w:tcW w:w="2267" w:type="dxa"/>
          </w:tcPr>
          <w:p>
            <w:pPr>
              <w:spacing w:after="120"/>
              <w:jc w:val="center"/>
              <w:rPr>
                <w:rFonts w:asciiTheme="minorEastAsia" w:hAnsiTheme="minorEastAsia" w:eastAsiaTheme="minorEastAsia"/>
                <w:sz w:val="18"/>
                <w:szCs w:val="18"/>
              </w:rPr>
            </w:pPr>
            <w:r>
              <w:rPr>
                <w:rFonts w:hint="eastAsia" w:cs="宋体" w:asciiTheme="minorEastAsia" w:hAnsiTheme="minorEastAsia" w:eastAsiaTheme="minorEastAsia"/>
                <w:spacing w:val="3"/>
                <w:sz w:val="18"/>
                <w:szCs w:val="18"/>
                <w14:textOutline w14:w="3263" w14:cap="flat" w14:cmpd="sng" w14:algn="ctr">
                  <w14:solidFill>
                    <w14:srgbClr w14:val="000000"/>
                  </w14:solidFill>
                  <w14:prstDash w14:val="solid"/>
                  <w14:miter w14:val="0"/>
                </w14:textOutline>
              </w:rPr>
              <w:t>模块规格</w:t>
            </w:r>
            <w:r>
              <w:rPr>
                <w:rFonts w:hint="eastAsia" w:cs="宋体" w:asciiTheme="minorEastAsia" w:hAnsiTheme="minorEastAsia" w:eastAsiaTheme="minorEastAsia"/>
                <w:spacing w:val="3"/>
                <w:position w:val="7"/>
                <w:sz w:val="9"/>
                <w:szCs w:val="9"/>
                <w14:textOutline w14:w="1651" w14:cap="flat" w14:cmpd="sng" w14:algn="ctr">
                  <w14:solidFill>
                    <w14:srgbClr w14:val="000000"/>
                  </w14:solidFill>
                  <w14:prstDash w14:val="solid"/>
                  <w14:miter w14:val="0"/>
                </w14:textOutline>
              </w:rPr>
              <w:t>（</w:t>
            </w:r>
            <w:r>
              <w:rPr>
                <w:rFonts w:cs="Times New Roman" w:asciiTheme="minorEastAsia" w:hAnsiTheme="minorEastAsia" w:eastAsiaTheme="minorEastAsia"/>
                <w:b/>
                <w:bCs/>
                <w:spacing w:val="3"/>
                <w:position w:val="7"/>
                <w:sz w:val="12"/>
                <w:szCs w:val="12"/>
              </w:rPr>
              <w:t>1</w:t>
            </w:r>
            <w:r>
              <w:rPr>
                <w:rFonts w:hint="eastAsia" w:cs="宋体" w:asciiTheme="minorEastAsia" w:hAnsiTheme="minorEastAsia" w:eastAsiaTheme="minorEastAsia"/>
                <w:spacing w:val="-14"/>
                <w:position w:val="7"/>
                <w:sz w:val="9"/>
                <w:szCs w:val="9"/>
                <w14:textOutline w14:w="1651" w14:cap="flat" w14:cmpd="sng" w14:algn="ctr">
                  <w14:solidFill>
                    <w14:srgbClr w14:val="000000"/>
                  </w14:solidFill>
                  <w14:prstDash w14:val="solid"/>
                  <w14:miter w14:val="0"/>
                </w14:textOutline>
              </w:rPr>
              <w:t>）</w:t>
            </w:r>
            <w:r>
              <w:rPr>
                <w:rFonts w:asciiTheme="minorEastAsia" w:hAnsiTheme="minorEastAsia" w:eastAsiaTheme="minorEastAsia"/>
                <w:spacing w:val="-45"/>
                <w:position w:val="7"/>
                <w:sz w:val="9"/>
                <w:szCs w:val="9"/>
              </w:rPr>
              <w:t xml:space="preserve"> </w:t>
            </w:r>
            <w:r>
              <w:rPr>
                <w:rFonts w:hint="eastAsia" w:cs="宋体" w:asciiTheme="minorEastAsia" w:hAnsiTheme="minorEastAsia" w:eastAsiaTheme="minorEastAsia"/>
                <w:spacing w:val="-14"/>
                <w:sz w:val="18"/>
                <w:szCs w:val="18"/>
                <w14:textOutline w14:w="3263" w14:cap="flat" w14:cmpd="sng" w14:algn="ctr">
                  <w14:solidFill>
                    <w14:srgbClr w14:val="000000"/>
                  </w14:solidFill>
                  <w14:prstDash w14:val="solid"/>
                  <w14:miter w14:val="0"/>
                </w14:textOutline>
              </w:rPr>
              <w:t>（</w:t>
            </w:r>
            <w:r>
              <w:rPr>
                <w:rFonts w:cs="Times New Roman" w:asciiTheme="minorEastAsia" w:hAnsiTheme="minorEastAsia" w:eastAsiaTheme="minorEastAsia"/>
                <w:b/>
                <w:bCs/>
                <w:spacing w:val="3"/>
                <w:sz w:val="18"/>
                <w:szCs w:val="18"/>
              </w:rPr>
              <w:t>mm</w:t>
            </w:r>
            <w:r>
              <w:rPr>
                <w:rFonts w:hint="eastAsia" w:cs="宋体" w:asciiTheme="minorEastAsia" w:hAnsiTheme="minorEastAsia" w:eastAsiaTheme="minorEastAsia"/>
                <w:spacing w:val="3"/>
                <w:sz w:val="18"/>
                <w:szCs w:val="18"/>
                <w14:textOutline w14:w="3263" w14:cap="flat" w14:cmpd="sng" w14:algn="ctr">
                  <w14:solidFill>
                    <w14:srgbClr w14:val="000000"/>
                  </w14:solidFill>
                  <w14:prstDash w14:val="solid"/>
                  <w14:miter w14:val="0"/>
                </w14:textOutline>
              </w:rPr>
              <w:t>）</w:t>
            </w:r>
          </w:p>
        </w:tc>
        <w:tc>
          <w:tcPr>
            <w:tcW w:w="1590" w:type="dxa"/>
          </w:tcPr>
          <w:p>
            <w:pPr>
              <w:spacing w:after="120"/>
              <w:jc w:val="center"/>
              <w:rPr>
                <w:rFonts w:asciiTheme="minorEastAsia" w:hAnsiTheme="minorEastAsia" w:eastAsiaTheme="minorEastAsia"/>
                <w:sz w:val="18"/>
                <w:szCs w:val="18"/>
              </w:rPr>
            </w:pPr>
            <w:r>
              <w:rPr>
                <w:rFonts w:hint="eastAsia" w:cs="宋体" w:asciiTheme="minorEastAsia" w:hAnsiTheme="minorEastAsia" w:eastAsiaTheme="minorEastAsia"/>
                <w:spacing w:val="1"/>
                <w:sz w:val="18"/>
                <w:szCs w:val="18"/>
                <w14:textOutline w14:w="3263" w14:cap="flat" w14:cmpd="sng" w14:algn="ctr">
                  <w14:solidFill>
                    <w14:srgbClr w14:val="000000"/>
                  </w14:solidFill>
                  <w14:prstDash w14:val="solid"/>
                  <w14:miter w14:val="0"/>
                </w14:textOutline>
              </w:rPr>
              <w:t>覆土深度</w:t>
            </w:r>
            <w:r>
              <w:rPr>
                <w:rFonts w:hint="eastAsia" w:cs="宋体" w:asciiTheme="minorEastAsia" w:hAnsiTheme="minorEastAsia" w:eastAsiaTheme="minorEastAsia"/>
                <w:spacing w:val="1"/>
                <w:position w:val="7"/>
                <w:sz w:val="9"/>
                <w:szCs w:val="9"/>
                <w14:textOutline w14:w="1651" w14:cap="flat" w14:cmpd="sng" w14:algn="ctr">
                  <w14:solidFill>
                    <w14:srgbClr w14:val="000000"/>
                  </w14:solidFill>
                  <w14:prstDash w14:val="solid"/>
                  <w14:miter w14:val="0"/>
                </w14:textOutline>
              </w:rPr>
              <w:t>（</w:t>
            </w:r>
            <w:r>
              <w:rPr>
                <w:rFonts w:cs="Times New Roman" w:asciiTheme="minorEastAsia" w:hAnsiTheme="minorEastAsia" w:eastAsiaTheme="minorEastAsia"/>
                <w:b/>
                <w:bCs/>
                <w:spacing w:val="1"/>
                <w:position w:val="7"/>
                <w:sz w:val="12"/>
                <w:szCs w:val="12"/>
              </w:rPr>
              <w:t>2</w:t>
            </w:r>
            <w:r>
              <w:rPr>
                <w:rFonts w:hint="eastAsia" w:cs="宋体" w:asciiTheme="minorEastAsia" w:hAnsiTheme="minorEastAsia" w:eastAsiaTheme="minorEastAsia"/>
                <w:spacing w:val="-36"/>
                <w:w w:val="89"/>
                <w:position w:val="7"/>
                <w:sz w:val="9"/>
                <w:szCs w:val="9"/>
                <w14:textOutline w14:w="1651" w14:cap="flat" w14:cmpd="sng" w14:algn="ctr">
                  <w14:solidFill>
                    <w14:srgbClr w14:val="000000"/>
                  </w14:solidFill>
                  <w14:prstDash w14:val="solid"/>
                  <w14:miter w14:val="0"/>
                </w14:textOutline>
              </w:rPr>
              <w:t>）</w:t>
            </w:r>
            <w:r>
              <w:rPr>
                <w:rFonts w:hint="eastAsia" w:cs="宋体" w:asciiTheme="minorEastAsia" w:hAnsiTheme="minorEastAsia" w:eastAsiaTheme="minorEastAsia"/>
                <w:spacing w:val="-14"/>
                <w:sz w:val="18"/>
                <w:szCs w:val="18"/>
                <w14:textOutline w14:w="3263" w14:cap="flat" w14:cmpd="sng" w14:algn="ctr">
                  <w14:solidFill>
                    <w14:srgbClr w14:val="000000"/>
                  </w14:solidFill>
                  <w14:prstDash w14:val="solid"/>
                  <w14:miter w14:val="0"/>
                </w14:textOutline>
              </w:rPr>
              <w:t>（</w:t>
            </w:r>
            <w:r>
              <w:rPr>
                <w:rFonts w:cs="Times New Roman" w:asciiTheme="minorEastAsia" w:hAnsiTheme="minorEastAsia" w:eastAsiaTheme="minorEastAsia"/>
                <w:b/>
                <w:bCs/>
                <w:spacing w:val="3"/>
                <w:sz w:val="18"/>
                <w:szCs w:val="18"/>
              </w:rPr>
              <w:t>mm</w:t>
            </w:r>
            <w:r>
              <w:rPr>
                <w:rFonts w:hint="eastAsia" w:cs="宋体" w:asciiTheme="minorEastAsia" w:hAnsiTheme="minorEastAsia" w:eastAsiaTheme="minorEastAsia"/>
                <w:spacing w:val="3"/>
                <w:sz w:val="18"/>
                <w:szCs w:val="18"/>
                <w14:textOutline w14:w="3263" w14:cap="flat" w14:cmpd="sng" w14:algn="ctr">
                  <w14:solidFill>
                    <w14:srgbClr w14:val="000000"/>
                  </w14:solidFill>
                  <w14:prstDash w14:val="solid"/>
                  <w14:miter w14:val="0"/>
                </w14:textOutline>
              </w:rPr>
              <w:t>）</w:t>
            </w:r>
          </w:p>
        </w:tc>
        <w:tc>
          <w:tcPr>
            <w:tcW w:w="967" w:type="dxa"/>
          </w:tcPr>
          <w:p>
            <w:pPr>
              <w:spacing w:after="120"/>
              <w:jc w:val="center"/>
              <w:rPr>
                <w:rFonts w:asciiTheme="minorEastAsia" w:hAnsiTheme="minorEastAsia" w:eastAsiaTheme="minorEastAsia"/>
                <w:sz w:val="18"/>
                <w:szCs w:val="18"/>
              </w:rPr>
            </w:pPr>
            <w:r>
              <w:rPr>
                <w:rFonts w:hint="eastAsia" w:cs="宋体" w:asciiTheme="minorEastAsia" w:hAnsiTheme="minorEastAsia" w:eastAsiaTheme="minorEastAsia"/>
                <w:spacing w:val="-3"/>
                <w:sz w:val="18"/>
                <w:szCs w:val="18"/>
                <w14:textOutline w14:w="3263" w14:cap="flat" w14:cmpd="sng" w14:algn="ctr">
                  <w14:solidFill>
                    <w14:srgbClr w14:val="000000"/>
                  </w14:solidFill>
                  <w14:prstDash w14:val="solid"/>
                  <w14:miter w14:val="0"/>
                </w14:textOutline>
              </w:rPr>
              <w:t>模块类型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2" w:hRule="atLeast"/>
          <w:jc w:val="center"/>
        </w:trPr>
        <w:tc>
          <w:tcPr>
            <w:tcW w:w="1139" w:type="dxa"/>
          </w:tcPr>
          <w:p>
            <w:pPr>
              <w:spacing w:after="120"/>
              <w:rPr>
                <w:sz w:val="18"/>
                <w:szCs w:val="18"/>
              </w:rPr>
            </w:pPr>
            <w:r>
              <w:rPr>
                <w:rFonts w:hint="eastAsia" w:ascii="宋体" w:hAnsi="宋体" w:eastAsia="宋体" w:cs="宋体"/>
                <w:spacing w:val="-2"/>
                <w:sz w:val="18"/>
                <w:szCs w:val="18"/>
              </w:rPr>
              <w:t>绿地系统</w:t>
            </w:r>
          </w:p>
        </w:tc>
        <w:tc>
          <w:tcPr>
            <w:tcW w:w="2267" w:type="dxa"/>
          </w:tcPr>
          <w:p>
            <w:pPr>
              <w:spacing w:after="120"/>
              <w:rPr>
                <w:sz w:val="18"/>
                <w:szCs w:val="18"/>
              </w:rPr>
            </w:pPr>
            <w:r>
              <w:rPr>
                <w:rFonts w:ascii="Times New Roman" w:hAnsi="Times New Roman" w:eastAsia="Times New Roman" w:cs="Times New Roman"/>
                <w:spacing w:val="-2"/>
                <w:sz w:val="18"/>
                <w:szCs w:val="18"/>
              </w:rPr>
              <w:t>1200</w:t>
            </w:r>
            <w:r>
              <w:rPr>
                <w:spacing w:val="-2"/>
                <w:sz w:val="18"/>
                <w:szCs w:val="18"/>
              </w:rPr>
              <w:t>×</w:t>
            </w:r>
            <w:r>
              <w:rPr>
                <w:rFonts w:ascii="Times New Roman" w:hAnsi="Times New Roman" w:eastAsia="Times New Roman" w:cs="Times New Roman"/>
                <w:spacing w:val="-2"/>
                <w:sz w:val="18"/>
                <w:szCs w:val="18"/>
              </w:rPr>
              <w:t>250</w:t>
            </w:r>
            <w:r>
              <w:rPr>
                <w:spacing w:val="-2"/>
                <w:sz w:val="18"/>
                <w:szCs w:val="18"/>
              </w:rPr>
              <w:t>×</w:t>
            </w:r>
            <w:r>
              <w:rPr>
                <w:rFonts w:hint="eastAsia" w:ascii="宋体" w:hAnsi="宋体" w:eastAsia="宋体" w:cs="宋体"/>
                <w:spacing w:val="-2"/>
                <w:sz w:val="18"/>
                <w:szCs w:val="18"/>
              </w:rPr>
              <w:t>（</w:t>
            </w:r>
            <w:r>
              <w:rPr>
                <w:rFonts w:ascii="Times New Roman" w:hAnsi="Times New Roman" w:eastAsia="Times New Roman" w:cs="Times New Roman"/>
                <w:spacing w:val="-2"/>
                <w:sz w:val="18"/>
                <w:szCs w:val="18"/>
              </w:rPr>
              <w:t>40~1200</w:t>
            </w:r>
            <w:r>
              <w:rPr>
                <w:rFonts w:hint="eastAsia" w:ascii="宋体" w:hAnsi="宋体" w:eastAsia="宋体" w:cs="宋体"/>
                <w:spacing w:val="-2"/>
                <w:sz w:val="18"/>
                <w:szCs w:val="18"/>
              </w:rPr>
              <w:t>）</w:t>
            </w:r>
          </w:p>
        </w:tc>
        <w:tc>
          <w:tcPr>
            <w:tcW w:w="1590" w:type="dxa"/>
          </w:tcPr>
          <w:p>
            <w:pPr>
              <w:spacing w:after="120"/>
              <w:rPr>
                <w:rFonts w:ascii="Times New Roman" w:hAnsi="Times New Roman" w:eastAsia="宋体" w:cs="Times New Roman"/>
                <w:sz w:val="18"/>
                <w:szCs w:val="18"/>
              </w:rPr>
            </w:pPr>
            <w:r>
              <w:rPr>
                <w:rFonts w:ascii="Times New Roman" w:hAnsi="Times New Roman" w:eastAsia="Times New Roman" w:cs="Times New Roman"/>
                <w:spacing w:val="-1"/>
                <w:sz w:val="18"/>
                <w:szCs w:val="18"/>
              </w:rPr>
              <w:t>2</w:t>
            </w:r>
            <w:r>
              <w:rPr>
                <w:rFonts w:hint="eastAsia" w:ascii="Times New Roman" w:hAnsi="Times New Roman" w:eastAsia="宋体" w:cs="Times New Roman"/>
                <w:spacing w:val="-1"/>
                <w:sz w:val="18"/>
                <w:szCs w:val="18"/>
              </w:rPr>
              <w:t>00</w:t>
            </w:r>
            <w:r>
              <w:rPr>
                <w:rFonts w:ascii="Times New Roman" w:hAnsi="Times New Roman" w:eastAsia="Times New Roman" w:cs="Times New Roman"/>
                <w:spacing w:val="-1"/>
                <w:sz w:val="18"/>
                <w:szCs w:val="18"/>
              </w:rPr>
              <w:t>-</w:t>
            </w:r>
            <w:r>
              <w:rPr>
                <w:rFonts w:hint="eastAsia" w:ascii="Times New Roman" w:hAnsi="Times New Roman" w:eastAsia="宋体" w:cs="Times New Roman"/>
                <w:spacing w:val="-1"/>
                <w:sz w:val="18"/>
                <w:szCs w:val="18"/>
              </w:rPr>
              <w:t>2</w:t>
            </w:r>
            <w:r>
              <w:rPr>
                <w:rFonts w:hint="eastAsia" w:ascii="Times New Roman" w:hAnsi="Times New Roman" w:cs="Times New Roman"/>
                <w:spacing w:val="-1"/>
                <w:sz w:val="18"/>
                <w:szCs w:val="18"/>
              </w:rPr>
              <w:t>8</w:t>
            </w:r>
            <w:r>
              <w:rPr>
                <w:rFonts w:ascii="Times New Roman" w:hAnsi="Times New Roman" w:eastAsia="Times New Roman" w:cs="Times New Roman"/>
                <w:spacing w:val="-1"/>
                <w:sz w:val="18"/>
                <w:szCs w:val="18"/>
              </w:rPr>
              <w:t>0</w:t>
            </w:r>
            <w:r>
              <w:rPr>
                <w:rFonts w:hint="eastAsia" w:ascii="Times New Roman" w:hAnsi="Times New Roman" w:eastAsia="宋体" w:cs="Times New Roman"/>
                <w:spacing w:val="-1"/>
                <w:sz w:val="18"/>
                <w:szCs w:val="18"/>
              </w:rPr>
              <w:t>0</w:t>
            </w:r>
          </w:p>
        </w:tc>
        <w:tc>
          <w:tcPr>
            <w:tcW w:w="967" w:type="dxa"/>
          </w:tcPr>
          <w:p>
            <w:pPr>
              <w:spacing w:after="120"/>
              <w:rPr>
                <w:sz w:val="18"/>
                <w:szCs w:val="18"/>
              </w:rPr>
            </w:pPr>
            <w:r>
              <w:rPr>
                <w:rFonts w:hint="eastAsia" w:ascii="宋体" w:hAnsi="宋体" w:eastAsia="宋体" w:cs="宋体"/>
                <w:spacing w:val="-3"/>
                <w:sz w:val="18"/>
                <w:szCs w:val="18"/>
              </w:rPr>
              <w:t>普通型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jc w:val="center"/>
        </w:trPr>
        <w:tc>
          <w:tcPr>
            <w:tcW w:w="1139" w:type="dxa"/>
          </w:tcPr>
          <w:p>
            <w:pPr>
              <w:spacing w:after="120"/>
              <w:rPr>
                <w:sz w:val="18"/>
                <w:szCs w:val="18"/>
              </w:rPr>
            </w:pPr>
            <w:r>
              <w:rPr>
                <w:rFonts w:hint="eastAsia" w:ascii="宋体" w:hAnsi="宋体" w:eastAsia="宋体" w:cs="宋体"/>
                <w:spacing w:val="-2"/>
                <w:sz w:val="18"/>
                <w:szCs w:val="18"/>
              </w:rPr>
              <w:t>人行道下方</w:t>
            </w:r>
          </w:p>
        </w:tc>
        <w:tc>
          <w:tcPr>
            <w:tcW w:w="2267" w:type="dxa"/>
          </w:tcPr>
          <w:p>
            <w:pPr>
              <w:spacing w:after="120"/>
              <w:rPr>
                <w:sz w:val="18"/>
                <w:szCs w:val="18"/>
              </w:rPr>
            </w:pPr>
            <w:r>
              <w:rPr>
                <w:rFonts w:ascii="Times New Roman" w:hAnsi="Times New Roman" w:eastAsia="Times New Roman" w:cs="Times New Roman"/>
                <w:spacing w:val="-2"/>
                <w:sz w:val="18"/>
                <w:szCs w:val="18"/>
              </w:rPr>
              <w:t>1200</w:t>
            </w:r>
            <w:r>
              <w:rPr>
                <w:spacing w:val="-2"/>
                <w:sz w:val="18"/>
                <w:szCs w:val="18"/>
              </w:rPr>
              <w:t>×</w:t>
            </w:r>
            <w:r>
              <w:rPr>
                <w:rFonts w:ascii="Times New Roman" w:hAnsi="Times New Roman" w:eastAsia="Times New Roman" w:cs="Times New Roman"/>
                <w:spacing w:val="-2"/>
                <w:sz w:val="18"/>
                <w:szCs w:val="18"/>
              </w:rPr>
              <w:t>200</w:t>
            </w:r>
            <w:r>
              <w:rPr>
                <w:spacing w:val="-2"/>
                <w:sz w:val="18"/>
                <w:szCs w:val="18"/>
              </w:rPr>
              <w:t>×</w:t>
            </w:r>
            <w:r>
              <w:rPr>
                <w:rFonts w:hint="eastAsia" w:ascii="宋体" w:hAnsi="宋体" w:eastAsia="宋体" w:cs="宋体"/>
                <w:spacing w:val="-2"/>
                <w:sz w:val="18"/>
                <w:szCs w:val="18"/>
              </w:rPr>
              <w:t>（</w:t>
            </w:r>
            <w:r>
              <w:rPr>
                <w:rFonts w:ascii="Times New Roman" w:hAnsi="Times New Roman" w:eastAsia="Times New Roman" w:cs="Times New Roman"/>
                <w:spacing w:val="-2"/>
                <w:sz w:val="18"/>
                <w:szCs w:val="18"/>
              </w:rPr>
              <w:t>40~1200</w:t>
            </w:r>
            <w:r>
              <w:rPr>
                <w:rFonts w:hint="eastAsia" w:ascii="宋体" w:hAnsi="宋体" w:eastAsia="宋体" w:cs="宋体"/>
                <w:spacing w:val="-2"/>
                <w:sz w:val="18"/>
                <w:szCs w:val="18"/>
              </w:rPr>
              <w:t>）</w:t>
            </w:r>
          </w:p>
        </w:tc>
        <w:tc>
          <w:tcPr>
            <w:tcW w:w="1590" w:type="dxa"/>
          </w:tcPr>
          <w:p>
            <w:pPr>
              <w:spacing w:after="120"/>
              <w:rPr>
                <w:rFonts w:ascii="Times New Roman" w:hAnsi="Times New Roman" w:eastAsia="宋体" w:cs="Times New Roman"/>
                <w:sz w:val="18"/>
                <w:szCs w:val="18"/>
              </w:rPr>
            </w:pPr>
            <w:r>
              <w:rPr>
                <w:rFonts w:ascii="Times New Roman" w:hAnsi="Times New Roman" w:eastAsia="Times New Roman" w:cs="Times New Roman"/>
                <w:spacing w:val="-5"/>
                <w:sz w:val="18"/>
                <w:szCs w:val="18"/>
              </w:rPr>
              <w:t>50</w:t>
            </w:r>
            <w:r>
              <w:rPr>
                <w:rFonts w:hint="eastAsia" w:ascii="Times New Roman" w:hAnsi="Times New Roman" w:eastAsia="宋体" w:cs="Times New Roman"/>
                <w:spacing w:val="-5"/>
                <w:sz w:val="18"/>
                <w:szCs w:val="18"/>
              </w:rPr>
              <w:t>0</w:t>
            </w:r>
            <w:r>
              <w:rPr>
                <w:rFonts w:ascii="Times New Roman" w:hAnsi="Times New Roman" w:eastAsia="Times New Roman" w:cs="Times New Roman"/>
                <w:spacing w:val="-5"/>
                <w:sz w:val="18"/>
                <w:szCs w:val="18"/>
              </w:rPr>
              <w:t>-</w:t>
            </w:r>
            <w:r>
              <w:rPr>
                <w:rFonts w:ascii="Times New Roman" w:hAnsi="Times New Roman" w:eastAsia="Times New Roman" w:cs="Times New Roman"/>
                <w:spacing w:val="-23"/>
                <w:sz w:val="18"/>
                <w:szCs w:val="18"/>
              </w:rPr>
              <w:t xml:space="preserve"> </w:t>
            </w:r>
            <w:r>
              <w:rPr>
                <w:rFonts w:hint="eastAsia" w:ascii="Times New Roman" w:hAnsi="Times New Roman" w:eastAsia="宋体" w:cs="Times New Roman"/>
                <w:spacing w:val="-23"/>
                <w:sz w:val="18"/>
                <w:szCs w:val="18"/>
              </w:rPr>
              <w:t>2</w:t>
            </w:r>
            <w:r>
              <w:rPr>
                <w:rFonts w:ascii="Times New Roman" w:hAnsi="Times New Roman" w:eastAsia="Times New Roman" w:cs="Times New Roman"/>
                <w:spacing w:val="-5"/>
                <w:sz w:val="18"/>
                <w:szCs w:val="18"/>
              </w:rPr>
              <w:t>50</w:t>
            </w:r>
            <w:r>
              <w:rPr>
                <w:rFonts w:hint="eastAsia" w:ascii="Times New Roman" w:hAnsi="Times New Roman" w:eastAsia="宋体" w:cs="Times New Roman"/>
                <w:spacing w:val="-5"/>
                <w:sz w:val="18"/>
                <w:szCs w:val="18"/>
              </w:rPr>
              <w:t>0</w:t>
            </w:r>
          </w:p>
        </w:tc>
        <w:tc>
          <w:tcPr>
            <w:tcW w:w="967" w:type="dxa"/>
          </w:tcPr>
          <w:p>
            <w:pPr>
              <w:spacing w:after="120"/>
              <w:rPr>
                <w:sz w:val="18"/>
                <w:szCs w:val="18"/>
              </w:rPr>
            </w:pPr>
            <w:r>
              <w:rPr>
                <w:rFonts w:hint="eastAsia" w:ascii="宋体" w:hAnsi="宋体" w:eastAsia="宋体" w:cs="宋体"/>
                <w:spacing w:val="-2"/>
                <w:sz w:val="18"/>
                <w:szCs w:val="18"/>
              </w:rPr>
              <w:t>增强型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jc w:val="center"/>
        </w:trPr>
        <w:tc>
          <w:tcPr>
            <w:tcW w:w="1139" w:type="dxa"/>
          </w:tcPr>
          <w:p>
            <w:pPr>
              <w:spacing w:after="120"/>
              <w:rPr>
                <w:sz w:val="18"/>
                <w:szCs w:val="18"/>
              </w:rPr>
            </w:pPr>
            <w:r>
              <w:rPr>
                <w:rFonts w:hint="eastAsia" w:ascii="宋体" w:hAnsi="宋体" w:eastAsia="宋体" w:cs="宋体"/>
                <w:spacing w:val="-2"/>
                <w:sz w:val="18"/>
                <w:szCs w:val="18"/>
              </w:rPr>
              <w:t>停车场</w:t>
            </w:r>
          </w:p>
        </w:tc>
        <w:tc>
          <w:tcPr>
            <w:tcW w:w="2267" w:type="dxa"/>
          </w:tcPr>
          <w:p>
            <w:pPr>
              <w:spacing w:after="120"/>
              <w:rPr>
                <w:sz w:val="18"/>
                <w:szCs w:val="18"/>
              </w:rPr>
            </w:pPr>
            <w:r>
              <w:rPr>
                <w:rFonts w:ascii="Times New Roman" w:hAnsi="Times New Roman" w:eastAsia="Times New Roman" w:cs="Times New Roman"/>
                <w:spacing w:val="-2"/>
                <w:sz w:val="18"/>
                <w:szCs w:val="18"/>
              </w:rPr>
              <w:t>1200</w:t>
            </w:r>
            <w:r>
              <w:rPr>
                <w:spacing w:val="-2"/>
                <w:sz w:val="18"/>
                <w:szCs w:val="18"/>
              </w:rPr>
              <w:t>×</w:t>
            </w:r>
            <w:r>
              <w:rPr>
                <w:rFonts w:ascii="Times New Roman" w:hAnsi="Times New Roman" w:eastAsia="Times New Roman" w:cs="Times New Roman"/>
                <w:spacing w:val="-2"/>
                <w:sz w:val="18"/>
                <w:szCs w:val="18"/>
              </w:rPr>
              <w:t>150</w:t>
            </w:r>
            <w:r>
              <w:rPr>
                <w:spacing w:val="-2"/>
                <w:sz w:val="18"/>
                <w:szCs w:val="18"/>
              </w:rPr>
              <w:t>×</w:t>
            </w:r>
            <w:r>
              <w:rPr>
                <w:rFonts w:hint="eastAsia" w:ascii="宋体" w:hAnsi="宋体" w:eastAsia="宋体" w:cs="宋体"/>
                <w:spacing w:val="-2"/>
                <w:sz w:val="18"/>
                <w:szCs w:val="18"/>
              </w:rPr>
              <w:t>（</w:t>
            </w:r>
            <w:r>
              <w:rPr>
                <w:rFonts w:ascii="Times New Roman" w:hAnsi="Times New Roman" w:eastAsia="Times New Roman" w:cs="Times New Roman"/>
                <w:spacing w:val="-2"/>
                <w:sz w:val="18"/>
                <w:szCs w:val="18"/>
              </w:rPr>
              <w:t>40~1200</w:t>
            </w:r>
            <w:r>
              <w:rPr>
                <w:rFonts w:hint="eastAsia" w:ascii="宋体" w:hAnsi="宋体" w:eastAsia="宋体" w:cs="宋体"/>
                <w:spacing w:val="-2"/>
                <w:sz w:val="18"/>
                <w:szCs w:val="18"/>
              </w:rPr>
              <w:t>）</w:t>
            </w:r>
          </w:p>
        </w:tc>
        <w:tc>
          <w:tcPr>
            <w:tcW w:w="1590" w:type="dxa"/>
          </w:tcPr>
          <w:p>
            <w:pPr>
              <w:spacing w:after="1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w:t>
            </w:r>
            <w:r>
              <w:rPr>
                <w:rFonts w:hint="eastAsia" w:ascii="Times New Roman" w:hAnsi="Times New Roman" w:eastAsia="宋体" w:cs="Times New Roman"/>
                <w:spacing w:val="-5"/>
                <w:sz w:val="18"/>
                <w:szCs w:val="18"/>
              </w:rPr>
              <w:t>0</w:t>
            </w:r>
            <w:r>
              <w:rPr>
                <w:rFonts w:ascii="Times New Roman" w:hAnsi="Times New Roman" w:eastAsia="Times New Roman" w:cs="Times New Roman"/>
                <w:spacing w:val="-5"/>
                <w:sz w:val="18"/>
                <w:szCs w:val="18"/>
              </w:rPr>
              <w:t>0-</w:t>
            </w:r>
            <w:r>
              <w:rPr>
                <w:rFonts w:ascii="Times New Roman" w:hAnsi="Times New Roman" w:eastAsia="Times New Roman" w:cs="Times New Roman"/>
                <w:spacing w:val="-23"/>
                <w:sz w:val="18"/>
                <w:szCs w:val="18"/>
              </w:rPr>
              <w:t xml:space="preserve"> </w:t>
            </w:r>
            <w:r>
              <w:rPr>
                <w:rFonts w:hint="eastAsia" w:ascii="Times New Roman" w:hAnsi="Times New Roman" w:eastAsia="宋体" w:cs="Times New Roman"/>
                <w:spacing w:val="-23"/>
                <w:sz w:val="18"/>
                <w:szCs w:val="18"/>
              </w:rPr>
              <w:t>2</w:t>
            </w:r>
            <w:r>
              <w:rPr>
                <w:rFonts w:ascii="Times New Roman" w:hAnsi="Times New Roman" w:eastAsia="Times New Roman" w:cs="Times New Roman"/>
                <w:spacing w:val="-5"/>
                <w:sz w:val="18"/>
                <w:szCs w:val="18"/>
              </w:rPr>
              <w:t>5</w:t>
            </w:r>
            <w:r>
              <w:rPr>
                <w:rFonts w:hint="eastAsia" w:ascii="Times New Roman" w:hAnsi="Times New Roman" w:eastAsia="宋体" w:cs="Times New Roman"/>
                <w:spacing w:val="-5"/>
                <w:sz w:val="18"/>
                <w:szCs w:val="18"/>
              </w:rPr>
              <w:t>0</w:t>
            </w:r>
            <w:r>
              <w:rPr>
                <w:rFonts w:ascii="Times New Roman" w:hAnsi="Times New Roman" w:eastAsia="Times New Roman" w:cs="Times New Roman"/>
                <w:spacing w:val="-5"/>
                <w:sz w:val="18"/>
                <w:szCs w:val="18"/>
              </w:rPr>
              <w:t>0</w:t>
            </w:r>
          </w:p>
        </w:tc>
        <w:tc>
          <w:tcPr>
            <w:tcW w:w="967" w:type="dxa"/>
          </w:tcPr>
          <w:p>
            <w:pPr>
              <w:spacing w:after="120"/>
              <w:rPr>
                <w:sz w:val="18"/>
                <w:szCs w:val="18"/>
              </w:rPr>
            </w:pPr>
            <w:r>
              <w:rPr>
                <w:rFonts w:hint="eastAsia" w:ascii="宋体" w:hAnsi="宋体" w:eastAsia="宋体" w:cs="宋体"/>
                <w:spacing w:val="-2"/>
                <w:sz w:val="18"/>
                <w:szCs w:val="18"/>
              </w:rPr>
              <w:t>超强型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jc w:val="center"/>
        </w:trPr>
        <w:tc>
          <w:tcPr>
            <w:tcW w:w="5963" w:type="dxa"/>
            <w:gridSpan w:val="4"/>
          </w:tcPr>
          <w:p>
            <w:pPr>
              <w:spacing w:after="120"/>
              <w:rPr>
                <w:spacing w:val="-5"/>
                <w:sz w:val="18"/>
                <w:szCs w:val="18"/>
              </w:rPr>
            </w:pPr>
            <w:r>
              <w:rPr>
                <w:rFonts w:hint="eastAsia" w:ascii="宋体" w:hAnsi="宋体" w:eastAsia="宋体" w:cs="宋体"/>
                <w:spacing w:val="-5"/>
                <w:sz w:val="18"/>
                <w:szCs w:val="18"/>
              </w:rPr>
              <w:t>注：</w:t>
            </w:r>
          </w:p>
          <w:p>
            <w:pPr>
              <w:spacing w:after="120"/>
              <w:rPr>
                <w:sz w:val="18"/>
                <w:szCs w:val="18"/>
              </w:rPr>
            </w:pPr>
            <w:r>
              <w:rPr>
                <w:rFonts w:hint="eastAsia" w:ascii="宋体" w:hAnsi="宋体" w:eastAsia="宋体" w:cs="宋体"/>
                <w:spacing w:val="-5"/>
                <w:sz w:val="18"/>
                <w:szCs w:val="18"/>
              </w:rPr>
              <w:t>（</w:t>
            </w:r>
            <w:r>
              <w:rPr>
                <w:rFonts w:ascii="Times New Roman" w:hAnsi="Times New Roman" w:eastAsia="Times New Roman" w:cs="Times New Roman"/>
                <w:spacing w:val="-5"/>
                <w:sz w:val="18"/>
                <w:szCs w:val="18"/>
              </w:rPr>
              <w:t>1</w:t>
            </w:r>
            <w:r>
              <w:rPr>
                <w:rFonts w:hint="eastAsia" w:ascii="宋体" w:hAnsi="宋体" w:eastAsia="宋体" w:cs="宋体"/>
                <w:spacing w:val="-5"/>
                <w:sz w:val="18"/>
                <w:szCs w:val="18"/>
              </w:rPr>
              <w:t>）模块规格为常用规格；</w:t>
            </w:r>
          </w:p>
          <w:p>
            <w:pPr>
              <w:spacing w:after="120"/>
              <w:rPr>
                <w:spacing w:val="-2"/>
                <w:sz w:val="18"/>
                <w:szCs w:val="18"/>
              </w:rPr>
            </w:pPr>
            <w:r>
              <w:rPr>
                <w:rFonts w:hint="eastAsia" w:ascii="宋体" w:hAnsi="宋体" w:eastAsia="宋体" w:cs="宋体"/>
                <w:spacing w:val="-2"/>
                <w:sz w:val="18"/>
                <w:szCs w:val="18"/>
              </w:rPr>
              <w:t>（</w:t>
            </w:r>
            <w:r>
              <w:rPr>
                <w:rFonts w:ascii="Times New Roman" w:hAnsi="Times New Roman" w:eastAsia="Times New Roman" w:cs="Times New Roman"/>
                <w:spacing w:val="-2"/>
                <w:sz w:val="18"/>
                <w:szCs w:val="18"/>
              </w:rPr>
              <w:t>2</w:t>
            </w:r>
            <w:r>
              <w:rPr>
                <w:rFonts w:hint="eastAsia" w:ascii="宋体" w:hAnsi="宋体" w:eastAsia="宋体" w:cs="宋体"/>
                <w:spacing w:val="-29"/>
                <w:sz w:val="18"/>
                <w:szCs w:val="18"/>
              </w:rPr>
              <w:t>）</w:t>
            </w:r>
            <w:r>
              <w:rPr>
                <w:rFonts w:hint="eastAsia" w:ascii="宋体" w:hAnsi="宋体" w:eastAsia="宋体" w:cs="宋体"/>
                <w:spacing w:val="-2"/>
                <w:sz w:val="18"/>
                <w:szCs w:val="18"/>
              </w:rPr>
              <w:t>覆土深度主要为模块上部绿化覆土深度，可根据地下水位、地上植物生长要求、植物根系尺寸进行综合专项设计；</w:t>
            </w:r>
          </w:p>
          <w:p>
            <w:pPr>
              <w:spacing w:after="120"/>
              <w:rPr>
                <w:spacing w:val="-2"/>
                <w:sz w:val="18"/>
                <w:szCs w:val="18"/>
              </w:rPr>
            </w:pPr>
            <w:r>
              <w:rPr>
                <w:rFonts w:hint="eastAsia" w:ascii="宋体" w:hAnsi="宋体" w:eastAsia="宋体" w:cs="宋体"/>
                <w:spacing w:val="-2"/>
                <w:sz w:val="18"/>
                <w:szCs w:val="18"/>
              </w:rPr>
              <w:t>（</w:t>
            </w:r>
            <w:r>
              <w:rPr>
                <w:rFonts w:hint="eastAsia" w:ascii="Times New Roman" w:hAnsi="Times New Roman" w:cs="Times New Roman"/>
                <w:spacing w:val="-2"/>
                <w:sz w:val="18"/>
                <w:szCs w:val="18"/>
              </w:rPr>
              <w:t>3</w:t>
            </w:r>
            <w:r>
              <w:rPr>
                <w:rFonts w:hint="eastAsia" w:ascii="宋体" w:hAnsi="宋体" w:eastAsia="宋体" w:cs="宋体"/>
                <w:spacing w:val="-29"/>
                <w:sz w:val="18"/>
                <w:szCs w:val="18"/>
              </w:rPr>
              <w:t>）</w:t>
            </w:r>
            <w:r>
              <w:rPr>
                <w:rFonts w:hint="eastAsia" w:ascii="宋体" w:hAnsi="宋体" w:eastAsia="宋体" w:cs="宋体"/>
                <w:spacing w:val="-5"/>
                <w:sz w:val="18"/>
                <w:szCs w:val="18"/>
              </w:rPr>
              <w:t>模块应用在人行道下方或停车场时，</w:t>
            </w:r>
            <w:r>
              <w:rPr>
                <w:rFonts w:hint="eastAsia" w:ascii="宋体" w:hAnsi="宋体" w:eastAsia="宋体" w:cs="宋体"/>
                <w:spacing w:val="-2"/>
                <w:sz w:val="18"/>
                <w:szCs w:val="18"/>
              </w:rPr>
              <w:t>可根据人行道、停车场透水结构安全进行综合专项设计。</w:t>
            </w:r>
          </w:p>
        </w:tc>
      </w:tr>
      <w:bookmarkEnd w:id="29"/>
      <w:bookmarkEnd w:id="30"/>
      <w:bookmarkEnd w:id="31"/>
    </w:tbl>
    <w:p>
      <w:pPr>
        <w:keepNext/>
        <w:keepLines/>
        <w:tabs>
          <w:tab w:val="left" w:pos="576"/>
        </w:tabs>
        <w:spacing w:before="240" w:beforeLines="100" w:after="240" w:afterLines="100"/>
        <w:jc w:val="center"/>
        <w:outlineLvl w:val="1"/>
        <w:rPr>
          <w:rFonts w:eastAsia="黑体"/>
          <w:sz w:val="24"/>
          <w:szCs w:val="20"/>
        </w:rPr>
      </w:pPr>
      <w:bookmarkStart w:id="32" w:name="_Toc107673993"/>
      <w:bookmarkStart w:id="33" w:name="_Toc114049301"/>
      <w:r>
        <w:rPr>
          <w:rFonts w:hint="eastAsia" w:eastAsia="黑体"/>
          <w:sz w:val="24"/>
          <w:szCs w:val="20"/>
        </w:rPr>
        <w:t>4.3 雨水净化导流装置</w:t>
      </w:r>
      <w:bookmarkEnd w:id="32"/>
      <w:bookmarkEnd w:id="33"/>
    </w:p>
    <w:p>
      <w:pPr>
        <w:pStyle w:val="8"/>
        <w:spacing w:after="0" w:line="312" w:lineRule="auto"/>
      </w:pPr>
      <w:r>
        <w:rPr>
          <w:rFonts w:hint="eastAsia"/>
          <w:b/>
        </w:rPr>
        <w:t>4.</w:t>
      </w:r>
      <w:r>
        <w:rPr>
          <w:rFonts w:hint="eastAsia" w:eastAsia="宋体"/>
          <w:b/>
        </w:rPr>
        <w:t>3</w:t>
      </w:r>
      <w:r>
        <w:rPr>
          <w:b/>
        </w:rPr>
        <w:t>.</w:t>
      </w:r>
      <w:r>
        <w:rPr>
          <w:rFonts w:hint="eastAsia"/>
          <w:b/>
        </w:rPr>
        <w:t>1</w:t>
      </w:r>
      <w:r>
        <w:rPr>
          <w:rFonts w:hint="eastAsia" w:eastAsia="宋体"/>
          <w:b/>
        </w:rPr>
        <w:t xml:space="preserve"> </w:t>
      </w:r>
      <w:r>
        <w:rPr>
          <w:rFonts w:hint="eastAsia" w:ascii="宋体" w:hAnsi="宋体" w:eastAsia="宋体" w:cs="宋体"/>
        </w:rPr>
        <w:t>雨水净化导流装置是降雨产生的雨水径流导流至模块内的通道，由固体悬浮物去除层、活性生物过滤填料除磷脱氮层、雨水净化导流孔组成，应具有良好的净化功能。</w:t>
      </w:r>
    </w:p>
    <w:p>
      <w:pPr>
        <w:pStyle w:val="8"/>
        <w:spacing w:after="0" w:line="312" w:lineRule="auto"/>
      </w:pPr>
      <w:r>
        <w:rPr>
          <w:rFonts w:hint="eastAsia"/>
          <w:b/>
        </w:rPr>
        <w:t>4.</w:t>
      </w:r>
      <w:r>
        <w:rPr>
          <w:rFonts w:hint="eastAsia" w:eastAsia="宋体"/>
          <w:b/>
        </w:rPr>
        <w:t>3</w:t>
      </w:r>
      <w:r>
        <w:rPr>
          <w:b/>
        </w:rPr>
        <w:t>.</w:t>
      </w:r>
      <w:r>
        <w:rPr>
          <w:rFonts w:hint="eastAsia" w:eastAsia="宋体"/>
          <w:b/>
        </w:rPr>
        <w:t xml:space="preserve">2 </w:t>
      </w:r>
      <w:r>
        <w:rPr>
          <w:rFonts w:hint="eastAsia"/>
        </w:rPr>
        <w:t>活性生物过滤填料</w:t>
      </w:r>
      <w:r>
        <w:rPr>
          <w:rFonts w:hint="eastAsia" w:ascii="宋体" w:hAnsi="宋体" w:eastAsia="宋体" w:cs="宋体"/>
        </w:rPr>
        <w:t>除磷型活性生物滤料应呈现多孔网状结构，具有更大的比表面积；通过添加特种纳米活性成份，磷活性吸附点位更多，并缓慢释放功能性离子，与磷充分结合生成无害的磷酸盐沉淀；可有效去除污水中的磷元素，去除率可达</w:t>
      </w:r>
      <w:r>
        <w:rPr>
          <w:rFonts w:hint="eastAsia"/>
        </w:rPr>
        <w:t>9</w:t>
      </w:r>
      <w:r>
        <w:rPr>
          <w:rFonts w:hint="eastAsia" w:eastAsia="宋体"/>
        </w:rPr>
        <w:t>5</w:t>
      </w:r>
      <w:r>
        <w:rPr>
          <w:rFonts w:hint="eastAsia"/>
        </w:rPr>
        <w:t>%</w:t>
      </w:r>
      <w:r>
        <w:rPr>
          <w:rFonts w:hint="eastAsia" w:ascii="宋体" w:hAnsi="宋体" w:eastAsia="宋体" w:cs="宋体"/>
        </w:rPr>
        <w:t>以上。</w:t>
      </w:r>
    </w:p>
    <w:p>
      <w:pPr>
        <w:pStyle w:val="8"/>
        <w:spacing w:after="0" w:line="312" w:lineRule="auto"/>
      </w:pPr>
      <w:r>
        <w:rPr>
          <w:rFonts w:hint="eastAsia"/>
          <w:b/>
        </w:rPr>
        <w:t>4.</w:t>
      </w:r>
      <w:r>
        <w:rPr>
          <w:rFonts w:hint="eastAsia" w:eastAsia="宋体"/>
          <w:b/>
        </w:rPr>
        <w:t>3</w:t>
      </w:r>
      <w:r>
        <w:rPr>
          <w:b/>
        </w:rPr>
        <w:t>.</w:t>
      </w:r>
      <w:r>
        <w:rPr>
          <w:rFonts w:hint="eastAsia" w:eastAsia="宋体"/>
          <w:b/>
        </w:rPr>
        <w:t xml:space="preserve">3 </w:t>
      </w:r>
      <w:r>
        <w:rPr>
          <w:rFonts w:hint="eastAsia" w:ascii="宋体" w:hAnsi="宋体" w:eastAsia="宋体" w:cs="宋体"/>
        </w:rPr>
        <w:t>除磷型活性生物填料的除磷过程应具备吸附、反应及沉降三个阶段。</w:t>
      </w:r>
    </w:p>
    <w:p>
      <w:pPr>
        <w:pStyle w:val="8"/>
        <w:spacing w:after="0" w:line="312" w:lineRule="auto"/>
        <w:ind w:firstLine="420" w:firstLineChars="200"/>
      </w:pPr>
      <w:r>
        <w:rPr>
          <w:rFonts w:hint="eastAsia" w:eastAsiaTheme="minorEastAsia"/>
          <w:b/>
        </w:rPr>
        <w:t xml:space="preserve">1 </w:t>
      </w:r>
      <w:r>
        <w:rPr>
          <w:rFonts w:hint="eastAsia" w:ascii="宋体" w:hAnsi="宋体" w:eastAsia="宋体" w:cs="宋体"/>
        </w:rPr>
        <w:t>吸附阶段为水中溶解性磷酸盐类，包括正磷酸盐、偏磷酸盐以及磷酸氢盐等，在毛细作用下进入填料孔隙，填料中活性物质将各种形式的磷酸盐吸附固定在孔隙表面；</w:t>
      </w:r>
    </w:p>
    <w:p>
      <w:pPr>
        <w:pStyle w:val="8"/>
        <w:spacing w:after="0" w:line="312" w:lineRule="auto"/>
        <w:ind w:firstLine="420" w:firstLineChars="200"/>
        <w:rPr>
          <w:rFonts w:eastAsia="宋体"/>
        </w:rPr>
      </w:pPr>
      <w:r>
        <w:rPr>
          <w:rFonts w:hint="eastAsia"/>
          <w:b/>
        </w:rPr>
        <w:t>2</w:t>
      </w:r>
      <w:r>
        <w:rPr>
          <w:rFonts w:hint="eastAsia" w:eastAsiaTheme="minorEastAsia"/>
          <w:b/>
        </w:rPr>
        <w:t xml:space="preserve"> </w:t>
      </w:r>
      <w:r>
        <w:rPr>
          <w:rFonts w:hint="eastAsia" w:ascii="宋体" w:hAnsi="宋体" w:eastAsia="宋体" w:cs="宋体"/>
        </w:rPr>
        <w:t>反应阶段为聚集在孔隙表面的磷酸盐类物质与填料所含活性物质结合并发生化学反应，将磷酸盐等锁定于滤料物质中；</w:t>
      </w:r>
    </w:p>
    <w:p>
      <w:pPr>
        <w:pStyle w:val="8"/>
        <w:spacing w:after="0" w:line="312" w:lineRule="auto"/>
        <w:ind w:firstLine="420" w:firstLineChars="200"/>
      </w:pPr>
      <w:r>
        <w:rPr>
          <w:rFonts w:hint="eastAsia"/>
          <w:b/>
        </w:rPr>
        <w:t>3</w:t>
      </w:r>
      <w:r>
        <w:rPr>
          <w:rFonts w:hint="eastAsia" w:eastAsiaTheme="minorEastAsia"/>
          <w:b/>
        </w:rPr>
        <w:t xml:space="preserve"> </w:t>
      </w:r>
      <w:r>
        <w:rPr>
          <w:rFonts w:hint="eastAsia" w:ascii="宋体" w:hAnsi="宋体" w:eastAsia="宋体" w:cs="宋体"/>
        </w:rPr>
        <w:t>沉淀阶段为随着反应进行，成团固体颗粒在外力（重力、冲刷等）作用下从填料表面脱落，填料表面活化点重新裸露，继续进行吸附</w:t>
      </w:r>
      <w:r>
        <w:rPr>
          <w:rFonts w:hint="eastAsia"/>
        </w:rPr>
        <w:t>-</w:t>
      </w:r>
      <w:r>
        <w:rPr>
          <w:rFonts w:hint="eastAsia" w:ascii="宋体" w:hAnsi="宋体" w:eastAsia="宋体" w:cs="宋体"/>
        </w:rPr>
        <w:t>反应</w:t>
      </w:r>
      <w:r>
        <w:rPr>
          <w:rFonts w:hint="eastAsia"/>
        </w:rPr>
        <w:t>-</w:t>
      </w:r>
      <w:r>
        <w:rPr>
          <w:rFonts w:hint="eastAsia" w:ascii="宋体" w:hAnsi="宋体" w:eastAsia="宋体" w:cs="宋体"/>
        </w:rPr>
        <w:t>沉降循环。由于本身仅有少量物质参与反应，所产污泥量可忽略不计，且滤料可长期保持活性。</w:t>
      </w:r>
    </w:p>
    <w:p>
      <w:pPr>
        <w:pStyle w:val="8"/>
        <w:spacing w:after="0" w:line="312" w:lineRule="auto"/>
      </w:pPr>
      <w:r>
        <w:rPr>
          <w:rFonts w:hint="eastAsia"/>
          <w:b/>
        </w:rPr>
        <w:t>4.</w:t>
      </w:r>
      <w:r>
        <w:rPr>
          <w:rFonts w:hint="eastAsia" w:eastAsia="宋体"/>
          <w:b/>
        </w:rPr>
        <w:t>3</w:t>
      </w:r>
      <w:r>
        <w:rPr>
          <w:b/>
        </w:rPr>
        <w:t>.</w:t>
      </w:r>
      <w:r>
        <w:rPr>
          <w:rFonts w:hint="eastAsia" w:eastAsia="宋体"/>
          <w:b/>
        </w:rPr>
        <w:t>4</w:t>
      </w:r>
      <w:r>
        <w:rPr>
          <w:b/>
        </w:rPr>
        <w:t xml:space="preserve"> </w:t>
      </w:r>
      <w:r>
        <w:rPr>
          <w:rFonts w:hint="eastAsia"/>
        </w:rPr>
        <w:t>活性生物过滤填料</w:t>
      </w:r>
      <w:r>
        <w:rPr>
          <w:rFonts w:hint="eastAsia" w:ascii="宋体" w:hAnsi="宋体" w:eastAsia="宋体" w:cs="宋体"/>
        </w:rPr>
        <w:t>脱氮型生物滤料，应通过化学沉淀、吸附等一系列物理</w:t>
      </w:r>
      <w:r>
        <w:rPr>
          <w:rFonts w:hint="eastAsia"/>
        </w:rPr>
        <w:t>/</w:t>
      </w:r>
      <w:r>
        <w:rPr>
          <w:rFonts w:hint="eastAsia" w:ascii="宋体" w:hAnsi="宋体" w:eastAsia="宋体" w:cs="宋体"/>
        </w:rPr>
        <w:t>化学作用，</w:t>
      </w:r>
      <w:r>
        <w:rPr>
          <w:rFonts w:hint="eastAsia"/>
        </w:rPr>
        <w:t xml:space="preserve"> </w:t>
      </w:r>
      <w:r>
        <w:rPr>
          <w:rFonts w:hint="eastAsia" w:ascii="宋体" w:hAnsi="宋体" w:eastAsia="宋体" w:cs="宋体"/>
        </w:rPr>
        <w:t>微生物生化反应，持续去除污水的氨氮。</w:t>
      </w:r>
      <w:r>
        <w:rPr>
          <w:rFonts w:hint="eastAsia"/>
        </w:rPr>
        <w:t xml:space="preserve"> </w:t>
      </w:r>
    </w:p>
    <w:p>
      <w:pPr>
        <w:pStyle w:val="8"/>
        <w:spacing w:after="0" w:line="312" w:lineRule="auto"/>
        <w:ind w:firstLine="420" w:firstLineChars="200"/>
      </w:pPr>
      <w:r>
        <w:rPr>
          <w:rFonts w:hint="eastAsia"/>
          <w:b/>
        </w:rPr>
        <w:t>1</w:t>
      </w:r>
      <w:r>
        <w:rPr>
          <w:rFonts w:hint="eastAsia" w:eastAsiaTheme="minorEastAsia"/>
          <w:b/>
        </w:rPr>
        <w:t xml:space="preserve"> </w:t>
      </w:r>
      <w:r>
        <w:rPr>
          <w:rFonts w:hint="eastAsia" w:ascii="宋体" w:hAnsi="宋体" w:eastAsia="宋体" w:cs="宋体"/>
        </w:rPr>
        <w:t>离子交换</w:t>
      </w:r>
      <w:r>
        <w:rPr>
          <w:rFonts w:hint="eastAsia" w:eastAsia="宋体"/>
        </w:rPr>
        <w:t>应为</w:t>
      </w:r>
      <w:r>
        <w:rPr>
          <w:rFonts w:hint="eastAsia" w:ascii="宋体" w:hAnsi="宋体" w:eastAsia="宋体" w:cs="宋体"/>
        </w:rPr>
        <w:t>滤料晶格中的</w:t>
      </w:r>
      <w:r>
        <w:rPr>
          <w:rFonts w:hint="eastAsia"/>
        </w:rPr>
        <w:t xml:space="preserve"> Ca2+</w:t>
      </w:r>
      <w:r>
        <w:rPr>
          <w:rFonts w:hint="eastAsia" w:ascii="宋体" w:hAnsi="宋体" w:eastAsia="宋体" w:cs="宋体"/>
        </w:rPr>
        <w:t>、</w:t>
      </w:r>
      <w:r>
        <w:rPr>
          <w:rFonts w:hint="eastAsia"/>
        </w:rPr>
        <w:t>Mg2+</w:t>
      </w:r>
      <w:r>
        <w:rPr>
          <w:rFonts w:hint="eastAsia" w:ascii="宋体" w:hAnsi="宋体" w:eastAsia="宋体" w:cs="宋体"/>
        </w:rPr>
        <w:t>离子与污水中的</w:t>
      </w:r>
      <w:r>
        <w:rPr>
          <w:rFonts w:hint="eastAsia"/>
        </w:rPr>
        <w:t>NH4+</w:t>
      </w:r>
      <w:r>
        <w:rPr>
          <w:rFonts w:hint="eastAsia" w:ascii="宋体" w:hAnsi="宋体" w:eastAsia="宋体" w:cs="宋体"/>
        </w:rPr>
        <w:t>离子发生共沉淀作用，生成不溶性盐类并附着于滤料表面。该滤料对</w:t>
      </w:r>
      <w:r>
        <w:rPr>
          <w:rFonts w:hint="eastAsia"/>
        </w:rPr>
        <w:t>NH4+</w:t>
      </w:r>
      <w:r>
        <w:rPr>
          <w:rFonts w:hint="eastAsia" w:ascii="宋体" w:hAnsi="宋体" w:eastAsia="宋体" w:cs="宋体"/>
        </w:rPr>
        <w:t>离子的交换容量可达</w:t>
      </w:r>
      <w:r>
        <w:rPr>
          <w:rFonts w:hint="eastAsia"/>
        </w:rPr>
        <w:t>6-8mg/g</w:t>
      </w:r>
      <w:r>
        <w:rPr>
          <w:rFonts w:hint="eastAsia" w:ascii="宋体" w:hAnsi="宋体" w:eastAsia="宋体" w:cs="宋体"/>
        </w:rPr>
        <w:t>以上。</w:t>
      </w:r>
    </w:p>
    <w:p>
      <w:pPr>
        <w:pStyle w:val="8"/>
        <w:spacing w:after="0" w:line="312" w:lineRule="auto"/>
        <w:ind w:firstLine="420" w:firstLineChars="200"/>
      </w:pPr>
      <w:r>
        <w:rPr>
          <w:rFonts w:hint="eastAsia"/>
          <w:b/>
        </w:rPr>
        <w:t>2</w:t>
      </w:r>
      <w:r>
        <w:rPr>
          <w:rFonts w:hint="eastAsia" w:eastAsiaTheme="minorEastAsia"/>
          <w:b/>
        </w:rPr>
        <w:t xml:space="preserve"> </w:t>
      </w:r>
      <w:r>
        <w:rPr>
          <w:rFonts w:hint="eastAsia" w:ascii="宋体" w:hAnsi="宋体" w:eastAsia="宋体" w:cs="宋体"/>
        </w:rPr>
        <w:t>吸附作用</w:t>
      </w:r>
      <w:r>
        <w:rPr>
          <w:rFonts w:hint="eastAsia" w:eastAsia="宋体"/>
        </w:rPr>
        <w:t>应为</w:t>
      </w:r>
      <w:r>
        <w:rPr>
          <w:rFonts w:hint="eastAsia" w:ascii="宋体" w:hAnsi="宋体" w:eastAsia="宋体" w:cs="宋体"/>
        </w:rPr>
        <w:t>滤料内部有大量大小均匀的孔穴和通道，并具有很大的内表面积</w:t>
      </w:r>
      <w:r>
        <w:rPr>
          <w:rFonts w:hint="eastAsia"/>
        </w:rPr>
        <w:t xml:space="preserve">(800m2/g </w:t>
      </w:r>
      <w:r>
        <w:rPr>
          <w:rFonts w:hint="eastAsia" w:ascii="宋体" w:hAnsi="宋体" w:eastAsia="宋体" w:cs="宋体"/>
        </w:rPr>
        <w:t>以上</w:t>
      </w:r>
      <w:r>
        <w:rPr>
          <w:rFonts w:hint="eastAsia"/>
        </w:rPr>
        <w:t>)</w:t>
      </w:r>
      <w:r>
        <w:rPr>
          <w:rFonts w:hint="eastAsia" w:ascii="宋体" w:hAnsi="宋体" w:eastAsia="宋体" w:cs="宋体"/>
        </w:rPr>
        <w:t>，因而产生较大的扩散力，可用作氨氮吸附材料。且内部孔穴直径一般为</w:t>
      </w:r>
      <w:r>
        <w:rPr>
          <w:rFonts w:hint="eastAsia"/>
        </w:rPr>
        <w:t>8</w:t>
      </w:r>
      <w:r>
        <w:t>~</w:t>
      </w:r>
      <w:r>
        <w:rPr>
          <w:rFonts w:hint="eastAsia"/>
        </w:rPr>
        <w:t>15×10-10m</w:t>
      </w:r>
      <w:r>
        <w:rPr>
          <w:rFonts w:hint="eastAsia" w:ascii="宋体" w:hAnsi="宋体" w:eastAsia="宋体" w:cs="宋体"/>
        </w:rPr>
        <w:t>，孔道为</w:t>
      </w:r>
      <w:r>
        <w:rPr>
          <w:rFonts w:hint="eastAsia"/>
        </w:rPr>
        <w:t xml:space="preserve"> 4-10×10-10m</w:t>
      </w:r>
      <w:r>
        <w:rPr>
          <w:rFonts w:hint="eastAsia" w:ascii="宋体" w:hAnsi="宋体" w:eastAsia="宋体" w:cs="宋体"/>
        </w:rPr>
        <w:t>，</w:t>
      </w:r>
      <w:r>
        <w:rPr>
          <w:rFonts w:hint="eastAsia"/>
        </w:rPr>
        <w:t>NH4+</w:t>
      </w:r>
      <w:r>
        <w:rPr>
          <w:rFonts w:hint="eastAsia" w:ascii="宋体" w:hAnsi="宋体" w:eastAsia="宋体" w:cs="宋体"/>
        </w:rPr>
        <w:t>离子直径为</w:t>
      </w:r>
      <w:r>
        <w:rPr>
          <w:rFonts w:hint="eastAsia"/>
        </w:rPr>
        <w:t xml:space="preserve"> 2.86×10-10m</w:t>
      </w:r>
      <w:r>
        <w:rPr>
          <w:rFonts w:hint="eastAsia" w:ascii="宋体" w:hAnsi="宋体" w:eastAsia="宋体" w:cs="宋体"/>
        </w:rPr>
        <w:t>，因此该滤料对</w:t>
      </w:r>
      <w:r>
        <w:rPr>
          <w:rFonts w:hint="eastAsia"/>
        </w:rPr>
        <w:t>NH4+</w:t>
      </w:r>
      <w:r>
        <w:rPr>
          <w:rFonts w:hint="eastAsia" w:ascii="宋体" w:hAnsi="宋体" w:eastAsia="宋体" w:cs="宋体"/>
        </w:rPr>
        <w:t>离子具有很好的选择吸附性。</w:t>
      </w:r>
      <w:r>
        <w:rPr>
          <w:rFonts w:hint="eastAsia"/>
        </w:rPr>
        <w:t xml:space="preserve"> </w:t>
      </w:r>
    </w:p>
    <w:p>
      <w:pPr>
        <w:pStyle w:val="8"/>
        <w:spacing w:after="0" w:line="312" w:lineRule="auto"/>
        <w:ind w:firstLine="420" w:firstLineChars="200"/>
        <w:rPr>
          <w:rFonts w:ascii="宋体" w:hAnsi="宋体" w:eastAsia="宋体" w:cs="宋体"/>
          <w:spacing w:val="35"/>
        </w:rPr>
      </w:pPr>
      <w:r>
        <w:rPr>
          <w:rFonts w:hint="eastAsia"/>
          <w:b/>
        </w:rPr>
        <w:t>3</w:t>
      </w:r>
      <w:r>
        <w:rPr>
          <w:rFonts w:hint="eastAsia" w:eastAsiaTheme="minorEastAsia"/>
          <w:b/>
        </w:rPr>
        <w:t xml:space="preserve"> </w:t>
      </w:r>
      <w:r>
        <w:rPr>
          <w:rFonts w:hint="eastAsia" w:ascii="宋体" w:hAnsi="宋体" w:eastAsia="宋体" w:cs="宋体"/>
        </w:rPr>
        <w:t>微生物作用应在有氧条件下微生物将氨氮氧化为硝态氮，硝态氮再经过后期反硝化作用转化为氮气，完成氨氮处理，且能通过硝化作用产生的</w:t>
      </w:r>
      <w:r>
        <w:rPr>
          <w:rFonts w:hint="eastAsia"/>
        </w:rPr>
        <w:t>H+</w:t>
      </w:r>
      <w:r>
        <w:rPr>
          <w:rFonts w:hint="eastAsia" w:ascii="宋体" w:hAnsi="宋体" w:eastAsia="宋体" w:cs="宋体"/>
        </w:rPr>
        <w:t>溶解滤料中的钙离子，达到同时去除总磷之效果。</w:t>
      </w:r>
    </w:p>
    <w:p>
      <w:pPr>
        <w:spacing w:after="120" w:afterLines="50" w:line="312" w:lineRule="auto"/>
      </w:pPr>
      <w:r>
        <w:rPr>
          <w:rFonts w:hint="eastAsia"/>
          <w:b/>
        </w:rPr>
        <w:t>4.</w:t>
      </w:r>
      <w:r>
        <w:rPr>
          <w:rFonts w:hint="eastAsia" w:eastAsia="宋体"/>
          <w:b/>
        </w:rPr>
        <w:t>3</w:t>
      </w:r>
      <w:r>
        <w:rPr>
          <w:b/>
        </w:rPr>
        <w:t>.</w:t>
      </w:r>
      <w:r>
        <w:rPr>
          <w:rFonts w:hint="eastAsia" w:eastAsia="宋体"/>
          <w:b/>
        </w:rPr>
        <w:t>3</w:t>
      </w:r>
      <w:r>
        <w:rPr>
          <w:rFonts w:ascii="Times New Roman" w:hAnsi="Times New Roman" w:eastAsia="Times New Roman" w:cs="Times New Roman"/>
          <w:spacing w:val="35"/>
        </w:rPr>
        <w:t xml:space="preserve"> </w:t>
      </w:r>
      <w:r>
        <w:rPr>
          <w:rFonts w:hint="eastAsia" w:ascii="宋体" w:hAnsi="宋体" w:eastAsia="宋体" w:cs="宋体"/>
        </w:rPr>
        <w:t>雨水净化导流装置根据需求应分为普通型和虹吸型两种，做法可参照图</w:t>
      </w:r>
      <w:r>
        <w:t>4.</w:t>
      </w:r>
      <w:r>
        <w:rPr>
          <w:rFonts w:hint="eastAsia" w:eastAsia="宋体"/>
        </w:rPr>
        <w:t>3</w:t>
      </w:r>
      <w:r>
        <w:t>.</w:t>
      </w:r>
      <w:r>
        <w:rPr>
          <w:rFonts w:hint="eastAsia" w:eastAsia="宋体"/>
        </w:rPr>
        <w:t>3</w:t>
      </w:r>
      <w:r>
        <w:rPr>
          <w:rFonts w:hint="eastAsia" w:asciiTheme="minorEastAsia" w:hAnsiTheme="minorEastAsia" w:eastAsiaTheme="minorEastAsia"/>
        </w:rPr>
        <w:t>执行</w:t>
      </w:r>
      <w:r>
        <w:rPr>
          <w:rFonts w:hint="eastAsia" w:ascii="宋体" w:hAnsi="宋体" w:eastAsia="宋体" w:cs="宋体"/>
        </w:rPr>
        <w:t>。</w:t>
      </w:r>
    </w:p>
    <w:p>
      <w:pPr>
        <w:spacing w:after="120"/>
        <w:jc w:val="center"/>
        <w:rPr>
          <w:rFonts w:ascii="宋体" w:hAnsi="宋体" w:eastAsia="宋体" w:cs="宋体"/>
        </w:rPr>
      </w:pPr>
      <w:r>
        <w:rPr>
          <w:snapToGrid/>
        </w:rPr>
        <w:drawing>
          <wp:inline distT="0" distB="0" distL="0" distR="0">
            <wp:extent cx="2259965" cy="1706880"/>
            <wp:effectExtent l="0" t="0" r="6985" b="7620"/>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9"/>
                    <a:srcRect r="33340"/>
                    <a:stretch>
                      <a:fillRect/>
                    </a:stretch>
                  </pic:blipFill>
                  <pic:spPr>
                    <a:xfrm>
                      <a:off x="0" y="0"/>
                      <a:ext cx="2259965" cy="1706880"/>
                    </a:xfrm>
                    <a:prstGeom prst="rect">
                      <a:avLst/>
                    </a:prstGeom>
                    <a:noFill/>
                    <a:ln>
                      <a:noFill/>
                    </a:ln>
                  </pic:spPr>
                </pic:pic>
              </a:graphicData>
            </a:graphic>
          </wp:inline>
        </w:drawing>
      </w:r>
    </w:p>
    <w:p>
      <w:pPr>
        <w:spacing w:after="120"/>
        <w:jc w:val="center"/>
        <w:rPr>
          <w:rFonts w:ascii="宋体" w:hAnsi="宋体" w:eastAsia="宋体" w:cs="宋体"/>
        </w:rPr>
      </w:pPr>
      <w:r>
        <w:rPr>
          <w:rFonts w:hint="eastAsia" w:ascii="宋体" w:hAnsi="宋体" w:eastAsia="宋体" w:cs="宋体"/>
        </w:rPr>
        <w:t>图</w:t>
      </w:r>
      <w:r>
        <w:t>4.</w:t>
      </w:r>
      <w:r>
        <w:rPr>
          <w:rFonts w:hint="eastAsia" w:eastAsia="宋体"/>
        </w:rPr>
        <w:t>3</w:t>
      </w:r>
      <w:r>
        <w:rPr>
          <w:rFonts w:eastAsia="宋体"/>
        </w:rPr>
        <w:t>.</w:t>
      </w:r>
      <w:r>
        <w:rPr>
          <w:rFonts w:hint="eastAsia" w:eastAsia="宋体"/>
        </w:rPr>
        <w:t>3</w:t>
      </w:r>
      <w:r>
        <w:rPr>
          <w:rFonts w:hint="eastAsia"/>
        </w:rPr>
        <w:t xml:space="preserve"> </w:t>
      </w:r>
      <w:r>
        <w:rPr>
          <w:rFonts w:hint="eastAsia" w:ascii="宋体" w:hAnsi="宋体" w:eastAsia="宋体" w:cs="宋体"/>
        </w:rPr>
        <w:t>虹吸型（图左）、普通型（图右）雨水净化导流装置示意图</w:t>
      </w:r>
    </w:p>
    <w:p>
      <w:pPr>
        <w:jc w:val="center"/>
        <w:rPr>
          <w:rFonts w:ascii="宋体" w:hAnsi="宋体" w:eastAsia="宋体" w:cs="宋体"/>
        </w:rPr>
      </w:pPr>
      <w:r>
        <w:rPr>
          <w:rFonts w:hint="eastAsia" w:eastAsia="宋体"/>
        </w:rPr>
        <w:t>1—</w:t>
      </w:r>
      <w:r>
        <w:rPr>
          <w:rFonts w:hint="eastAsia" w:ascii="宋体" w:hAnsi="宋体" w:eastAsia="宋体" w:cs="宋体"/>
        </w:rPr>
        <w:t>雨水净化导流孔；</w:t>
      </w:r>
      <w:r>
        <w:rPr>
          <w:rFonts w:eastAsia="宋体"/>
        </w:rPr>
        <w:t>2</w:t>
      </w:r>
      <w:r>
        <w:rPr>
          <w:rFonts w:hint="eastAsia" w:eastAsia="宋体"/>
        </w:rPr>
        <w:t>—</w:t>
      </w:r>
      <w:r>
        <w:rPr>
          <w:rFonts w:hint="eastAsia" w:ascii="宋体" w:hAnsi="宋体" w:eastAsia="宋体" w:cs="宋体"/>
        </w:rPr>
        <w:t>硬聚氯乙烯(PVC-U)管；</w:t>
      </w:r>
      <w:r>
        <w:rPr>
          <w:rFonts w:eastAsia="宋体"/>
        </w:rPr>
        <w:t>3</w:t>
      </w:r>
      <w:r>
        <w:rPr>
          <w:rFonts w:hint="eastAsia" w:eastAsia="宋体"/>
        </w:rPr>
        <w:t>—</w:t>
      </w:r>
      <w:r>
        <w:rPr>
          <w:rFonts w:hint="eastAsia" w:ascii="宋体" w:hAnsi="宋体" w:eastAsia="宋体" w:cs="宋体"/>
        </w:rPr>
        <w:t>P、N碳化去除层；</w:t>
      </w:r>
      <w:r>
        <w:rPr>
          <w:rFonts w:eastAsia="宋体"/>
        </w:rPr>
        <w:t>4</w:t>
      </w:r>
      <w:r>
        <w:rPr>
          <w:rFonts w:hint="eastAsia" w:eastAsia="宋体"/>
        </w:rPr>
        <w:t>—</w:t>
      </w:r>
      <w:r>
        <w:rPr>
          <w:rFonts w:hint="eastAsia" w:ascii="宋体" w:hAnsi="宋体" w:eastAsia="宋体" w:cs="宋体"/>
        </w:rPr>
        <w:t>雨水SS去除层</w:t>
      </w:r>
    </w:p>
    <w:p>
      <w:pPr>
        <w:pStyle w:val="25"/>
        <w:ind w:left="360" w:firstLine="0" w:firstLineChars="0"/>
      </w:pPr>
    </w:p>
    <w:p>
      <w:pPr>
        <w:spacing w:after="120"/>
        <w:rPr>
          <w:spacing w:val="-1"/>
          <w14:textOutline w14:w="3835" w14:cap="flat" w14:cmpd="sng" w14:algn="ctr">
            <w14:solidFill>
              <w14:srgbClr w14:val="000000"/>
            </w14:solidFill>
            <w14:prstDash w14:val="solid"/>
            <w14:miter w14:val="0"/>
          </w14:textOutline>
        </w:rPr>
      </w:pPr>
      <w:r>
        <w:rPr>
          <w:rFonts w:hint="eastAsia"/>
          <w:b/>
        </w:rPr>
        <w:t>4.</w:t>
      </w:r>
      <w:r>
        <w:rPr>
          <w:rFonts w:hint="eastAsia" w:eastAsia="宋体"/>
          <w:b/>
        </w:rPr>
        <w:t>3</w:t>
      </w:r>
      <w:r>
        <w:rPr>
          <w:rFonts w:eastAsia="宋体"/>
          <w:b/>
        </w:rPr>
        <w:t>.</w:t>
      </w:r>
      <w:r>
        <w:rPr>
          <w:rFonts w:hint="eastAsia" w:eastAsia="宋体"/>
          <w:b/>
        </w:rPr>
        <w:t>4</w:t>
      </w:r>
      <w:r>
        <w:rPr>
          <w:rFonts w:hint="eastAsia"/>
          <w:b/>
        </w:rPr>
        <w:t xml:space="preserve"> </w:t>
      </w:r>
      <w:r>
        <w:rPr>
          <w:rFonts w:hint="eastAsia" w:ascii="宋体" w:hAnsi="宋体" w:eastAsia="宋体" w:cs="宋体"/>
          <w:spacing w:val="-2"/>
        </w:rPr>
        <w:t>普通型雨水净化导流装置</w:t>
      </w:r>
      <w:r>
        <w:rPr>
          <w:rFonts w:hint="eastAsia" w:ascii="宋体" w:hAnsi="宋体" w:eastAsia="宋体" w:cs="宋体"/>
        </w:rPr>
        <w:t>应执行表</w:t>
      </w:r>
      <w:r>
        <w:rPr>
          <w:rFonts w:hint="eastAsia"/>
        </w:rPr>
        <w:t>4.</w:t>
      </w:r>
      <w:r>
        <w:rPr>
          <w:rFonts w:hint="eastAsia" w:eastAsia="宋体"/>
        </w:rPr>
        <w:t>3.4</w:t>
      </w:r>
      <w:r>
        <w:rPr>
          <w:rFonts w:hint="eastAsia" w:ascii="宋体" w:hAnsi="宋体" w:eastAsia="宋体" w:cs="宋体"/>
        </w:rPr>
        <w:t>的技术要求。</w:t>
      </w:r>
    </w:p>
    <w:p>
      <w:pPr>
        <w:spacing w:after="120"/>
        <w:jc w:val="center"/>
        <w:rPr>
          <w:spacing w:val="-1"/>
          <w14:textOutline w14:w="3835" w14:cap="flat" w14:cmpd="sng" w14:algn="ctr">
            <w14:solidFill>
              <w14:srgbClr w14:val="000000"/>
            </w14:solidFill>
            <w14:prstDash w14:val="solid"/>
            <w14:miter w14:val="0"/>
          </w14:textOutline>
        </w:rPr>
      </w:pPr>
      <w:r>
        <w:rPr>
          <w:rFonts w:hint="eastAsia" w:ascii="宋体" w:hAnsi="宋体" w:eastAsia="宋体" w:cs="宋体"/>
          <w:spacing w:val="-1"/>
          <w14:textOutline w14:w="3835" w14:cap="flat" w14:cmpd="sng" w14:algn="ctr">
            <w14:solidFill>
              <w14:srgbClr w14:val="000000"/>
            </w14:solidFill>
            <w14:prstDash w14:val="solid"/>
            <w14:miter w14:val="0"/>
          </w14:textOutline>
        </w:rPr>
        <w:t>表</w:t>
      </w:r>
      <w:r>
        <w:rPr>
          <w:spacing w:val="-1"/>
          <w14:textOutline w14:w="3835" w14:cap="flat" w14:cmpd="sng" w14:algn="ctr">
            <w14:solidFill>
              <w14:srgbClr w14:val="000000"/>
            </w14:solidFill>
            <w14:prstDash w14:val="solid"/>
            <w14:miter w14:val="0"/>
          </w14:textOutline>
        </w:rPr>
        <w:t xml:space="preserve"> 4.</w:t>
      </w:r>
      <w:r>
        <w:rPr>
          <w:rFonts w:hint="eastAsia" w:eastAsia="宋体"/>
          <w:spacing w:val="-1"/>
          <w14:textOutline w14:w="3835" w14:cap="flat" w14:cmpd="sng" w14:algn="ctr">
            <w14:solidFill>
              <w14:srgbClr w14:val="000000"/>
            </w14:solidFill>
            <w14:prstDash w14:val="solid"/>
            <w14:miter w14:val="0"/>
          </w14:textOutline>
        </w:rPr>
        <w:t>3</w:t>
      </w:r>
      <w:r>
        <w:rPr>
          <w:spacing w:val="-1"/>
          <w14:textOutline w14:w="3835" w14:cap="flat" w14:cmpd="sng" w14:algn="ctr">
            <w14:solidFill>
              <w14:srgbClr w14:val="000000"/>
            </w14:solidFill>
            <w14:prstDash w14:val="solid"/>
            <w14:miter w14:val="0"/>
          </w14:textOutline>
        </w:rPr>
        <w:t>.</w:t>
      </w:r>
      <w:r>
        <w:rPr>
          <w:rFonts w:hint="eastAsia" w:eastAsia="宋体"/>
          <w:spacing w:val="-1"/>
          <w14:textOutline w14:w="3835" w14:cap="flat" w14:cmpd="sng" w14:algn="ctr">
            <w14:solidFill>
              <w14:srgbClr w14:val="000000"/>
            </w14:solidFill>
            <w14:prstDash w14:val="solid"/>
            <w14:miter w14:val="0"/>
          </w14:textOutline>
        </w:rPr>
        <w:t xml:space="preserve">4 </w:t>
      </w:r>
      <w:r>
        <w:rPr>
          <w:rFonts w:hint="eastAsia" w:ascii="宋体" w:hAnsi="宋体" w:eastAsia="宋体" w:cs="宋体"/>
          <w:spacing w:val="-1"/>
          <w14:textOutline w14:w="3835" w14:cap="flat" w14:cmpd="sng" w14:algn="ctr">
            <w14:solidFill>
              <w14:srgbClr w14:val="000000"/>
            </w14:solidFill>
            <w14:prstDash w14:val="solid"/>
            <w14:miter w14:val="0"/>
          </w14:textOutline>
        </w:rPr>
        <w:t>普通型雨水净化导流装置污染物去除率</w:t>
      </w:r>
    </w:p>
    <w:tbl>
      <w:tblPr>
        <w:tblStyle w:val="23"/>
        <w:tblW w:w="477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2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967" w:type="dxa"/>
          </w:tcPr>
          <w:p>
            <w:pPr>
              <w:spacing w:after="120"/>
              <w:jc w:val="center"/>
              <w:rPr>
                <w:sz w:val="18"/>
                <w:szCs w:val="18"/>
              </w:rPr>
            </w:pPr>
            <w:r>
              <w:rPr>
                <w:rFonts w:hint="eastAsia" w:ascii="宋体" w:hAnsi="宋体" w:eastAsia="宋体" w:cs="宋体"/>
                <w:spacing w:val="-3"/>
                <w:sz w:val="18"/>
                <w:szCs w:val="18"/>
                <w14:textOutline w14:w="3263" w14:cap="flat" w14:cmpd="sng" w14:algn="ctr">
                  <w14:solidFill>
                    <w14:srgbClr w14:val="000000"/>
                  </w14:solidFill>
                  <w14:prstDash w14:val="solid"/>
                  <w14:miter w14:val="0"/>
                </w14:textOutline>
              </w:rPr>
              <w:t>污染物</w:t>
            </w:r>
          </w:p>
        </w:tc>
        <w:tc>
          <w:tcPr>
            <w:tcW w:w="2812" w:type="dxa"/>
          </w:tcPr>
          <w:p>
            <w:pPr>
              <w:spacing w:after="120"/>
              <w:jc w:val="center"/>
              <w:rPr>
                <w:sz w:val="18"/>
                <w:szCs w:val="18"/>
              </w:rPr>
            </w:pPr>
            <w:r>
              <w:rPr>
                <w:rFonts w:hint="eastAsia" w:ascii="宋体" w:hAnsi="宋体" w:eastAsia="宋体" w:cs="宋体"/>
                <w:spacing w:val="-1"/>
                <w:sz w:val="18"/>
                <w:szCs w:val="18"/>
                <w14:textOutline w14:w="3263" w14:cap="flat" w14:cmpd="sng" w14:algn="ctr">
                  <w14:solidFill>
                    <w14:srgbClr w14:val="000000"/>
                  </w14:solidFill>
                  <w14:prstDash w14:val="solid"/>
                  <w14:miter w14:val="0"/>
                </w14:textOutline>
              </w:rPr>
              <w:t>污染物去除率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967" w:type="dxa"/>
          </w:tcPr>
          <w:p>
            <w:pPr>
              <w:spacing w:line="312" w:lineRule="auto"/>
              <w:jc w:val="center"/>
              <w:rPr>
                <w:sz w:val="18"/>
                <w:szCs w:val="18"/>
              </w:rPr>
            </w:pPr>
            <w:r>
              <w:rPr>
                <w:rFonts w:hint="eastAsia" w:ascii="宋体" w:hAnsi="宋体" w:eastAsia="宋体" w:cs="宋体"/>
                <w:spacing w:val="-3"/>
                <w:sz w:val="18"/>
                <w:szCs w:val="18"/>
              </w:rPr>
              <w:t>总磷</w:t>
            </w:r>
          </w:p>
        </w:tc>
        <w:tc>
          <w:tcPr>
            <w:tcW w:w="2812" w:type="dxa"/>
          </w:tcPr>
          <w:p>
            <w:pPr>
              <w:spacing w:line="312"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967" w:type="dxa"/>
          </w:tcPr>
          <w:p>
            <w:pPr>
              <w:spacing w:line="312" w:lineRule="auto"/>
              <w:jc w:val="center"/>
              <w:rPr>
                <w:sz w:val="18"/>
                <w:szCs w:val="18"/>
              </w:rPr>
            </w:pPr>
            <w:r>
              <w:rPr>
                <w:rFonts w:hint="eastAsia" w:ascii="宋体" w:hAnsi="宋体" w:eastAsia="宋体" w:cs="宋体"/>
                <w:spacing w:val="-3"/>
                <w:sz w:val="18"/>
                <w:szCs w:val="18"/>
              </w:rPr>
              <w:t>总氮</w:t>
            </w:r>
          </w:p>
        </w:tc>
        <w:tc>
          <w:tcPr>
            <w:tcW w:w="2812" w:type="dxa"/>
          </w:tcPr>
          <w:p>
            <w:pPr>
              <w:spacing w:line="312"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967" w:type="dxa"/>
          </w:tcPr>
          <w:p>
            <w:pPr>
              <w:spacing w:line="312"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2812" w:type="dxa"/>
          </w:tcPr>
          <w:p>
            <w:pPr>
              <w:spacing w:line="312"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967" w:type="dxa"/>
          </w:tcPr>
          <w:p>
            <w:pPr>
              <w:spacing w:line="312" w:lineRule="auto"/>
              <w:jc w:val="center"/>
              <w:rPr>
                <w:rFonts w:ascii="Times New Roman" w:hAnsi="Times New Roman" w:eastAsia="Times New Roman" w:cs="Times New Roman"/>
                <w:sz w:val="18"/>
                <w:szCs w:val="18"/>
              </w:rPr>
            </w:pPr>
            <w:r>
              <w:rPr>
                <w:rFonts w:hint="eastAsia" w:ascii="宋体" w:hAnsi="宋体" w:eastAsia="宋体" w:cs="宋体"/>
                <w:spacing w:val="-4"/>
                <w:sz w:val="18"/>
                <w:szCs w:val="18"/>
              </w:rPr>
              <w:t>固体悬浮物</w:t>
            </w:r>
            <w:r>
              <w:rPr>
                <w:spacing w:val="-33"/>
                <w:sz w:val="18"/>
                <w:szCs w:val="18"/>
              </w:rPr>
              <w:t xml:space="preserve"> </w:t>
            </w:r>
            <w:r>
              <w:rPr>
                <w:rFonts w:ascii="Times New Roman" w:hAnsi="Times New Roman" w:eastAsia="Times New Roman" w:cs="Times New Roman"/>
                <w:spacing w:val="-4"/>
                <w:sz w:val="18"/>
                <w:szCs w:val="18"/>
              </w:rPr>
              <w:t>SS</w:t>
            </w:r>
          </w:p>
        </w:tc>
        <w:tc>
          <w:tcPr>
            <w:tcW w:w="2812" w:type="dxa"/>
          </w:tcPr>
          <w:p>
            <w:pPr>
              <w:spacing w:line="312"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w:t>
            </w:r>
          </w:p>
        </w:tc>
      </w:tr>
    </w:tbl>
    <w:p>
      <w:pPr>
        <w:spacing w:after="120"/>
        <w:rPr>
          <w:rFonts w:ascii="Times New Roman" w:hAnsi="Times New Roman" w:cs="Times New Roman"/>
          <w:b/>
          <w:bCs/>
          <w:spacing w:val="-1"/>
        </w:rPr>
      </w:pPr>
    </w:p>
    <w:p>
      <w:pPr>
        <w:spacing w:after="120"/>
        <w:rPr>
          <w:rFonts w:ascii="宋体" w:hAnsi="宋体" w:eastAsia="宋体" w:cs="宋体"/>
        </w:rPr>
      </w:pPr>
      <w:r>
        <w:rPr>
          <w:rFonts w:hint="eastAsia"/>
          <w:b/>
        </w:rPr>
        <w:t>4.3</w:t>
      </w:r>
      <w:r>
        <w:rPr>
          <w:b/>
        </w:rPr>
        <w:t>.</w:t>
      </w:r>
      <w:r>
        <w:rPr>
          <w:rFonts w:hint="eastAsia" w:eastAsia="宋体"/>
          <w:b/>
        </w:rPr>
        <w:t>5</w:t>
      </w:r>
      <w:r>
        <w:rPr>
          <w:rFonts w:hint="eastAsia" w:ascii="Times New Roman" w:hAnsi="Times New Roman" w:cs="Times New Roman" w:eastAsiaTheme="minorEastAsia"/>
          <w:b/>
          <w:bCs/>
          <w:spacing w:val="-1"/>
        </w:rPr>
        <w:t xml:space="preserve"> </w:t>
      </w:r>
      <w:r>
        <w:rPr>
          <w:rFonts w:hint="eastAsia" w:ascii="宋体" w:hAnsi="宋体" w:eastAsia="宋体" w:cs="宋体"/>
          <w:spacing w:val="-2"/>
        </w:rPr>
        <w:t>虹吸型雨水净化导流装置</w:t>
      </w:r>
      <w:r>
        <w:rPr>
          <w:rFonts w:hint="eastAsia" w:ascii="宋体" w:hAnsi="宋体" w:eastAsia="宋体" w:cs="宋体"/>
        </w:rPr>
        <w:t>应执行表</w:t>
      </w:r>
      <w:r>
        <w:rPr>
          <w:rFonts w:hint="eastAsia"/>
        </w:rPr>
        <w:t xml:space="preserve"> 4.3.</w:t>
      </w:r>
      <w:r>
        <w:rPr>
          <w:rFonts w:hint="eastAsia" w:eastAsia="宋体"/>
        </w:rPr>
        <w:t>5</w:t>
      </w:r>
      <w:r>
        <w:rPr>
          <w:rFonts w:hint="eastAsia"/>
        </w:rPr>
        <w:t xml:space="preserve"> </w:t>
      </w:r>
      <w:r>
        <w:rPr>
          <w:rFonts w:hint="eastAsia" w:ascii="宋体" w:hAnsi="宋体" w:eastAsia="宋体" w:cs="宋体"/>
        </w:rPr>
        <w:t>的技术要求。</w:t>
      </w:r>
    </w:p>
    <w:p/>
    <w:p>
      <w:pPr>
        <w:spacing w:after="120"/>
        <w:jc w:val="center"/>
        <w:rPr>
          <w:spacing w:val="-1"/>
          <w14:textOutline w14:w="3835" w14:cap="flat" w14:cmpd="sng" w14:algn="ctr">
            <w14:solidFill>
              <w14:srgbClr w14:val="000000"/>
            </w14:solidFill>
            <w14:prstDash w14:val="solid"/>
            <w14:miter w14:val="0"/>
          </w14:textOutline>
        </w:rPr>
      </w:pPr>
      <w:r>
        <w:rPr>
          <w:rFonts w:hint="eastAsia" w:ascii="宋体" w:hAnsi="宋体" w:eastAsia="宋体" w:cs="宋体"/>
          <w:spacing w:val="-1"/>
          <w14:textOutline w14:w="3835" w14:cap="flat" w14:cmpd="sng" w14:algn="ctr">
            <w14:solidFill>
              <w14:srgbClr w14:val="000000"/>
            </w14:solidFill>
            <w14:prstDash w14:val="solid"/>
            <w14:miter w14:val="0"/>
          </w14:textOutline>
        </w:rPr>
        <w:t>表</w:t>
      </w:r>
      <w:r>
        <w:rPr>
          <w:spacing w:val="-1"/>
          <w14:textOutline w14:w="3835" w14:cap="flat" w14:cmpd="sng" w14:algn="ctr">
            <w14:solidFill>
              <w14:srgbClr w14:val="000000"/>
            </w14:solidFill>
            <w14:prstDash w14:val="solid"/>
            <w14:miter w14:val="0"/>
          </w14:textOutline>
        </w:rPr>
        <w:t xml:space="preserve"> </w:t>
      </w:r>
      <w:r>
        <w:rPr>
          <w:rFonts w:hint="eastAsia"/>
          <w:spacing w:val="-1"/>
          <w14:textOutline w14:w="3835" w14:cap="flat" w14:cmpd="sng" w14:algn="ctr">
            <w14:solidFill>
              <w14:srgbClr w14:val="000000"/>
            </w14:solidFill>
            <w14:prstDash w14:val="solid"/>
            <w14:miter w14:val="0"/>
          </w14:textOutline>
        </w:rPr>
        <w:t>4.3</w:t>
      </w:r>
      <w:r>
        <w:rPr>
          <w:spacing w:val="-1"/>
          <w14:textOutline w14:w="3835" w14:cap="flat" w14:cmpd="sng" w14:algn="ctr">
            <w14:solidFill>
              <w14:srgbClr w14:val="000000"/>
            </w14:solidFill>
            <w14:prstDash w14:val="solid"/>
            <w14:miter w14:val="0"/>
          </w14:textOutline>
        </w:rPr>
        <w:t>.</w:t>
      </w:r>
      <w:r>
        <w:rPr>
          <w:rFonts w:hint="eastAsia" w:eastAsia="宋体"/>
          <w:spacing w:val="-1"/>
          <w14:textOutline w14:w="3835" w14:cap="flat" w14:cmpd="sng" w14:algn="ctr">
            <w14:solidFill>
              <w14:srgbClr w14:val="000000"/>
            </w14:solidFill>
            <w14:prstDash w14:val="solid"/>
            <w14:miter w14:val="0"/>
          </w14:textOutline>
        </w:rPr>
        <w:t xml:space="preserve">5 </w:t>
      </w:r>
      <w:r>
        <w:rPr>
          <w:rFonts w:hint="eastAsia" w:ascii="宋体" w:hAnsi="宋体" w:eastAsia="宋体" w:cs="宋体"/>
          <w:spacing w:val="-1"/>
          <w14:textOutline w14:w="3835" w14:cap="flat" w14:cmpd="sng" w14:algn="ctr">
            <w14:solidFill>
              <w14:srgbClr w14:val="000000"/>
            </w14:solidFill>
            <w14:prstDash w14:val="solid"/>
            <w14:miter w14:val="0"/>
          </w14:textOutline>
        </w:rPr>
        <w:t>虹吸型雨水净化导流装置污染物去除率</w:t>
      </w:r>
    </w:p>
    <w:tbl>
      <w:tblPr>
        <w:tblStyle w:val="23"/>
        <w:tblW w:w="490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2019" w:type="dxa"/>
          </w:tcPr>
          <w:p>
            <w:pPr>
              <w:spacing w:after="120"/>
              <w:jc w:val="center"/>
              <w:rPr>
                <w:sz w:val="18"/>
                <w:szCs w:val="18"/>
              </w:rPr>
            </w:pPr>
            <w:r>
              <w:rPr>
                <w:rFonts w:hint="eastAsia" w:ascii="宋体" w:hAnsi="宋体" w:eastAsia="宋体" w:cs="宋体"/>
                <w:spacing w:val="-3"/>
                <w:sz w:val="18"/>
                <w:szCs w:val="18"/>
                <w14:textOutline w14:w="3263" w14:cap="flat" w14:cmpd="sng" w14:algn="ctr">
                  <w14:solidFill>
                    <w14:srgbClr w14:val="000000"/>
                  </w14:solidFill>
                  <w14:prstDash w14:val="solid"/>
                  <w14:miter w14:val="0"/>
                </w14:textOutline>
              </w:rPr>
              <w:t>污染物</w:t>
            </w:r>
          </w:p>
        </w:tc>
        <w:tc>
          <w:tcPr>
            <w:tcW w:w="2885" w:type="dxa"/>
          </w:tcPr>
          <w:p>
            <w:pPr>
              <w:spacing w:after="120"/>
              <w:jc w:val="center"/>
              <w:rPr>
                <w:sz w:val="18"/>
                <w:szCs w:val="18"/>
              </w:rPr>
            </w:pPr>
            <w:r>
              <w:rPr>
                <w:rFonts w:hint="eastAsia" w:ascii="宋体" w:hAnsi="宋体" w:eastAsia="宋体" w:cs="宋体"/>
                <w:spacing w:val="-1"/>
                <w:sz w:val="18"/>
                <w:szCs w:val="18"/>
                <w14:textOutline w14:w="3263" w14:cap="flat" w14:cmpd="sng" w14:algn="ctr">
                  <w14:solidFill>
                    <w14:srgbClr w14:val="000000"/>
                  </w14:solidFill>
                  <w14:prstDash w14:val="solid"/>
                  <w14:miter w14:val="0"/>
                </w14:textOutline>
              </w:rPr>
              <w:t>污染物去除率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2019" w:type="dxa"/>
          </w:tcPr>
          <w:p>
            <w:pPr>
              <w:spacing w:after="120"/>
              <w:jc w:val="center"/>
              <w:rPr>
                <w:sz w:val="18"/>
                <w:szCs w:val="18"/>
              </w:rPr>
            </w:pPr>
            <w:r>
              <w:rPr>
                <w:rFonts w:hint="eastAsia" w:ascii="宋体" w:hAnsi="宋体" w:eastAsia="宋体" w:cs="宋体"/>
                <w:spacing w:val="-3"/>
                <w:sz w:val="18"/>
                <w:szCs w:val="18"/>
              </w:rPr>
              <w:t>总磷</w:t>
            </w:r>
          </w:p>
        </w:tc>
        <w:tc>
          <w:tcPr>
            <w:tcW w:w="2885" w:type="dxa"/>
          </w:tcPr>
          <w:p>
            <w:pPr>
              <w:spacing w:after="1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hint="eastAsia" w:ascii="Times New Roman" w:hAnsi="Times New Roman" w:cs="Times New Roman"/>
                <w:spacing w:val="-1"/>
                <w:sz w:val="18"/>
                <w:szCs w:val="18"/>
              </w:rPr>
              <w:t>2</w:t>
            </w:r>
            <w:r>
              <w:rPr>
                <w:rFonts w:ascii="Times New Roman" w:hAnsi="Times New Roman" w:eastAsia="Times New Roman" w:cs="Times New Roman"/>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2019" w:type="dxa"/>
          </w:tcPr>
          <w:p>
            <w:pPr>
              <w:spacing w:after="120"/>
              <w:jc w:val="center"/>
              <w:rPr>
                <w:sz w:val="18"/>
                <w:szCs w:val="18"/>
              </w:rPr>
            </w:pPr>
            <w:r>
              <w:rPr>
                <w:rFonts w:hint="eastAsia" w:ascii="宋体" w:hAnsi="宋体" w:eastAsia="宋体" w:cs="宋体"/>
                <w:spacing w:val="-3"/>
                <w:sz w:val="18"/>
                <w:szCs w:val="18"/>
              </w:rPr>
              <w:t>总氮</w:t>
            </w:r>
          </w:p>
        </w:tc>
        <w:tc>
          <w:tcPr>
            <w:tcW w:w="2885" w:type="dxa"/>
          </w:tcPr>
          <w:p>
            <w:pPr>
              <w:spacing w:after="1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hint="eastAsia" w:ascii="Times New Roman" w:hAnsi="Times New Roman" w:eastAsia="宋体" w:cs="Times New Roman"/>
                <w:spacing w:val="-1"/>
                <w:sz w:val="18"/>
                <w:szCs w:val="18"/>
              </w:rPr>
              <w:t>68</w:t>
            </w:r>
            <w:r>
              <w:rPr>
                <w:rFonts w:ascii="Times New Roman" w:hAnsi="Times New Roman" w:eastAsia="Times New Roman" w:cs="Times New Roman"/>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2019" w:type="dxa"/>
          </w:tcPr>
          <w:p>
            <w:pPr>
              <w:spacing w:after="120"/>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COD</w:t>
            </w:r>
          </w:p>
        </w:tc>
        <w:tc>
          <w:tcPr>
            <w:tcW w:w="2885" w:type="dxa"/>
          </w:tcPr>
          <w:p>
            <w:pPr>
              <w:spacing w:after="1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hint="eastAsia" w:ascii="Times New Roman" w:hAnsi="Times New Roman" w:cs="Times New Roman"/>
                <w:spacing w:val="-1"/>
                <w:sz w:val="18"/>
                <w:szCs w:val="18"/>
              </w:rPr>
              <w:t>38</w:t>
            </w:r>
            <w:r>
              <w:rPr>
                <w:rFonts w:ascii="Times New Roman" w:hAnsi="Times New Roman" w:eastAsia="Times New Roman" w:cs="Times New Roman"/>
                <w:spacing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2019" w:type="dxa"/>
          </w:tcPr>
          <w:p>
            <w:pPr>
              <w:spacing w:after="120"/>
              <w:jc w:val="center"/>
              <w:rPr>
                <w:rFonts w:ascii="Times New Roman" w:hAnsi="Times New Roman" w:eastAsia="Times New Roman" w:cs="Times New Roman"/>
                <w:sz w:val="18"/>
                <w:szCs w:val="18"/>
              </w:rPr>
            </w:pPr>
            <w:r>
              <w:rPr>
                <w:rFonts w:hint="eastAsia" w:ascii="宋体" w:hAnsi="宋体" w:eastAsia="宋体" w:cs="宋体"/>
                <w:spacing w:val="-5"/>
                <w:sz w:val="18"/>
                <w:szCs w:val="18"/>
              </w:rPr>
              <w:t>固体悬浮物</w:t>
            </w:r>
            <w:r>
              <w:rPr>
                <w:spacing w:val="-31"/>
                <w:sz w:val="18"/>
                <w:szCs w:val="18"/>
              </w:rPr>
              <w:t xml:space="preserve"> </w:t>
            </w:r>
            <w:r>
              <w:rPr>
                <w:rFonts w:ascii="Times New Roman" w:hAnsi="Times New Roman" w:eastAsia="Times New Roman" w:cs="Times New Roman"/>
                <w:spacing w:val="-5"/>
                <w:sz w:val="18"/>
                <w:szCs w:val="18"/>
              </w:rPr>
              <w:t>SS</w:t>
            </w:r>
          </w:p>
        </w:tc>
        <w:tc>
          <w:tcPr>
            <w:tcW w:w="2885" w:type="dxa"/>
          </w:tcPr>
          <w:p>
            <w:pPr>
              <w:spacing w:after="1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hint="eastAsia" w:ascii="Times New Roman" w:hAnsi="Times New Roman" w:cs="Times New Roman"/>
                <w:spacing w:val="-1"/>
                <w:sz w:val="18"/>
                <w:szCs w:val="18"/>
              </w:rPr>
              <w:t>8</w:t>
            </w:r>
            <w:r>
              <w:rPr>
                <w:rFonts w:ascii="Times New Roman" w:hAnsi="Times New Roman" w:eastAsia="Times New Roman" w:cs="Times New Roman"/>
                <w:spacing w:val="-1"/>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4904" w:type="dxa"/>
            <w:gridSpan w:val="2"/>
          </w:tcPr>
          <w:p>
            <w:pPr>
              <w:spacing w:after="120"/>
              <w:jc w:val="center"/>
              <w:rPr>
                <w:sz w:val="18"/>
                <w:szCs w:val="18"/>
              </w:rPr>
            </w:pPr>
            <w:r>
              <w:rPr>
                <w:rFonts w:hint="eastAsia" w:ascii="宋体" w:hAnsi="宋体" w:eastAsia="宋体" w:cs="宋体"/>
                <w:spacing w:val="-6"/>
                <w:sz w:val="18"/>
                <w:szCs w:val="18"/>
              </w:rPr>
              <w:t>注：</w:t>
            </w:r>
            <w:r>
              <w:rPr>
                <w:spacing w:val="-46"/>
                <w:sz w:val="18"/>
                <w:szCs w:val="18"/>
              </w:rPr>
              <w:t xml:space="preserve"> </w:t>
            </w:r>
            <w:r>
              <w:rPr>
                <w:rFonts w:hint="eastAsia" w:ascii="宋体" w:hAnsi="宋体" w:eastAsia="宋体" w:cs="宋体"/>
                <w:spacing w:val="-6"/>
                <w:sz w:val="18"/>
                <w:szCs w:val="18"/>
              </w:rPr>
              <w:t>虹吸型适用于下沉式绿地等对导流速度要求较高的场所。</w:t>
            </w:r>
          </w:p>
        </w:tc>
      </w:tr>
    </w:tbl>
    <w:p>
      <w:pPr>
        <w:spacing w:after="120"/>
        <w:rPr>
          <w:b/>
        </w:rPr>
      </w:pPr>
      <w:bookmarkStart w:id="34" w:name="_Toc111118439"/>
    </w:p>
    <w:p>
      <w:pPr>
        <w:spacing w:after="120"/>
        <w:rPr>
          <w:rFonts w:eastAsia="宋体"/>
        </w:rPr>
      </w:pPr>
      <w:r>
        <w:rPr>
          <w:rFonts w:hint="eastAsia"/>
          <w:b/>
        </w:rPr>
        <w:t>4.</w:t>
      </w:r>
      <w:r>
        <w:rPr>
          <w:rFonts w:hint="eastAsia" w:eastAsia="宋体"/>
          <w:b/>
        </w:rPr>
        <w:t xml:space="preserve">3.4 </w:t>
      </w:r>
      <w:r>
        <w:rPr>
          <w:rFonts w:eastAsia="宋体"/>
        </w:rPr>
        <w:t>雨水</w:t>
      </w:r>
      <w:r>
        <w:rPr>
          <w:rFonts w:hint="eastAsia" w:eastAsia="宋体"/>
        </w:rPr>
        <w:t>净化导流</w:t>
      </w:r>
      <w:r>
        <w:rPr>
          <w:rFonts w:eastAsia="宋体"/>
        </w:rPr>
        <w:t>装置规格尺寸应执行表4.</w:t>
      </w:r>
      <w:r>
        <w:rPr>
          <w:rFonts w:hint="eastAsia" w:eastAsia="宋体"/>
        </w:rPr>
        <w:t>3.4</w:t>
      </w:r>
      <w:r>
        <w:rPr>
          <w:rFonts w:eastAsia="宋体"/>
        </w:rPr>
        <w:t>的技术要求。</w:t>
      </w:r>
    </w:p>
    <w:p>
      <w:pPr>
        <w:spacing w:before="120" w:beforeLines="50" w:after="120"/>
        <w:jc w:val="center"/>
        <w:rPr>
          <w:rFonts w:eastAsia="宋体"/>
        </w:rPr>
      </w:pPr>
      <w:r>
        <w:rPr>
          <w:rFonts w:hint="eastAsia" w:ascii="宋体" w:hAnsi="宋体" w:eastAsia="宋体" w:cs="宋体"/>
          <w:spacing w:val="-1"/>
          <w14:textOutline w14:w="3835" w14:cap="flat" w14:cmpd="sng" w14:algn="ctr">
            <w14:solidFill>
              <w14:srgbClr w14:val="000000"/>
            </w14:solidFill>
            <w14:prstDash w14:val="solid"/>
            <w14:miter w14:val="0"/>
          </w14:textOutline>
        </w:rPr>
        <w:t>表</w:t>
      </w:r>
      <w:r>
        <w:rPr>
          <w:spacing w:val="-1"/>
          <w14:textOutline w14:w="3835" w14:cap="flat" w14:cmpd="sng" w14:algn="ctr">
            <w14:solidFill>
              <w14:srgbClr w14:val="000000"/>
            </w14:solidFill>
            <w14:prstDash w14:val="solid"/>
            <w14:miter w14:val="0"/>
          </w14:textOutline>
        </w:rPr>
        <w:t xml:space="preserve"> </w:t>
      </w:r>
      <w:r>
        <w:rPr>
          <w:rFonts w:hint="eastAsia"/>
          <w:spacing w:val="-1"/>
          <w14:textOutline w14:w="3835" w14:cap="flat" w14:cmpd="sng" w14:algn="ctr">
            <w14:solidFill>
              <w14:srgbClr w14:val="000000"/>
            </w14:solidFill>
            <w14:prstDash w14:val="solid"/>
            <w14:miter w14:val="0"/>
          </w14:textOutline>
        </w:rPr>
        <w:t>4.</w:t>
      </w:r>
      <w:r>
        <w:rPr>
          <w:rFonts w:hint="eastAsia" w:eastAsia="宋体"/>
          <w:spacing w:val="-1"/>
          <w14:textOutline w14:w="3835" w14:cap="flat" w14:cmpd="sng" w14:algn="ctr">
            <w14:solidFill>
              <w14:srgbClr w14:val="000000"/>
            </w14:solidFill>
            <w14:prstDash w14:val="solid"/>
            <w14:miter w14:val="0"/>
          </w14:textOutline>
        </w:rPr>
        <w:t>3</w:t>
      </w:r>
      <w:r>
        <w:rPr>
          <w:spacing w:val="-1"/>
          <w14:textOutline w14:w="3835" w14:cap="flat" w14:cmpd="sng" w14:algn="ctr">
            <w14:solidFill>
              <w14:srgbClr w14:val="000000"/>
            </w14:solidFill>
            <w14:prstDash w14:val="solid"/>
            <w14:miter w14:val="0"/>
          </w14:textOutline>
        </w:rPr>
        <w:t>.</w:t>
      </w:r>
      <w:r>
        <w:rPr>
          <w:rFonts w:hint="eastAsia" w:eastAsia="宋体"/>
          <w:spacing w:val="-1"/>
          <w14:textOutline w14:w="3835" w14:cap="flat" w14:cmpd="sng" w14:algn="ctr">
            <w14:solidFill>
              <w14:srgbClr w14:val="000000"/>
            </w14:solidFill>
            <w14:prstDash w14:val="solid"/>
            <w14:miter w14:val="0"/>
          </w14:textOutline>
        </w:rPr>
        <w:t xml:space="preserve">4 </w:t>
      </w:r>
      <w:r>
        <w:rPr>
          <w:rFonts w:hint="eastAsia" w:ascii="宋体" w:hAnsi="宋体" w:eastAsia="宋体" w:cs="宋体"/>
          <w:spacing w:val="-1"/>
          <w14:textOutline w14:w="3835" w14:cap="flat" w14:cmpd="sng" w14:algn="ctr">
            <w14:solidFill>
              <w14:srgbClr w14:val="000000"/>
            </w14:solidFill>
            <w14:prstDash w14:val="solid"/>
            <w14:miter w14:val="0"/>
          </w14:textOutline>
        </w:rPr>
        <w:t>雨水净化导流装置规格尺寸表</w:t>
      </w:r>
    </w:p>
    <w:tbl>
      <w:tblPr>
        <w:tblStyle w:val="21"/>
        <w:tblW w:w="7199" w:type="dxa"/>
        <w:jc w:val="center"/>
        <w:tblInd w:w="0" w:type="dxa"/>
        <w:tblLayout w:type="fixed"/>
        <w:tblCellMar>
          <w:top w:w="0" w:type="dxa"/>
          <w:left w:w="108" w:type="dxa"/>
          <w:bottom w:w="0" w:type="dxa"/>
          <w:right w:w="108" w:type="dxa"/>
        </w:tblCellMar>
      </w:tblPr>
      <w:tblGrid>
        <w:gridCol w:w="1384"/>
        <w:gridCol w:w="1185"/>
        <w:gridCol w:w="1431"/>
        <w:gridCol w:w="1529"/>
        <w:gridCol w:w="1670"/>
      </w:tblGrid>
      <w:tr>
        <w:tblPrEx>
          <w:tblLayout w:type="fixed"/>
          <w:tblCellMar>
            <w:top w:w="0" w:type="dxa"/>
            <w:left w:w="108" w:type="dxa"/>
            <w:bottom w:w="0" w:type="dxa"/>
            <w:right w:w="108" w:type="dxa"/>
          </w:tblCellMar>
        </w:tblPrEx>
        <w:trPr>
          <w:trHeight w:val="380" w:hRule="atLeast"/>
          <w:jc w:val="center"/>
        </w:trPr>
        <w:tc>
          <w:tcPr>
            <w:tcW w:w="1384" w:type="dxa"/>
            <w:tcBorders>
              <w:top w:val="single" w:color="000000" w:sz="8" w:space="0"/>
              <w:left w:val="single" w:color="000000" w:sz="8"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管型</w:t>
            </w:r>
          </w:p>
        </w:tc>
        <w:tc>
          <w:tcPr>
            <w:tcW w:w="1185"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公称外径</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（dn）</w:t>
            </w:r>
          </w:p>
        </w:tc>
        <w:tc>
          <w:tcPr>
            <w:tcW w:w="1431"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管外径（de）</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（mm）</w:t>
            </w:r>
          </w:p>
        </w:tc>
        <w:tc>
          <w:tcPr>
            <w:tcW w:w="1529"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公称壁厚（en）</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（mm）</w:t>
            </w:r>
          </w:p>
        </w:tc>
        <w:tc>
          <w:tcPr>
            <w:tcW w:w="1670" w:type="dxa"/>
            <w:tcBorders>
              <w:top w:val="single" w:color="000000" w:sz="8"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执行标准</w:t>
            </w:r>
          </w:p>
        </w:tc>
      </w:tr>
      <w:tr>
        <w:tblPrEx>
          <w:tblLayout w:type="fixed"/>
          <w:tblCellMar>
            <w:top w:w="0" w:type="dxa"/>
            <w:left w:w="108" w:type="dxa"/>
            <w:bottom w:w="0" w:type="dxa"/>
            <w:right w:w="108" w:type="dxa"/>
          </w:tblCellMar>
        </w:tblPrEx>
        <w:trPr>
          <w:trHeight w:val="407" w:hRule="atLeast"/>
          <w:jc w:val="center"/>
        </w:trPr>
        <w:tc>
          <w:tcPr>
            <w:tcW w:w="1384" w:type="dxa"/>
            <w:tcBorders>
              <w:top w:val="single" w:color="auto" w:sz="4" w:space="0"/>
              <w:left w:val="single" w:color="000000" w:sz="8"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rPr>
            </w:pPr>
            <w:r>
              <w:rPr>
                <w:rFonts w:hint="eastAsia" w:ascii="宋体" w:hAnsi="宋体" w:eastAsia="宋体" w:cs="宋体"/>
                <w:sz w:val="18"/>
                <w:szCs w:val="18"/>
                <w:lang w:bidi="ar"/>
              </w:rPr>
              <w:t>普通型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110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lang w:bidi="ar"/>
              </w:rPr>
              <w:t>110</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ascii="Times New Roman" w:hAnsi="Times New Roman" w:eastAsia="宋体" w:cs="Times New Roman"/>
                <w:sz w:val="18"/>
                <w:szCs w:val="18"/>
                <w:lang w:bidi="ar"/>
              </w:rPr>
              <w:t>3.2</w:t>
            </w:r>
          </w:p>
        </w:tc>
        <w:tc>
          <w:tcPr>
            <w:tcW w:w="1670" w:type="dxa"/>
            <w:tcBorders>
              <w:top w:val="single" w:color="auto" w:sz="4"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GB/T5836.1-2018</w:t>
            </w:r>
          </w:p>
        </w:tc>
      </w:tr>
      <w:tr>
        <w:tblPrEx>
          <w:tblLayout w:type="fixed"/>
          <w:tblCellMar>
            <w:top w:w="0" w:type="dxa"/>
            <w:left w:w="108" w:type="dxa"/>
            <w:bottom w:w="0" w:type="dxa"/>
            <w:right w:w="108" w:type="dxa"/>
          </w:tblCellMar>
        </w:tblPrEx>
        <w:trPr>
          <w:trHeight w:val="407" w:hRule="atLeast"/>
          <w:jc w:val="center"/>
        </w:trPr>
        <w:tc>
          <w:tcPr>
            <w:tcW w:w="1384" w:type="dxa"/>
            <w:tcBorders>
              <w:top w:val="single" w:color="auto" w:sz="4" w:space="0"/>
              <w:left w:val="single" w:color="000000" w:sz="8"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宋体" w:hAnsi="宋体" w:eastAsia="宋体" w:cs="宋体"/>
                <w:sz w:val="18"/>
                <w:szCs w:val="18"/>
                <w:lang w:bidi="ar"/>
              </w:rPr>
              <w:t>虹吸型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160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160</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4.0</w:t>
            </w:r>
          </w:p>
        </w:tc>
        <w:tc>
          <w:tcPr>
            <w:tcW w:w="1670" w:type="dxa"/>
            <w:tcBorders>
              <w:top w:val="single" w:color="auto" w:sz="4"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GB/T5836.1-2018</w:t>
            </w:r>
          </w:p>
        </w:tc>
      </w:tr>
      <w:tr>
        <w:tblPrEx>
          <w:tblLayout w:type="fixed"/>
          <w:tblCellMar>
            <w:top w:w="0" w:type="dxa"/>
            <w:left w:w="108" w:type="dxa"/>
            <w:bottom w:w="0" w:type="dxa"/>
            <w:right w:w="108" w:type="dxa"/>
          </w:tblCellMar>
        </w:tblPrEx>
        <w:trPr>
          <w:trHeight w:val="407" w:hRule="atLeast"/>
          <w:jc w:val="center"/>
        </w:trPr>
        <w:tc>
          <w:tcPr>
            <w:tcW w:w="1384" w:type="dxa"/>
            <w:tcBorders>
              <w:top w:val="single" w:color="auto" w:sz="4" w:space="0"/>
              <w:left w:val="single" w:color="000000" w:sz="8"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宋体" w:hAnsi="宋体" w:eastAsia="宋体" w:cs="宋体"/>
                <w:sz w:val="18"/>
                <w:szCs w:val="18"/>
                <w:lang w:bidi="ar"/>
              </w:rPr>
              <w:t>虹吸型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200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200</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4.9</w:t>
            </w:r>
          </w:p>
        </w:tc>
        <w:tc>
          <w:tcPr>
            <w:tcW w:w="1670" w:type="dxa"/>
            <w:tcBorders>
              <w:top w:val="single" w:color="auto" w:sz="4"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GB/T5836.1-2018</w:t>
            </w:r>
          </w:p>
        </w:tc>
      </w:tr>
      <w:tr>
        <w:tblPrEx>
          <w:tblLayout w:type="fixed"/>
          <w:tblCellMar>
            <w:top w:w="0" w:type="dxa"/>
            <w:left w:w="108" w:type="dxa"/>
            <w:bottom w:w="0" w:type="dxa"/>
            <w:right w:w="108" w:type="dxa"/>
          </w:tblCellMar>
        </w:tblPrEx>
        <w:trPr>
          <w:trHeight w:val="407" w:hRule="atLeast"/>
          <w:jc w:val="center"/>
        </w:trPr>
        <w:tc>
          <w:tcPr>
            <w:tcW w:w="1384" w:type="dxa"/>
            <w:tcBorders>
              <w:top w:val="single" w:color="auto" w:sz="4" w:space="0"/>
              <w:left w:val="single" w:color="000000" w:sz="8"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宋体" w:hAnsi="宋体" w:eastAsia="宋体" w:cs="宋体"/>
                <w:sz w:val="18"/>
                <w:szCs w:val="18"/>
                <w:lang w:bidi="ar"/>
              </w:rPr>
              <w:t>虹吸型</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250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250</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6.2</w:t>
            </w:r>
          </w:p>
        </w:tc>
        <w:tc>
          <w:tcPr>
            <w:tcW w:w="1670" w:type="dxa"/>
            <w:tcBorders>
              <w:top w:val="single" w:color="auto" w:sz="4"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GB/T5836.1-2018</w:t>
            </w:r>
          </w:p>
        </w:tc>
      </w:tr>
      <w:tr>
        <w:tblPrEx>
          <w:tblLayout w:type="fixed"/>
          <w:tblCellMar>
            <w:top w:w="0" w:type="dxa"/>
            <w:left w:w="108" w:type="dxa"/>
            <w:bottom w:w="0" w:type="dxa"/>
            <w:right w:w="108" w:type="dxa"/>
          </w:tblCellMar>
        </w:tblPrEx>
        <w:trPr>
          <w:trHeight w:val="407" w:hRule="atLeast"/>
          <w:jc w:val="center"/>
        </w:trPr>
        <w:tc>
          <w:tcPr>
            <w:tcW w:w="7199" w:type="dxa"/>
            <w:gridSpan w:val="5"/>
            <w:tcBorders>
              <w:top w:val="single" w:color="auto" w:sz="4" w:space="0"/>
              <w:left w:val="single" w:color="000000" w:sz="8" w:space="0"/>
              <w:bottom w:val="single" w:color="auto" w:sz="4" w:space="0"/>
              <w:right w:val="single" w:color="000000" w:sz="8" w:space="0"/>
            </w:tcBorders>
            <w:shd w:val="clear" w:color="auto" w:fill="auto"/>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bidi="ar"/>
              </w:rPr>
              <w:t>注：</w:t>
            </w:r>
          </w:p>
          <w:p>
            <w:pPr>
              <w:numPr>
                <w:ilvl w:val="0"/>
                <w:numId w:val="1"/>
              </w:numPr>
              <w:textAlignment w:val="center"/>
              <w:rPr>
                <w:rFonts w:ascii="宋体" w:hAnsi="宋体" w:eastAsia="宋体" w:cs="宋体"/>
                <w:sz w:val="18"/>
                <w:szCs w:val="18"/>
                <w:lang w:bidi="ar"/>
              </w:rPr>
            </w:pPr>
            <w:r>
              <w:rPr>
                <w:rFonts w:hint="eastAsia" w:ascii="宋体" w:hAnsi="宋体" w:eastAsia="宋体" w:cs="宋体"/>
                <w:sz w:val="18"/>
                <w:szCs w:val="18"/>
                <w:lang w:bidi="ar"/>
              </w:rPr>
              <w:t>雨水净化导流装置管材应采用硬聚氯乙烯PVC-U平壁管或聚乙烯PE平壁管，管材应满足相关产品标准；</w:t>
            </w:r>
          </w:p>
          <w:p>
            <w:pPr>
              <w:numPr>
                <w:ilvl w:val="0"/>
                <w:numId w:val="1"/>
              </w:numPr>
              <w:textAlignment w:val="center"/>
              <w:rPr>
                <w:rFonts w:ascii="宋体" w:hAnsi="宋体" w:eastAsia="宋体" w:cs="宋体"/>
                <w:sz w:val="18"/>
                <w:szCs w:val="18"/>
                <w:lang w:bidi="ar"/>
              </w:rPr>
            </w:pPr>
            <w:r>
              <w:rPr>
                <w:rFonts w:hint="eastAsia" w:ascii="宋体" w:hAnsi="宋体" w:eastAsia="宋体" w:cs="宋体"/>
                <w:sz w:val="18"/>
                <w:szCs w:val="18"/>
                <w:lang w:bidi="ar"/>
              </w:rPr>
              <w:t>雨水净化导流装置管材开孔率宜采用20-30%，开孔长径80-100mm,开孔短径5-10mm；</w:t>
            </w:r>
          </w:p>
        </w:tc>
      </w:tr>
    </w:tbl>
    <w:p>
      <w:pPr>
        <w:keepNext/>
        <w:keepLines/>
        <w:tabs>
          <w:tab w:val="left" w:pos="576"/>
        </w:tabs>
        <w:spacing w:before="240" w:beforeLines="100" w:after="240" w:afterLines="100"/>
        <w:jc w:val="center"/>
        <w:outlineLvl w:val="1"/>
        <w:rPr>
          <w:rFonts w:eastAsia="黑体"/>
          <w:sz w:val="24"/>
          <w:szCs w:val="20"/>
        </w:rPr>
      </w:pPr>
    </w:p>
    <w:p>
      <w:pPr>
        <w:keepNext/>
        <w:keepLines/>
        <w:tabs>
          <w:tab w:val="left" w:pos="576"/>
        </w:tabs>
        <w:spacing w:before="240" w:beforeLines="100" w:after="240" w:afterLines="100"/>
        <w:jc w:val="center"/>
        <w:outlineLvl w:val="1"/>
        <w:rPr>
          <w:rFonts w:eastAsia="黑体"/>
          <w:sz w:val="24"/>
          <w:szCs w:val="20"/>
        </w:rPr>
      </w:pPr>
      <w:bookmarkStart w:id="35" w:name="_Toc114049302"/>
      <w:r>
        <w:rPr>
          <w:rFonts w:hint="eastAsia" w:eastAsia="黑体"/>
          <w:sz w:val="24"/>
          <w:szCs w:val="20"/>
        </w:rPr>
        <w:t>4.4 雨水排气装置</w:t>
      </w:r>
      <w:bookmarkEnd w:id="34"/>
      <w:bookmarkEnd w:id="35"/>
    </w:p>
    <w:p>
      <w:pPr>
        <w:spacing w:line="312" w:lineRule="auto"/>
        <w:rPr>
          <w:rFonts w:ascii="宋体" w:hAnsi="宋体" w:eastAsia="宋体" w:cs="宋体"/>
          <w:spacing w:val="-2"/>
        </w:rPr>
      </w:pPr>
      <w:r>
        <w:rPr>
          <w:rFonts w:hint="eastAsia"/>
          <w:b/>
        </w:rPr>
        <w:t xml:space="preserve">4.4.1 </w:t>
      </w:r>
      <w:r>
        <w:rPr>
          <w:rFonts w:hint="eastAsia" w:ascii="宋体" w:hAnsi="宋体" w:eastAsia="宋体" w:cs="宋体"/>
        </w:rPr>
        <w:t>雨水排气装置用于排放模块内空气，利于地表雨水通过导流装置快速进入模块，可参照图4.4.1执行，也可根据实际需求进行设计定做</w:t>
      </w:r>
      <w:r>
        <w:rPr>
          <w:rFonts w:hint="eastAsia" w:ascii="宋体" w:hAnsi="宋体" w:eastAsia="宋体" w:cs="宋体"/>
          <w:spacing w:val="-2"/>
        </w:rPr>
        <w:t>。</w:t>
      </w:r>
    </w:p>
    <w:p>
      <w:pPr>
        <w:spacing w:after="120"/>
        <w:ind w:firstLine="420" w:firstLineChars="200"/>
        <w:jc w:val="center"/>
        <w:rPr>
          <w:rFonts w:eastAsia="宋体"/>
        </w:rPr>
      </w:pPr>
      <w:r>
        <w:rPr>
          <w:snapToGrid/>
        </w:rPr>
        <w:drawing>
          <wp:inline distT="0" distB="0" distL="0" distR="0">
            <wp:extent cx="901065" cy="1529080"/>
            <wp:effectExtent l="0" t="0" r="0" b="0"/>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9"/>
                    <a:srcRect l="73422" t="5580" b="4836"/>
                    <a:stretch>
                      <a:fillRect/>
                    </a:stretch>
                  </pic:blipFill>
                  <pic:spPr>
                    <a:xfrm>
                      <a:off x="0" y="0"/>
                      <a:ext cx="901065" cy="1529080"/>
                    </a:xfrm>
                    <a:prstGeom prst="rect">
                      <a:avLst/>
                    </a:prstGeom>
                    <a:noFill/>
                    <a:ln>
                      <a:noFill/>
                    </a:ln>
                  </pic:spPr>
                </pic:pic>
              </a:graphicData>
            </a:graphic>
          </wp:inline>
        </w:drawing>
      </w:r>
    </w:p>
    <w:p>
      <w:pPr>
        <w:spacing w:after="120"/>
        <w:ind w:firstLine="420" w:firstLineChars="200"/>
        <w:jc w:val="center"/>
        <w:rPr>
          <w:rFonts w:eastAsia="宋体"/>
        </w:rPr>
      </w:pPr>
      <w:r>
        <w:rPr>
          <w:rFonts w:hint="eastAsia" w:eastAsia="宋体"/>
        </w:rPr>
        <w:t>图4.4</w:t>
      </w:r>
      <w:r>
        <w:rPr>
          <w:rFonts w:eastAsia="宋体"/>
        </w:rPr>
        <w:t>.</w:t>
      </w:r>
      <w:r>
        <w:rPr>
          <w:rFonts w:hint="eastAsia" w:eastAsia="宋体"/>
        </w:rPr>
        <w:t>1雨水排气装置示意图</w:t>
      </w:r>
    </w:p>
    <w:p>
      <w:pPr>
        <w:spacing w:after="120"/>
        <w:ind w:firstLine="420" w:firstLineChars="200"/>
        <w:jc w:val="center"/>
        <w:rPr>
          <w:rFonts w:eastAsia="宋体"/>
        </w:rPr>
      </w:pPr>
      <w:r>
        <w:rPr>
          <w:rFonts w:hint="eastAsia" w:ascii="宋体" w:hAnsi="宋体" w:eastAsia="宋体" w:cs="宋体"/>
          <w:b/>
          <w:bCs/>
        </w:rPr>
        <w:t>1</w:t>
      </w:r>
      <w:r>
        <w:rPr>
          <w:rFonts w:hint="eastAsia" w:eastAsia="宋体"/>
        </w:rPr>
        <w:t>—</w:t>
      </w:r>
      <w:r>
        <w:rPr>
          <w:rFonts w:hint="eastAsia" w:ascii="宋体" w:hAnsi="宋体" w:eastAsia="宋体" w:cs="宋体"/>
        </w:rPr>
        <w:t>雨水排气孔；</w:t>
      </w:r>
      <w:r>
        <w:rPr>
          <w:rFonts w:eastAsia="宋体"/>
        </w:rPr>
        <w:t>2</w:t>
      </w:r>
      <w:r>
        <w:rPr>
          <w:rFonts w:hint="eastAsia" w:eastAsia="宋体"/>
        </w:rPr>
        <w:t>—</w:t>
      </w:r>
      <w:r>
        <w:rPr>
          <w:rFonts w:hint="eastAsia" w:ascii="宋体" w:hAnsi="宋体" w:eastAsia="宋体" w:cs="宋体"/>
        </w:rPr>
        <w:t>DN100硬聚氯乙烯(PVC-U)</w:t>
      </w:r>
    </w:p>
    <w:p>
      <w:pPr>
        <w:ind w:firstLine="420" w:firstLineChars="200"/>
        <w:jc w:val="center"/>
        <w:rPr>
          <w:rFonts w:eastAsia="宋体"/>
        </w:rPr>
      </w:pPr>
    </w:p>
    <w:p>
      <w:pPr>
        <w:spacing w:after="120"/>
        <w:rPr>
          <w:rFonts w:eastAsia="宋体"/>
        </w:rPr>
      </w:pPr>
      <w:r>
        <w:rPr>
          <w:rFonts w:hint="eastAsia"/>
          <w:b/>
        </w:rPr>
        <w:t>4.4.2</w:t>
      </w:r>
      <w:r>
        <w:rPr>
          <w:rFonts w:hint="eastAsia" w:eastAsiaTheme="minorEastAsia"/>
          <w:b/>
        </w:rPr>
        <w:t xml:space="preserve"> </w:t>
      </w:r>
      <w:r>
        <w:rPr>
          <w:rFonts w:eastAsia="宋体"/>
        </w:rPr>
        <w:t>雨水排气装置规格尺寸应执行表4.</w:t>
      </w:r>
      <w:r>
        <w:rPr>
          <w:rFonts w:hint="eastAsia" w:eastAsia="宋体"/>
        </w:rPr>
        <w:t>4.</w:t>
      </w:r>
      <w:r>
        <w:rPr>
          <w:rFonts w:eastAsia="宋体"/>
        </w:rPr>
        <w:t>2的技术要求。</w:t>
      </w:r>
    </w:p>
    <w:p>
      <w:pPr>
        <w:spacing w:after="120"/>
        <w:jc w:val="center"/>
        <w:rPr>
          <w:rFonts w:ascii="宋体" w:hAnsi="宋体" w:eastAsia="宋体" w:cs="宋体"/>
          <w:spacing w:val="-1"/>
          <w14:textOutline w14:w="3835" w14:cap="flat" w14:cmpd="sng" w14:algn="ctr">
            <w14:solidFill>
              <w14:srgbClr w14:val="000000"/>
            </w14:solidFill>
            <w14:prstDash w14:val="solid"/>
            <w14:miter w14:val="0"/>
          </w14:textOutline>
        </w:rPr>
      </w:pPr>
      <w:r>
        <w:rPr>
          <w:rFonts w:hint="eastAsia" w:ascii="宋体" w:hAnsi="宋体" w:eastAsia="宋体" w:cs="宋体"/>
          <w:spacing w:val="-1"/>
          <w14:textOutline w14:w="3835" w14:cap="flat" w14:cmpd="sng" w14:algn="ctr">
            <w14:solidFill>
              <w14:srgbClr w14:val="000000"/>
            </w14:solidFill>
            <w14:prstDash w14:val="solid"/>
            <w14:miter w14:val="0"/>
          </w14:textOutline>
        </w:rPr>
        <w:t>表</w:t>
      </w:r>
      <w:r>
        <w:rPr>
          <w:spacing w:val="-1"/>
          <w14:textOutline w14:w="3835" w14:cap="flat" w14:cmpd="sng" w14:algn="ctr">
            <w14:solidFill>
              <w14:srgbClr w14:val="000000"/>
            </w14:solidFill>
            <w14:prstDash w14:val="solid"/>
            <w14:miter w14:val="0"/>
          </w14:textOutline>
        </w:rPr>
        <w:t xml:space="preserve"> </w:t>
      </w:r>
      <w:r>
        <w:rPr>
          <w:rFonts w:hint="eastAsia"/>
          <w:spacing w:val="-1"/>
          <w14:textOutline w14:w="3835" w14:cap="flat" w14:cmpd="sng" w14:algn="ctr">
            <w14:solidFill>
              <w14:srgbClr w14:val="000000"/>
            </w14:solidFill>
            <w14:prstDash w14:val="solid"/>
            <w14:miter w14:val="0"/>
          </w14:textOutline>
        </w:rPr>
        <w:t>4.</w:t>
      </w:r>
      <w:r>
        <w:rPr>
          <w:rFonts w:hint="eastAsia" w:eastAsia="宋体"/>
          <w:spacing w:val="-1"/>
          <w14:textOutline w14:w="3835" w14:cap="flat" w14:cmpd="sng" w14:algn="ctr">
            <w14:solidFill>
              <w14:srgbClr w14:val="000000"/>
            </w14:solidFill>
            <w14:prstDash w14:val="solid"/>
            <w14:miter w14:val="0"/>
          </w14:textOutline>
        </w:rPr>
        <w:t>4</w:t>
      </w:r>
      <w:r>
        <w:rPr>
          <w:spacing w:val="-1"/>
          <w14:textOutline w14:w="3835" w14:cap="flat" w14:cmpd="sng" w14:algn="ctr">
            <w14:solidFill>
              <w14:srgbClr w14:val="000000"/>
            </w14:solidFill>
            <w14:prstDash w14:val="solid"/>
            <w14:miter w14:val="0"/>
          </w14:textOutline>
        </w:rPr>
        <w:t>.</w:t>
      </w:r>
      <w:r>
        <w:rPr>
          <w:rFonts w:hint="eastAsia" w:eastAsia="宋体"/>
          <w:spacing w:val="-1"/>
          <w14:textOutline w14:w="3835" w14:cap="flat" w14:cmpd="sng" w14:algn="ctr">
            <w14:solidFill>
              <w14:srgbClr w14:val="000000"/>
            </w14:solidFill>
            <w14:prstDash w14:val="solid"/>
            <w14:miter w14:val="0"/>
          </w14:textOutline>
        </w:rPr>
        <w:t xml:space="preserve">2 </w:t>
      </w:r>
      <w:r>
        <w:rPr>
          <w:rFonts w:hint="eastAsia" w:ascii="宋体" w:hAnsi="宋体" w:eastAsia="宋体" w:cs="宋体"/>
          <w:spacing w:val="-1"/>
          <w14:textOutline w14:w="3835" w14:cap="flat" w14:cmpd="sng" w14:algn="ctr">
            <w14:solidFill>
              <w14:srgbClr w14:val="000000"/>
            </w14:solidFill>
            <w14:prstDash w14:val="solid"/>
            <w14:miter w14:val="0"/>
          </w14:textOutline>
        </w:rPr>
        <w:t>雨水排气装置规格尺寸表</w:t>
      </w:r>
    </w:p>
    <w:tbl>
      <w:tblPr>
        <w:tblStyle w:val="21"/>
        <w:tblW w:w="8656" w:type="dxa"/>
        <w:jc w:val="center"/>
        <w:tblInd w:w="0" w:type="dxa"/>
        <w:tblLayout w:type="fixed"/>
        <w:tblCellMar>
          <w:top w:w="0" w:type="dxa"/>
          <w:left w:w="108" w:type="dxa"/>
          <w:bottom w:w="0" w:type="dxa"/>
          <w:right w:w="108" w:type="dxa"/>
        </w:tblCellMar>
      </w:tblPr>
      <w:tblGrid>
        <w:gridCol w:w="1200"/>
        <w:gridCol w:w="1387"/>
        <w:gridCol w:w="1447"/>
        <w:gridCol w:w="1546"/>
        <w:gridCol w:w="1398"/>
        <w:gridCol w:w="1678"/>
      </w:tblGrid>
      <w:tr>
        <w:tblPrEx>
          <w:tblLayout w:type="fixed"/>
          <w:tblCellMar>
            <w:top w:w="0" w:type="dxa"/>
            <w:left w:w="108" w:type="dxa"/>
            <w:bottom w:w="0" w:type="dxa"/>
            <w:right w:w="108" w:type="dxa"/>
          </w:tblCellMar>
        </w:tblPrEx>
        <w:trPr>
          <w:trHeight w:val="380" w:hRule="atLeast"/>
          <w:jc w:val="center"/>
        </w:trPr>
        <w:tc>
          <w:tcPr>
            <w:tcW w:w="1200" w:type="dxa"/>
            <w:tcBorders>
              <w:top w:val="single" w:color="000000" w:sz="8" w:space="0"/>
              <w:left w:val="single" w:color="000000" w:sz="8"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材质</w:t>
            </w:r>
          </w:p>
        </w:tc>
        <w:tc>
          <w:tcPr>
            <w:tcW w:w="1387"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公称外径</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（dn）</w:t>
            </w:r>
          </w:p>
        </w:tc>
        <w:tc>
          <w:tcPr>
            <w:tcW w:w="1447"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管外径（de）</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（mm）</w:t>
            </w:r>
          </w:p>
        </w:tc>
        <w:tc>
          <w:tcPr>
            <w:tcW w:w="1546"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公称壁厚（en）</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（mm）</w:t>
            </w:r>
          </w:p>
        </w:tc>
        <w:tc>
          <w:tcPr>
            <w:tcW w:w="1398" w:type="dxa"/>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出地面高度</w:t>
            </w:r>
          </w:p>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（mm）</w:t>
            </w:r>
          </w:p>
        </w:tc>
        <w:tc>
          <w:tcPr>
            <w:tcW w:w="1678" w:type="dxa"/>
            <w:tcBorders>
              <w:top w:val="single" w:color="000000" w:sz="8"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执行标准</w:t>
            </w:r>
          </w:p>
        </w:tc>
      </w:tr>
      <w:tr>
        <w:tblPrEx>
          <w:tblLayout w:type="fixed"/>
          <w:tblCellMar>
            <w:top w:w="0" w:type="dxa"/>
            <w:left w:w="108" w:type="dxa"/>
            <w:bottom w:w="0" w:type="dxa"/>
            <w:right w:w="108" w:type="dxa"/>
          </w:tblCellMar>
        </w:tblPrEx>
        <w:trPr>
          <w:trHeight w:val="407" w:hRule="atLeast"/>
          <w:jc w:val="center"/>
        </w:trPr>
        <w:tc>
          <w:tcPr>
            <w:tcW w:w="1200" w:type="dxa"/>
            <w:tcBorders>
              <w:top w:val="single" w:color="auto" w:sz="4" w:space="0"/>
              <w:left w:val="single" w:color="000000" w:sz="8"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rPr>
            </w:pPr>
            <w:r>
              <w:rPr>
                <w:rFonts w:hint="eastAsia" w:ascii="宋体" w:hAnsi="宋体" w:eastAsia="宋体" w:cs="宋体"/>
                <w:sz w:val="18"/>
                <w:szCs w:val="18"/>
                <w:lang w:bidi="ar"/>
              </w:rPr>
              <w:t>PVC-U</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18"/>
                <w:szCs w:val="18"/>
                <w:lang w:bidi="ar"/>
              </w:rPr>
            </w:pPr>
            <w:r>
              <w:rPr>
                <w:rFonts w:hint="eastAsia" w:ascii="宋体" w:hAnsi="宋体" w:eastAsia="宋体" w:cs="宋体"/>
                <w:sz w:val="18"/>
                <w:szCs w:val="18"/>
                <w:lang w:bidi="ar"/>
              </w:rPr>
              <w:t>110</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lang w:bidi="ar"/>
              </w:rPr>
              <w:t>110</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ascii="Times New Roman" w:hAnsi="Times New Roman" w:eastAsia="宋体" w:cs="Times New Roman"/>
                <w:sz w:val="18"/>
                <w:szCs w:val="18"/>
                <w:lang w:bidi="ar"/>
              </w:rPr>
              <w:t>3.2</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imes New Roman" w:hAnsi="Times New Roman" w:eastAsia="宋体" w:cs="Times New Roman"/>
                <w:sz w:val="18"/>
                <w:szCs w:val="18"/>
                <w:lang w:bidi="ar"/>
              </w:rPr>
            </w:pPr>
            <w:r>
              <w:rPr>
                <w:rFonts w:ascii="Times New Roman" w:hAnsi="Times New Roman" w:eastAsia="宋体" w:cs="Times New Roman"/>
                <w:sz w:val="18"/>
                <w:szCs w:val="18"/>
                <w:lang w:bidi="ar"/>
              </w:rPr>
              <w:t>50-100</w:t>
            </w:r>
          </w:p>
        </w:tc>
        <w:tc>
          <w:tcPr>
            <w:tcW w:w="1678" w:type="dxa"/>
            <w:tcBorders>
              <w:top w:val="single" w:color="auto" w:sz="4" w:space="0"/>
              <w:left w:val="single" w:color="auto" w:sz="4" w:space="0"/>
              <w:bottom w:val="single" w:color="auto" w:sz="4" w:space="0"/>
              <w:right w:val="single" w:color="000000" w:sz="8"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GB/T5836.1-2018</w:t>
            </w:r>
          </w:p>
        </w:tc>
      </w:tr>
      <w:tr>
        <w:tblPrEx>
          <w:tblLayout w:type="fixed"/>
          <w:tblCellMar>
            <w:top w:w="0" w:type="dxa"/>
            <w:left w:w="108" w:type="dxa"/>
            <w:bottom w:w="0" w:type="dxa"/>
            <w:right w:w="108" w:type="dxa"/>
          </w:tblCellMar>
        </w:tblPrEx>
        <w:trPr>
          <w:trHeight w:val="407" w:hRule="atLeast"/>
          <w:jc w:val="center"/>
        </w:trPr>
        <w:tc>
          <w:tcPr>
            <w:tcW w:w="8656" w:type="dxa"/>
            <w:gridSpan w:val="6"/>
            <w:tcBorders>
              <w:top w:val="single" w:color="auto" w:sz="4" w:space="0"/>
              <w:left w:val="single" w:color="000000" w:sz="8" w:space="0"/>
              <w:bottom w:val="single" w:color="auto" w:sz="4" w:space="0"/>
              <w:right w:val="single" w:color="000000" w:sz="8" w:space="0"/>
            </w:tcBorders>
            <w:shd w:val="clear" w:color="auto" w:fill="auto"/>
            <w:vAlign w:val="center"/>
          </w:tcPr>
          <w:p>
            <w:pPr>
              <w:textAlignment w:val="center"/>
              <w:rPr>
                <w:rFonts w:ascii="宋体" w:hAnsi="宋体" w:eastAsia="宋体" w:cs="宋体"/>
                <w:sz w:val="18"/>
                <w:szCs w:val="18"/>
                <w:lang w:bidi="ar"/>
              </w:rPr>
            </w:pPr>
            <w:r>
              <w:rPr>
                <w:rFonts w:hint="eastAsia" w:ascii="宋体" w:hAnsi="宋体" w:eastAsia="宋体" w:cs="宋体"/>
                <w:sz w:val="18"/>
                <w:szCs w:val="18"/>
                <w:lang w:bidi="ar"/>
              </w:rPr>
              <w:t>注：</w:t>
            </w:r>
          </w:p>
          <w:p>
            <w:pPr>
              <w:numPr>
                <w:ilvl w:val="0"/>
                <w:numId w:val="2"/>
              </w:numPr>
              <w:textAlignment w:val="center"/>
              <w:rPr>
                <w:rFonts w:ascii="宋体" w:hAnsi="宋体" w:eastAsia="宋体" w:cs="宋体"/>
                <w:sz w:val="18"/>
                <w:szCs w:val="18"/>
                <w:lang w:bidi="ar"/>
              </w:rPr>
            </w:pPr>
            <w:r>
              <w:rPr>
                <w:rFonts w:hint="eastAsia" w:ascii="宋体" w:hAnsi="宋体" w:eastAsia="宋体" w:cs="宋体"/>
                <w:sz w:val="18"/>
                <w:szCs w:val="18"/>
                <w:lang w:bidi="ar"/>
              </w:rPr>
              <w:t>雨水排气装置管材开孔率宜采用20-30%，开孔长径80-100mm,开孔短径5-10mm。</w:t>
            </w:r>
          </w:p>
          <w:p>
            <w:pPr>
              <w:textAlignment w:val="center"/>
              <w:rPr>
                <w:rFonts w:ascii="宋体" w:hAnsi="宋体" w:eastAsia="宋体" w:cs="宋体"/>
                <w:sz w:val="18"/>
                <w:szCs w:val="18"/>
                <w:lang w:bidi="ar"/>
              </w:rPr>
            </w:pPr>
          </w:p>
        </w:tc>
      </w:tr>
    </w:tbl>
    <w:p>
      <w:pPr>
        <w:spacing w:after="120"/>
        <w:jc w:val="center"/>
        <w:rPr>
          <w:rFonts w:ascii="宋体" w:hAnsi="宋体" w:eastAsia="宋体" w:cs="宋体"/>
          <w:spacing w:val="-1"/>
          <w14:textOutline w14:w="3835" w14:cap="flat" w14:cmpd="sng" w14:algn="ctr">
            <w14:solidFill>
              <w14:srgbClr w14:val="000000"/>
            </w14:solidFill>
            <w14:prstDash w14:val="solid"/>
            <w14:miter w14:val="0"/>
          </w14:textOutline>
        </w:rPr>
      </w:pPr>
    </w:p>
    <w:p>
      <w:pPr>
        <w:keepNext/>
        <w:keepLines/>
        <w:tabs>
          <w:tab w:val="left" w:pos="576"/>
        </w:tabs>
        <w:spacing w:before="240" w:beforeLines="100" w:after="240" w:afterLines="100"/>
        <w:jc w:val="center"/>
        <w:outlineLvl w:val="1"/>
        <w:rPr>
          <w:rFonts w:eastAsia="黑体"/>
          <w:sz w:val="24"/>
          <w:szCs w:val="20"/>
        </w:rPr>
      </w:pPr>
      <w:bookmarkStart w:id="36" w:name="_Toc114049303"/>
      <w:bookmarkStart w:id="37" w:name="_Toc111118440"/>
      <w:bookmarkStart w:id="38" w:name="_Toc107673995"/>
      <w:r>
        <w:rPr>
          <w:rFonts w:hint="eastAsia" w:eastAsia="黑体"/>
          <w:sz w:val="24"/>
          <w:szCs w:val="20"/>
        </w:rPr>
        <w:t>4.5 数据传输装置</w:t>
      </w:r>
      <w:bookmarkEnd w:id="36"/>
      <w:bookmarkEnd w:id="37"/>
      <w:r>
        <w:rPr>
          <w:rFonts w:hint="eastAsia" w:eastAsia="黑体"/>
          <w:sz w:val="24"/>
          <w:szCs w:val="20"/>
        </w:rPr>
        <w:t xml:space="preserve">  </w:t>
      </w:r>
    </w:p>
    <w:p>
      <w:pPr>
        <w:spacing w:after="120"/>
        <w:rPr>
          <w:rFonts w:eastAsia="宋体"/>
        </w:rPr>
      </w:pPr>
      <w:r>
        <w:rPr>
          <w:rFonts w:hint="eastAsia"/>
          <w:b/>
        </w:rPr>
        <w:t>4.</w:t>
      </w:r>
      <w:r>
        <w:rPr>
          <w:rFonts w:hint="eastAsia" w:eastAsia="宋体"/>
          <w:b/>
        </w:rPr>
        <w:t>5</w:t>
      </w:r>
      <w:r>
        <w:rPr>
          <w:rFonts w:hint="eastAsia"/>
          <w:b/>
        </w:rPr>
        <w:t>.1</w:t>
      </w:r>
      <w:r>
        <w:rPr>
          <w:rFonts w:hint="eastAsia" w:eastAsiaTheme="minorEastAsia"/>
          <w:b/>
        </w:rPr>
        <w:t xml:space="preserve"> </w:t>
      </w:r>
      <w:r>
        <w:rPr>
          <w:rFonts w:hint="eastAsia" w:ascii="宋体" w:hAnsi="宋体" w:eastAsia="宋体" w:cs="宋体"/>
        </w:rPr>
        <w:t>数据传输装置</w:t>
      </w:r>
      <w:r>
        <w:rPr>
          <w:rFonts w:hint="eastAsia" w:ascii="Times New Roman" w:hAnsi="Times New Roman" w:eastAsia="宋体" w:cs="Times New Roman"/>
        </w:rPr>
        <w:t>应包括</w:t>
      </w:r>
      <w:r>
        <w:rPr>
          <w:rFonts w:hint="eastAsia" w:ascii="宋体" w:hAnsi="宋体" w:eastAsia="宋体" w:cs="宋体"/>
        </w:rPr>
        <w:t>金属立杆、太阳能板、蓄电池、传输线、传感器、发射器。数据传输装置图应按图</w:t>
      </w:r>
      <w:r>
        <w:rPr>
          <w:rFonts w:hint="eastAsia"/>
        </w:rPr>
        <w:t>4</w:t>
      </w:r>
      <w:r>
        <w:t>.</w:t>
      </w:r>
      <w:r>
        <w:rPr>
          <w:rFonts w:hint="eastAsia" w:eastAsia="宋体"/>
        </w:rPr>
        <w:t>5</w:t>
      </w:r>
      <w:r>
        <w:t>.</w:t>
      </w:r>
      <w:r>
        <w:rPr>
          <w:rFonts w:hint="eastAsia"/>
        </w:rPr>
        <w:t>1</w:t>
      </w:r>
      <w:r>
        <w:rPr>
          <w:rFonts w:hint="eastAsia" w:asciiTheme="minorEastAsia" w:hAnsiTheme="minorEastAsia" w:eastAsiaTheme="minorEastAsia"/>
        </w:rPr>
        <w:t>执行</w:t>
      </w:r>
      <w:r>
        <w:rPr>
          <w:rFonts w:hint="eastAsia" w:ascii="宋体" w:hAnsi="宋体" w:eastAsia="宋体" w:cs="宋体"/>
        </w:rPr>
        <w:t>。</w:t>
      </w:r>
    </w:p>
    <w:p>
      <w:pPr>
        <w:spacing w:after="120"/>
        <w:jc w:val="center"/>
        <w:rPr>
          <w:rFonts w:eastAsia="宋体"/>
        </w:rPr>
      </w:pPr>
      <w:r>
        <w:rPr>
          <w:snapToGrid/>
        </w:rPr>
        <w:drawing>
          <wp:inline distT="0" distB="0" distL="0" distR="0">
            <wp:extent cx="3905250" cy="2227580"/>
            <wp:effectExtent l="0" t="0" r="0" b="1270"/>
            <wp:docPr id="15" name="图片 4"/>
            <wp:cNvGraphicFramePr/>
            <a:graphic xmlns:a="http://schemas.openxmlformats.org/drawingml/2006/main">
              <a:graphicData uri="http://schemas.openxmlformats.org/drawingml/2006/picture">
                <pic:pic xmlns:pic="http://schemas.openxmlformats.org/drawingml/2006/picture">
                  <pic:nvPicPr>
                    <pic:cNvPr id="15" name="图片 4"/>
                    <pic:cNvPicPr/>
                  </pic:nvPicPr>
                  <pic:blipFill>
                    <a:blip r:embed="rId10"/>
                    <a:srcRect t="1787" b="1344"/>
                    <a:stretch>
                      <a:fillRect/>
                    </a:stretch>
                  </pic:blipFill>
                  <pic:spPr>
                    <a:xfrm>
                      <a:off x="0" y="0"/>
                      <a:ext cx="3905250" cy="2227580"/>
                    </a:xfrm>
                    <a:prstGeom prst="rect">
                      <a:avLst/>
                    </a:prstGeom>
                    <a:noFill/>
                    <a:ln>
                      <a:noFill/>
                    </a:ln>
                  </pic:spPr>
                </pic:pic>
              </a:graphicData>
            </a:graphic>
          </wp:inline>
        </w:drawing>
      </w:r>
    </w:p>
    <w:p>
      <w:pPr>
        <w:spacing w:after="120"/>
        <w:jc w:val="center"/>
        <w:rPr>
          <w:rFonts w:ascii="宋体" w:hAnsi="宋体" w:eastAsia="宋体" w:cs="宋体"/>
        </w:rPr>
      </w:pPr>
      <w:r>
        <w:rPr>
          <w:rFonts w:hint="eastAsia" w:ascii="宋体" w:hAnsi="宋体" w:eastAsia="宋体" w:cs="宋体"/>
        </w:rPr>
        <w:t>图</w:t>
      </w:r>
      <w:r>
        <w:rPr>
          <w:rFonts w:hint="eastAsia"/>
        </w:rPr>
        <w:t xml:space="preserve"> 4</w:t>
      </w:r>
      <w:r>
        <w:t>.</w:t>
      </w:r>
      <w:r>
        <w:rPr>
          <w:rFonts w:hint="eastAsia" w:eastAsia="宋体"/>
        </w:rPr>
        <w:t>5</w:t>
      </w:r>
      <w:r>
        <w:t>.</w:t>
      </w:r>
      <w:r>
        <w:rPr>
          <w:rFonts w:hint="eastAsia"/>
        </w:rPr>
        <w:t>1</w:t>
      </w:r>
      <w:r>
        <w:rPr>
          <w:rFonts w:hint="eastAsia" w:eastAsiaTheme="minorEastAsia"/>
        </w:rPr>
        <w:t xml:space="preserve"> </w:t>
      </w:r>
      <w:r>
        <w:rPr>
          <w:rFonts w:hint="eastAsia" w:ascii="宋体" w:hAnsi="宋体" w:eastAsia="宋体" w:cs="宋体"/>
        </w:rPr>
        <w:t>数据传输装置示意图</w:t>
      </w:r>
    </w:p>
    <w:p>
      <w:pPr>
        <w:jc w:val="center"/>
        <w:rPr>
          <w:rFonts w:eastAsia="宋体"/>
        </w:rPr>
      </w:pPr>
      <w:r>
        <w:rPr>
          <w:rFonts w:hint="eastAsia" w:eastAsia="宋体"/>
        </w:rPr>
        <w:t>1—</w:t>
      </w:r>
      <w:r>
        <w:rPr>
          <w:rFonts w:hint="eastAsia" w:ascii="宋体" w:hAnsi="宋体" w:eastAsia="宋体" w:cs="宋体"/>
        </w:rPr>
        <w:t>底板；</w:t>
      </w:r>
      <w:r>
        <w:rPr>
          <w:rFonts w:eastAsia="宋体"/>
        </w:rPr>
        <w:t>2</w:t>
      </w:r>
      <w:r>
        <w:rPr>
          <w:rFonts w:hint="eastAsia" w:eastAsia="宋体"/>
        </w:rPr>
        <w:t>—</w:t>
      </w:r>
      <w:r>
        <w:rPr>
          <w:rFonts w:hint="eastAsia" w:ascii="宋体" w:hAnsi="宋体" w:eastAsia="宋体" w:cs="宋体"/>
        </w:rPr>
        <w:t>支架；</w:t>
      </w:r>
      <w:r>
        <w:rPr>
          <w:rFonts w:eastAsia="宋体"/>
        </w:rPr>
        <w:t>3</w:t>
      </w:r>
      <w:r>
        <w:rPr>
          <w:rFonts w:hint="eastAsia" w:eastAsia="宋体"/>
        </w:rPr>
        <w:t>—</w:t>
      </w:r>
      <w:r>
        <w:rPr>
          <w:rFonts w:hint="eastAsia" w:ascii="宋体" w:hAnsi="宋体" w:eastAsia="宋体" w:cs="宋体"/>
        </w:rPr>
        <w:t>电源适配器；</w:t>
      </w:r>
      <w:r>
        <w:rPr>
          <w:rFonts w:eastAsia="宋体"/>
        </w:rPr>
        <w:t>4</w:t>
      </w:r>
      <w:r>
        <w:rPr>
          <w:rFonts w:hint="eastAsia" w:eastAsia="宋体"/>
        </w:rPr>
        <w:t>—</w:t>
      </w:r>
      <w:r>
        <w:rPr>
          <w:rFonts w:hint="eastAsia" w:ascii="宋体" w:hAnsi="宋体" w:eastAsia="宋体" w:cs="宋体"/>
        </w:rPr>
        <w:t>太阳能板；</w:t>
      </w:r>
      <w:r>
        <w:rPr>
          <w:rFonts w:eastAsia="宋体"/>
        </w:rPr>
        <w:t>5</w:t>
      </w:r>
      <w:r>
        <w:rPr>
          <w:rFonts w:hint="eastAsia" w:eastAsia="宋体"/>
        </w:rPr>
        <w:t>—数据传输器</w:t>
      </w:r>
    </w:p>
    <w:p>
      <w:pPr>
        <w:pStyle w:val="25"/>
        <w:ind w:left="360" w:firstLine="0" w:firstLineChars="0"/>
      </w:pPr>
    </w:p>
    <w:p>
      <w:pPr>
        <w:spacing w:after="120"/>
      </w:pPr>
      <w:r>
        <w:rPr>
          <w:rFonts w:hint="eastAsia"/>
          <w:b/>
        </w:rPr>
        <w:t>4.</w:t>
      </w:r>
      <w:r>
        <w:rPr>
          <w:rFonts w:hint="eastAsia" w:eastAsia="宋体"/>
          <w:b/>
        </w:rPr>
        <w:t>5</w:t>
      </w:r>
      <w:r>
        <w:rPr>
          <w:rFonts w:hint="eastAsia"/>
          <w:b/>
        </w:rPr>
        <w:t>.2</w:t>
      </w:r>
      <w:r>
        <w:rPr>
          <w:rFonts w:hint="eastAsia" w:eastAsiaTheme="minorEastAsia"/>
          <w:b/>
        </w:rPr>
        <w:t xml:space="preserve"> </w:t>
      </w:r>
      <w:r>
        <w:rPr>
          <w:rFonts w:hint="eastAsia" w:ascii="宋体" w:hAnsi="宋体" w:eastAsia="宋体" w:cs="宋体"/>
        </w:rPr>
        <w:t>数据传输装置参数</w:t>
      </w:r>
      <w:r>
        <w:rPr>
          <w:rFonts w:hint="eastAsia" w:ascii="Times New Roman" w:hAnsi="Times New Roman" w:eastAsia="宋体" w:cs="Times New Roman"/>
        </w:rPr>
        <w:t>应符合以下规定：</w:t>
      </w:r>
    </w:p>
    <w:p>
      <w:pPr>
        <w:spacing w:after="120"/>
        <w:ind w:firstLine="420" w:firstLineChars="200"/>
      </w:pPr>
      <w:r>
        <w:rPr>
          <w:rFonts w:hint="eastAsia" w:ascii="宋体" w:hAnsi="宋体" w:eastAsia="宋体" w:cs="宋体"/>
        </w:rPr>
        <w:t>供电电源：</w:t>
      </w:r>
      <w:r>
        <w:rPr>
          <w:rFonts w:hint="eastAsia"/>
        </w:rPr>
        <w:t xml:space="preserve"> 12</w:t>
      </w:r>
      <w:r>
        <w:t>~</w:t>
      </w:r>
      <w:r>
        <w:rPr>
          <w:rFonts w:hint="eastAsia"/>
        </w:rPr>
        <w:t>24V DC;</w:t>
      </w:r>
    </w:p>
    <w:p>
      <w:pPr>
        <w:spacing w:after="120"/>
        <w:ind w:firstLine="420" w:firstLineChars="200"/>
      </w:pPr>
      <w:r>
        <w:rPr>
          <w:rFonts w:hint="eastAsia" w:ascii="宋体" w:hAnsi="宋体" w:eastAsia="宋体" w:cs="宋体"/>
        </w:rPr>
        <w:t>温度测量范围</w:t>
      </w:r>
      <w:r>
        <w:rPr>
          <w:rFonts w:hint="eastAsia"/>
        </w:rPr>
        <w:t xml:space="preserve"> </w:t>
      </w:r>
      <w:r>
        <w:rPr>
          <w:rFonts w:hint="eastAsia" w:ascii="宋体" w:hAnsi="宋体" w:eastAsia="宋体" w:cs="宋体"/>
        </w:rPr>
        <w:t>：</w:t>
      </w:r>
      <w:r>
        <w:rPr>
          <w:rFonts w:hint="eastAsia"/>
        </w:rPr>
        <w:t>-40</w:t>
      </w:r>
      <w:r>
        <w:rPr>
          <w:rFonts w:hint="eastAsia" w:ascii="宋体" w:hAnsi="宋体" w:eastAsia="宋体" w:cs="宋体"/>
        </w:rPr>
        <w:t>℃</w:t>
      </w:r>
      <w:r>
        <w:t>~</w:t>
      </w:r>
      <w:r>
        <w:rPr>
          <w:rFonts w:hint="eastAsia"/>
        </w:rPr>
        <w:t xml:space="preserve">80 </w:t>
      </w:r>
      <w:r>
        <w:rPr>
          <w:rFonts w:hint="eastAsia" w:ascii="宋体" w:hAnsi="宋体" w:eastAsia="宋体" w:cs="宋体"/>
        </w:rPr>
        <w:t>℃</w:t>
      </w:r>
      <w:r>
        <w:rPr>
          <w:rFonts w:hint="eastAsia"/>
        </w:rPr>
        <w:t xml:space="preserve"> ( </w:t>
      </w:r>
      <w:r>
        <w:rPr>
          <w:rFonts w:hint="eastAsia" w:ascii="宋体" w:hAnsi="宋体" w:eastAsia="宋体" w:cs="宋体"/>
        </w:rPr>
        <w:t>可定制</w:t>
      </w:r>
      <w:r>
        <w:rPr>
          <w:rFonts w:hint="eastAsia"/>
        </w:rPr>
        <w:t>)</w:t>
      </w:r>
      <w:r>
        <w:rPr>
          <w:rFonts w:hint="eastAsia" w:ascii="宋体" w:hAnsi="宋体" w:eastAsia="宋体" w:cs="宋体"/>
        </w:rPr>
        <w:t>；</w:t>
      </w:r>
    </w:p>
    <w:p>
      <w:pPr>
        <w:spacing w:after="120"/>
        <w:ind w:firstLine="420" w:firstLineChars="200"/>
      </w:pPr>
      <w:r>
        <w:rPr>
          <w:rFonts w:hint="eastAsia" w:ascii="宋体" w:hAnsi="宋体" w:eastAsia="宋体" w:cs="宋体"/>
        </w:rPr>
        <w:t>水分测量范围</w:t>
      </w:r>
      <w:r>
        <w:rPr>
          <w:rFonts w:hint="eastAsia"/>
        </w:rPr>
        <w:t xml:space="preserve"> </w:t>
      </w:r>
      <w:r>
        <w:rPr>
          <w:rFonts w:hint="eastAsia" w:ascii="宋体" w:hAnsi="宋体" w:eastAsia="宋体" w:cs="宋体"/>
        </w:rPr>
        <w:t>：</w:t>
      </w:r>
      <w:r>
        <w:rPr>
          <w:rFonts w:hint="eastAsia"/>
        </w:rPr>
        <w:t>0</w:t>
      </w:r>
      <w:r>
        <w:t>~</w:t>
      </w:r>
      <w:r>
        <w:rPr>
          <w:rFonts w:hint="eastAsia"/>
        </w:rPr>
        <w:t xml:space="preserve">100% </w:t>
      </w:r>
      <w:r>
        <w:rPr>
          <w:rFonts w:hint="eastAsia" w:ascii="宋体" w:hAnsi="宋体" w:eastAsia="宋体" w:cs="宋体"/>
        </w:rPr>
        <w:t>；</w:t>
      </w:r>
    </w:p>
    <w:p>
      <w:pPr>
        <w:spacing w:after="120"/>
        <w:ind w:firstLine="420" w:firstLineChars="200"/>
      </w:pPr>
      <w:r>
        <w:rPr>
          <w:rFonts w:hint="eastAsia" w:ascii="宋体" w:hAnsi="宋体" w:eastAsia="宋体" w:cs="宋体"/>
        </w:rPr>
        <w:t>温度精度</w:t>
      </w:r>
      <w:r>
        <w:rPr>
          <w:rFonts w:hint="eastAsia"/>
        </w:rPr>
        <w:t xml:space="preserve"> </w:t>
      </w:r>
      <w:r>
        <w:rPr>
          <w:rFonts w:hint="eastAsia" w:ascii="宋体" w:hAnsi="宋体" w:eastAsia="宋体" w:cs="宋体"/>
        </w:rPr>
        <w:t>：</w:t>
      </w:r>
      <w:r>
        <w:t>±</w:t>
      </w:r>
      <w:r>
        <w:rPr>
          <w:rFonts w:hint="eastAsia"/>
        </w:rPr>
        <w:t>0.5</w:t>
      </w:r>
      <w:r>
        <w:rPr>
          <w:rFonts w:hint="eastAsia" w:ascii="宋体" w:hAnsi="宋体" w:eastAsia="宋体" w:cs="宋体"/>
        </w:rPr>
        <w:t>℃；</w:t>
      </w:r>
    </w:p>
    <w:p>
      <w:pPr>
        <w:spacing w:after="120"/>
        <w:ind w:firstLine="420" w:firstLineChars="200"/>
      </w:pPr>
      <w:r>
        <w:rPr>
          <w:rFonts w:hint="eastAsia" w:ascii="宋体" w:hAnsi="宋体" w:eastAsia="宋体" w:cs="宋体"/>
        </w:rPr>
        <w:t>量程</w:t>
      </w:r>
      <w:r>
        <w:rPr>
          <w:rFonts w:hint="eastAsia"/>
        </w:rPr>
        <w:t xml:space="preserve"> </w:t>
      </w:r>
      <w:r>
        <w:rPr>
          <w:rFonts w:hint="eastAsia" w:ascii="宋体" w:hAnsi="宋体" w:eastAsia="宋体" w:cs="宋体"/>
        </w:rPr>
        <w:t>：</w:t>
      </w:r>
      <w:r>
        <w:rPr>
          <w:rFonts w:hint="eastAsia"/>
        </w:rPr>
        <w:t>-45</w:t>
      </w:r>
      <w:r>
        <w:rPr>
          <w:rFonts w:hint="eastAsia" w:ascii="宋体" w:hAnsi="宋体" w:eastAsia="宋体" w:cs="宋体"/>
        </w:rPr>
        <w:t>℃</w:t>
      </w:r>
      <w:r>
        <w:t>~</w:t>
      </w:r>
      <w:r>
        <w:rPr>
          <w:rFonts w:hint="eastAsia"/>
        </w:rPr>
        <w:t>115</w:t>
      </w:r>
      <w:r>
        <w:rPr>
          <w:rFonts w:hint="eastAsia" w:ascii="宋体" w:hAnsi="宋体" w:eastAsia="宋体" w:cs="宋体"/>
        </w:rPr>
        <w:t>℃；</w:t>
      </w:r>
    </w:p>
    <w:p>
      <w:pPr>
        <w:spacing w:after="120"/>
        <w:ind w:firstLine="420" w:firstLineChars="200"/>
      </w:pPr>
      <w:r>
        <w:rPr>
          <w:rFonts w:hint="eastAsia" w:ascii="宋体" w:hAnsi="宋体" w:eastAsia="宋体" w:cs="宋体"/>
        </w:rPr>
        <w:t>水分精度：</w:t>
      </w:r>
      <w:r>
        <w:rPr>
          <w:rFonts w:hint="eastAsia"/>
        </w:rPr>
        <w:t>0</w:t>
      </w:r>
      <w:r>
        <w:t>~</w:t>
      </w:r>
      <w:r>
        <w:rPr>
          <w:rFonts w:hint="eastAsia"/>
        </w:rPr>
        <w:t>53%</w:t>
      </w:r>
      <w:r>
        <w:rPr>
          <w:rFonts w:hint="eastAsia" w:ascii="宋体" w:hAnsi="宋体" w:eastAsia="宋体" w:cs="宋体"/>
        </w:rPr>
        <w:t>范围内为</w:t>
      </w:r>
      <w:r>
        <w:t>±</w:t>
      </w:r>
      <w:r>
        <w:rPr>
          <w:rFonts w:hint="eastAsia"/>
        </w:rPr>
        <w:t>3%</w:t>
      </w:r>
      <w:r>
        <w:rPr>
          <w:rFonts w:hint="eastAsia" w:ascii="宋体" w:hAnsi="宋体" w:eastAsia="宋体" w:cs="宋体"/>
        </w:rPr>
        <w:t>；</w:t>
      </w:r>
      <w:r>
        <w:rPr>
          <w:rFonts w:hint="eastAsia"/>
        </w:rPr>
        <w:t>53</w:t>
      </w:r>
      <w:r>
        <w:t>~</w:t>
      </w:r>
      <w:r>
        <w:rPr>
          <w:rFonts w:hint="eastAsia"/>
        </w:rPr>
        <w:t xml:space="preserve">100% </w:t>
      </w:r>
      <w:r>
        <w:rPr>
          <w:rFonts w:hint="eastAsia" w:ascii="宋体" w:hAnsi="宋体" w:eastAsia="宋体" w:cs="宋体"/>
        </w:rPr>
        <w:t>范围内为</w:t>
      </w:r>
      <w:r>
        <w:t>±</w:t>
      </w:r>
      <w:r>
        <w:rPr>
          <w:rFonts w:hint="eastAsia"/>
        </w:rPr>
        <w:t>5%</w:t>
      </w:r>
      <w:r>
        <w:rPr>
          <w:rFonts w:hint="eastAsia" w:ascii="宋体" w:hAnsi="宋体" w:eastAsia="宋体" w:cs="宋体"/>
        </w:rPr>
        <w:t>；</w:t>
      </w:r>
    </w:p>
    <w:p>
      <w:pPr>
        <w:spacing w:after="120"/>
        <w:ind w:firstLine="420" w:firstLineChars="200"/>
      </w:pPr>
      <w:r>
        <w:rPr>
          <w:rFonts w:hint="eastAsia" w:ascii="宋体" w:hAnsi="宋体" w:eastAsia="宋体" w:cs="宋体"/>
        </w:rPr>
        <w:t>安装方式</w:t>
      </w:r>
      <w:r>
        <w:rPr>
          <w:rFonts w:hint="eastAsia"/>
        </w:rPr>
        <w:t xml:space="preserve"> </w:t>
      </w:r>
      <w:r>
        <w:rPr>
          <w:rFonts w:hint="eastAsia" w:ascii="宋体" w:hAnsi="宋体" w:eastAsia="宋体" w:cs="宋体"/>
        </w:rPr>
        <w:t>：全部埋入或探针全部插入智能化碳纤雨水收集模块中；响应时间：</w:t>
      </w:r>
      <w:r>
        <w:rPr>
          <w:rFonts w:hint="eastAsia"/>
        </w:rPr>
        <w:t xml:space="preserve"> &lt;1s</w:t>
      </w:r>
      <w:r>
        <w:rPr>
          <w:rFonts w:hint="eastAsia" w:ascii="宋体" w:hAnsi="宋体" w:eastAsia="宋体" w:cs="宋体"/>
        </w:rPr>
        <w:t>；</w:t>
      </w:r>
    </w:p>
    <w:p>
      <w:pPr>
        <w:spacing w:after="120"/>
        <w:ind w:firstLine="420" w:firstLineChars="200"/>
      </w:pPr>
      <w:r>
        <w:rPr>
          <w:rFonts w:hint="eastAsia" w:ascii="宋体" w:hAnsi="宋体" w:eastAsia="宋体" w:cs="宋体"/>
        </w:rPr>
        <w:t>防护等级：</w:t>
      </w:r>
      <w:r>
        <w:rPr>
          <w:rFonts w:hint="eastAsia"/>
        </w:rPr>
        <w:t xml:space="preserve"> IP68</w:t>
      </w:r>
      <w:r>
        <w:rPr>
          <w:rFonts w:hint="eastAsia" w:ascii="宋体" w:hAnsi="宋体" w:eastAsia="宋体" w:cs="宋体"/>
        </w:rPr>
        <w:t>；</w:t>
      </w:r>
    </w:p>
    <w:p>
      <w:pPr>
        <w:spacing w:after="120"/>
        <w:ind w:firstLine="420" w:firstLineChars="200"/>
      </w:pPr>
      <w:r>
        <w:rPr>
          <w:rFonts w:hint="eastAsia" w:ascii="宋体" w:hAnsi="宋体" w:eastAsia="宋体" w:cs="宋体"/>
        </w:rPr>
        <w:t>传输方式：</w:t>
      </w:r>
      <w:r>
        <w:rPr>
          <w:rFonts w:hint="eastAsia"/>
        </w:rPr>
        <w:t>4G</w:t>
      </w:r>
      <w:r>
        <w:rPr>
          <w:rFonts w:hint="eastAsia" w:ascii="宋体" w:hAnsi="宋体" w:eastAsia="宋体" w:cs="宋体"/>
        </w:rPr>
        <w:t>或</w:t>
      </w:r>
      <w:r>
        <w:rPr>
          <w:rFonts w:hint="eastAsia"/>
        </w:rPr>
        <w:t>5G</w:t>
      </w:r>
      <w:r>
        <w:rPr>
          <w:rFonts w:hint="eastAsia" w:ascii="宋体" w:hAnsi="宋体" w:eastAsia="宋体" w:cs="宋体"/>
        </w:rPr>
        <w:t>传输。</w:t>
      </w:r>
    </w:p>
    <w:bookmarkEnd w:id="38"/>
    <w:p>
      <w:pPr>
        <w:keepNext/>
        <w:keepLines/>
        <w:tabs>
          <w:tab w:val="left" w:pos="576"/>
        </w:tabs>
        <w:spacing w:before="240" w:beforeLines="100" w:after="240" w:afterLines="100"/>
        <w:jc w:val="center"/>
        <w:outlineLvl w:val="1"/>
        <w:rPr>
          <w:rFonts w:eastAsia="黑体"/>
          <w:sz w:val="24"/>
          <w:szCs w:val="20"/>
        </w:rPr>
      </w:pPr>
      <w:bookmarkStart w:id="39" w:name="_Toc114049304"/>
      <w:bookmarkStart w:id="40" w:name="_Toc107673996"/>
      <w:r>
        <w:rPr>
          <w:rFonts w:hint="eastAsia" w:eastAsia="黑体"/>
          <w:sz w:val="24"/>
          <w:szCs w:val="20"/>
        </w:rPr>
        <w:t>4.6 软件系统</w:t>
      </w:r>
      <w:bookmarkEnd w:id="39"/>
      <w:r>
        <w:rPr>
          <w:rFonts w:hint="eastAsia" w:eastAsia="黑体"/>
          <w:sz w:val="24"/>
          <w:szCs w:val="20"/>
        </w:rPr>
        <w:t xml:space="preserve"> </w:t>
      </w:r>
    </w:p>
    <w:p>
      <w:pPr>
        <w:pStyle w:val="8"/>
        <w:spacing w:after="0" w:line="312" w:lineRule="auto"/>
        <w:rPr>
          <w:rFonts w:ascii="宋体" w:hAnsi="宋体" w:eastAsia="宋体" w:cs="宋体"/>
          <w:color w:val="auto"/>
        </w:rPr>
      </w:pPr>
      <w:r>
        <w:rPr>
          <w:rFonts w:hint="eastAsia"/>
          <w:b/>
        </w:rPr>
        <w:t>4.6.1</w:t>
      </w:r>
      <w:r>
        <w:rPr>
          <w:rFonts w:hint="eastAsia" w:ascii="宋体" w:hAnsi="宋体" w:eastAsia="宋体" w:cs="宋体"/>
          <w:color w:val="auto"/>
        </w:rPr>
        <w:t xml:space="preserve"> 智能监管系统数据架构由行业管理部门统一建设城市雨水资源数据资源中心，</w:t>
      </w:r>
      <w:r>
        <w:rPr>
          <w:rFonts w:hint="eastAsia" w:eastAsia="宋体"/>
          <w:color w:val="auto"/>
        </w:rPr>
        <w:t>应</w:t>
      </w:r>
      <w:r>
        <w:rPr>
          <w:rFonts w:hint="eastAsia" w:ascii="宋体" w:hAnsi="宋体" w:eastAsia="宋体" w:cs="宋体"/>
          <w:color w:val="auto"/>
        </w:rPr>
        <w:t>构建涵盖企业和行业两个层级的雨水资源数据资源体系。</w:t>
      </w:r>
    </w:p>
    <w:p>
      <w:pPr>
        <w:spacing w:line="312" w:lineRule="auto"/>
        <w:rPr>
          <w:rFonts w:ascii="宋体" w:hAnsi="宋体" w:eastAsia="宋体" w:cs="宋体"/>
          <w:color w:val="auto"/>
        </w:rPr>
      </w:pPr>
      <w:r>
        <w:rPr>
          <w:rFonts w:hint="eastAsia"/>
          <w:b/>
        </w:rPr>
        <w:t>4.6.2</w:t>
      </w:r>
      <w:r>
        <w:rPr>
          <w:rFonts w:hint="eastAsia" w:ascii="宋体" w:hAnsi="宋体" w:eastAsia="宋体" w:cs="宋体"/>
          <w:b/>
          <w:color w:val="auto"/>
        </w:rPr>
        <w:t xml:space="preserve"> </w:t>
      </w:r>
      <w:r>
        <w:rPr>
          <w:rFonts w:hint="eastAsia" w:ascii="宋体" w:hAnsi="宋体" w:eastAsia="宋体" w:cs="宋体"/>
          <w:color w:val="auto"/>
        </w:rPr>
        <w:t>智能监管系统技术架构应根据系统的应用架构与数据架构，</w:t>
      </w:r>
      <w:r>
        <w:rPr>
          <w:rFonts w:hint="eastAsia" w:eastAsia="宋体"/>
          <w:color w:val="auto"/>
        </w:rPr>
        <w:t>应</w:t>
      </w:r>
      <w:r>
        <w:rPr>
          <w:rFonts w:hint="eastAsia" w:ascii="宋体" w:hAnsi="宋体" w:eastAsia="宋体" w:cs="宋体"/>
          <w:color w:val="auto"/>
        </w:rPr>
        <w:t>在城市雨水资源收集和利用管理部门、雨水资源企业间合理配置相应的应用支撑平台、主机及存储系统、通信网络系统、信息安全系统、应用系统、数据采集终端系统等技术资源，还应考虑与部、省级雨水资源利用主管部门以及城市其他相关部门间的业务对接。</w:t>
      </w:r>
    </w:p>
    <w:p>
      <w:pPr>
        <w:spacing w:line="312" w:lineRule="auto"/>
        <w:rPr>
          <w:rFonts w:ascii="宋体" w:hAnsi="宋体" w:eastAsia="宋体" w:cs="宋体"/>
          <w:color w:val="auto"/>
        </w:rPr>
      </w:pPr>
      <w:r>
        <w:rPr>
          <w:rFonts w:hint="eastAsia"/>
          <w:b/>
        </w:rPr>
        <w:t>4.6.3</w:t>
      </w:r>
      <w:r>
        <w:rPr>
          <w:rFonts w:hint="eastAsia" w:ascii="宋体" w:hAnsi="宋体" w:eastAsia="宋体" w:cs="宋体"/>
          <w:b/>
          <w:color w:val="auto"/>
        </w:rPr>
        <w:t xml:space="preserve"> </w:t>
      </w:r>
      <w:r>
        <w:rPr>
          <w:rFonts w:hint="eastAsia" w:ascii="宋体" w:hAnsi="宋体" w:eastAsia="宋体" w:cs="宋体"/>
          <w:color w:val="auto"/>
        </w:rPr>
        <w:t>智能监管系统功能架构可根据需求，</w:t>
      </w:r>
      <w:r>
        <w:rPr>
          <w:rFonts w:hint="eastAsia" w:eastAsia="宋体"/>
          <w:color w:val="auto"/>
        </w:rPr>
        <w:t>应</w:t>
      </w:r>
      <w:r>
        <w:rPr>
          <w:rFonts w:hint="eastAsia" w:ascii="宋体" w:hAnsi="宋体" w:eastAsia="宋体" w:cs="宋体"/>
          <w:color w:val="auto"/>
        </w:rPr>
        <w:t>增加雨量器、水质在线监测系统、模型模拟器、平台展示仪表等附加智能系统，可有效反馈降雨雨情、内涝风险预估、水质指标等实时数据，指导绿化浇洒、应急处理等管理工作。</w:t>
      </w:r>
    </w:p>
    <w:p>
      <w:pPr>
        <w:spacing w:line="312" w:lineRule="auto"/>
        <w:rPr>
          <w:rFonts w:ascii="宋体" w:hAnsi="宋体" w:eastAsia="宋体" w:cs="宋体"/>
          <w:color w:val="auto"/>
        </w:rPr>
      </w:pPr>
      <w:r>
        <w:rPr>
          <w:rFonts w:hint="eastAsia"/>
          <w:b/>
        </w:rPr>
        <w:t xml:space="preserve">4.6.4 </w:t>
      </w:r>
      <w:r>
        <w:rPr>
          <w:rFonts w:hint="eastAsia" w:ascii="宋体" w:hAnsi="宋体" w:eastAsia="宋体" w:cs="宋体"/>
          <w:color w:val="auto"/>
        </w:rPr>
        <w:t>智能终端系统</w:t>
      </w:r>
      <w:r>
        <w:rPr>
          <w:rFonts w:hint="eastAsia" w:eastAsia="宋体"/>
          <w:color w:val="auto"/>
        </w:rPr>
        <w:t>应</w:t>
      </w:r>
      <w:r>
        <w:rPr>
          <w:rFonts w:hint="eastAsia" w:ascii="宋体" w:hAnsi="宋体" w:eastAsia="宋体" w:cs="宋体"/>
          <w:color w:val="auto"/>
        </w:rPr>
        <w:t>包括传感器、数据传输装置、信息化管理平台、移动终端等。</w:t>
      </w:r>
    </w:p>
    <w:p>
      <w:pPr>
        <w:spacing w:line="312" w:lineRule="auto"/>
        <w:rPr>
          <w:rFonts w:ascii="宋体" w:hAnsi="宋体" w:cs="宋体"/>
          <w:highlight w:val="green"/>
        </w:rPr>
      </w:pPr>
      <w:r>
        <w:rPr>
          <w:rFonts w:hint="eastAsia"/>
          <w:b/>
        </w:rPr>
        <w:t xml:space="preserve">4.6.5 </w:t>
      </w:r>
      <w:r>
        <w:rPr>
          <w:rFonts w:hint="eastAsia" w:ascii="宋体" w:hAnsi="宋体" w:eastAsia="宋体" w:cs="宋体"/>
          <w:color w:val="auto"/>
        </w:rPr>
        <w:t>智能终端系统检测平台应体现在对城市水环境的智慧化管控，系统应对自然降水、海绵体前后水质水量、排水管网重要节点水质水量等数据进行长时间全面监测，从而通过物联网将海绵城市中的水系，绿地与广场，道路，建筑与小区等基础设施进行有效连接，为城市水安全、水环境、水资源、水生态的管理提供有力的数据支撑。</w:t>
      </w:r>
    </w:p>
    <w:p>
      <w:pPr>
        <w:spacing w:line="312" w:lineRule="auto"/>
        <w:rPr>
          <w:rFonts w:ascii="宋体" w:hAnsi="宋体" w:eastAsia="宋体" w:cs="宋体"/>
          <w:highlight w:val="green"/>
        </w:rPr>
      </w:pPr>
      <w:r>
        <w:rPr>
          <w:rFonts w:hint="eastAsia"/>
          <w:b/>
        </w:rPr>
        <w:t xml:space="preserve">4.6.6 </w:t>
      </w:r>
      <w:r>
        <w:rPr>
          <w:rFonts w:hint="eastAsia" w:ascii="宋体" w:hAnsi="宋体" w:eastAsia="宋体" w:cs="宋体"/>
          <w:color w:val="auto"/>
        </w:rPr>
        <w:t>智能终端系统监测内容应符合以下规定：</w:t>
      </w:r>
    </w:p>
    <w:p>
      <w:pPr>
        <w:spacing w:line="312" w:lineRule="auto"/>
        <w:ind w:firstLine="420" w:firstLineChars="200"/>
        <w:rPr>
          <w:rFonts w:eastAsia="宋体"/>
          <w:color w:val="auto"/>
        </w:rPr>
      </w:pPr>
      <w:r>
        <w:rPr>
          <w:rFonts w:hint="eastAsia" w:eastAsia="宋体"/>
          <w:b/>
          <w:color w:val="auto"/>
        </w:rPr>
        <w:t>1</w:t>
      </w:r>
      <w:r>
        <w:rPr>
          <w:rFonts w:hint="eastAsia" w:eastAsia="宋体"/>
          <w:color w:val="auto"/>
        </w:rPr>
        <w:t xml:space="preserve"> 雨量监测系统监测不同区域的降雨情况，应提供准确的降雨数据，分析不同时间段、不同地段区域的雨量数据变化规律；</w:t>
      </w:r>
    </w:p>
    <w:p>
      <w:pPr>
        <w:spacing w:line="312" w:lineRule="auto"/>
        <w:ind w:firstLine="420" w:firstLineChars="200"/>
        <w:rPr>
          <w:rFonts w:eastAsia="宋体"/>
          <w:color w:val="auto"/>
        </w:rPr>
      </w:pPr>
      <w:r>
        <w:rPr>
          <w:rFonts w:hint="eastAsia" w:eastAsia="宋体"/>
          <w:b/>
          <w:color w:val="auto"/>
        </w:rPr>
        <w:t>2</w:t>
      </w:r>
      <w:r>
        <w:rPr>
          <w:rFonts w:hint="eastAsia" w:ascii="宋体" w:hAnsi="宋体" w:eastAsia="宋体" w:cs="宋体"/>
          <w:color w:val="auto"/>
        </w:rPr>
        <w:t xml:space="preserve"> 海绵体监测系统通过压力水位和水质监测传感器</w:t>
      </w:r>
      <w:r>
        <w:rPr>
          <w:rFonts w:hint="eastAsia" w:eastAsia="宋体"/>
          <w:color w:val="auto"/>
        </w:rPr>
        <w:t>应</w:t>
      </w:r>
      <w:r>
        <w:rPr>
          <w:rFonts w:hint="eastAsia" w:ascii="宋体" w:hAnsi="宋体" w:eastAsia="宋体" w:cs="宋体"/>
          <w:color w:val="auto"/>
        </w:rPr>
        <w:t>对人工湖、景观河、蓄水池等重要海绵体进行水位和水质监测，掌握雨水蓄积状况、确定再生利用方式，通过流量监测各个汇水区汇水面积变化，以起到提前预警、防治洪涝的作用；</w:t>
      </w:r>
    </w:p>
    <w:p>
      <w:pPr>
        <w:spacing w:line="312" w:lineRule="auto"/>
        <w:ind w:firstLine="420" w:firstLineChars="200"/>
        <w:rPr>
          <w:rFonts w:eastAsia="宋体"/>
          <w:color w:val="auto"/>
        </w:rPr>
      </w:pPr>
      <w:r>
        <w:rPr>
          <w:rFonts w:hint="eastAsia" w:eastAsia="宋体"/>
          <w:b/>
          <w:color w:val="auto"/>
        </w:rPr>
        <w:t>3</w:t>
      </w:r>
      <w:r>
        <w:rPr>
          <w:rFonts w:hint="eastAsia" w:eastAsia="宋体"/>
          <w:color w:val="auto"/>
        </w:rPr>
        <w:t xml:space="preserve"> </w:t>
      </w:r>
      <w:r>
        <w:rPr>
          <w:rFonts w:hint="eastAsia" w:ascii="宋体" w:hAnsi="宋体" w:eastAsia="宋体" w:cs="宋体"/>
          <w:color w:val="auto"/>
        </w:rPr>
        <w:t>排水管网监测系统通过对管网排口、泵站及易涝点水量水质的监测能力，</w:t>
      </w:r>
      <w:r>
        <w:rPr>
          <w:rFonts w:hint="eastAsia" w:eastAsia="宋体"/>
          <w:color w:val="auto"/>
        </w:rPr>
        <w:t>应</w:t>
      </w:r>
      <w:r>
        <w:rPr>
          <w:rFonts w:hint="eastAsia" w:ascii="宋体" w:hAnsi="宋体" w:eastAsia="宋体" w:cs="宋体"/>
          <w:color w:val="auto"/>
        </w:rPr>
        <w:t>分析海绵建设与雨水管网的协调程度，有利于实现城市水安全系统的联合调度；</w:t>
      </w:r>
    </w:p>
    <w:p>
      <w:pPr>
        <w:spacing w:line="312" w:lineRule="auto"/>
        <w:ind w:firstLine="420" w:firstLineChars="200"/>
        <w:rPr>
          <w:rFonts w:eastAsia="宋体"/>
          <w:color w:val="auto"/>
        </w:rPr>
      </w:pPr>
      <w:r>
        <w:rPr>
          <w:rFonts w:hint="eastAsia" w:ascii="宋体" w:hAnsi="宋体" w:eastAsia="宋体" w:cs="宋体"/>
          <w:b/>
          <w:bCs/>
          <w:color w:val="auto"/>
        </w:rPr>
        <w:t>4</w:t>
      </w:r>
      <w:r>
        <w:rPr>
          <w:rFonts w:hint="eastAsia" w:ascii="宋体" w:hAnsi="宋体" w:eastAsia="宋体" w:cs="宋体"/>
          <w:color w:val="auto"/>
        </w:rPr>
        <w:t xml:space="preserve"> 遥感影像监测系统通过长春市局部空天地遥感地图影像、矢量地图的监测和收集，</w:t>
      </w:r>
      <w:r>
        <w:rPr>
          <w:rFonts w:hint="eastAsia" w:eastAsia="宋体"/>
          <w:color w:val="auto"/>
        </w:rPr>
        <w:t>应</w:t>
      </w:r>
      <w:r>
        <w:rPr>
          <w:rFonts w:hint="eastAsia" w:ascii="宋体" w:hAnsi="宋体" w:eastAsia="宋体" w:cs="宋体"/>
          <w:color w:val="auto"/>
        </w:rPr>
        <w:t>实现遥感影像地图和矢量地图切换；重点区域用无人机采集的倾斜数据制作三维地图，可通过多期三维地图以及多起卫星遥感影像观察海绵体以及地表水资源的变化；</w:t>
      </w:r>
    </w:p>
    <w:p>
      <w:pPr>
        <w:spacing w:line="312" w:lineRule="auto"/>
        <w:ind w:firstLine="420" w:firstLineChars="200"/>
        <w:rPr>
          <w:color w:val="auto"/>
        </w:rPr>
      </w:pPr>
      <w:r>
        <w:rPr>
          <w:rFonts w:hint="eastAsia" w:ascii="宋体" w:hAnsi="宋体" w:eastAsia="宋体" w:cs="宋体"/>
          <w:b/>
          <w:bCs/>
          <w:color w:val="auto"/>
        </w:rPr>
        <w:t xml:space="preserve">5 </w:t>
      </w:r>
      <w:r>
        <w:rPr>
          <w:rFonts w:hint="eastAsia" w:ascii="宋体" w:hAnsi="宋体" w:eastAsia="宋体" w:cs="宋体"/>
          <w:color w:val="auto"/>
        </w:rPr>
        <w:t>视频实时监测系统在各监测点安装视频监控设备，视频实时传送到指挥平台大屏幕上，</w:t>
      </w:r>
      <w:r>
        <w:rPr>
          <w:rFonts w:hint="eastAsia" w:eastAsia="宋体"/>
          <w:color w:val="auto"/>
        </w:rPr>
        <w:t>应</w:t>
      </w:r>
      <w:r>
        <w:rPr>
          <w:rFonts w:hint="eastAsia" w:ascii="宋体" w:hAnsi="宋体" w:eastAsia="宋体" w:cs="宋体"/>
          <w:color w:val="auto"/>
        </w:rPr>
        <w:t>观测海绵体设备运行情况</w:t>
      </w:r>
      <w:r>
        <w:rPr>
          <w:rFonts w:hint="eastAsia" w:eastAsia="宋体"/>
          <w:color w:val="auto"/>
        </w:rPr>
        <w:t>、</w:t>
      </w:r>
      <w:r>
        <w:rPr>
          <w:rFonts w:hint="eastAsia" w:ascii="宋体" w:hAnsi="宋体" w:eastAsia="宋体" w:cs="宋体"/>
          <w:color w:val="auto"/>
        </w:rPr>
        <w:t>进行远程指挥抢修</w:t>
      </w:r>
      <w:r>
        <w:rPr>
          <w:rFonts w:hint="eastAsia" w:eastAsia="宋体"/>
          <w:color w:val="auto"/>
        </w:rPr>
        <w:t>、</w:t>
      </w:r>
      <w:r>
        <w:rPr>
          <w:rFonts w:hint="eastAsia" w:ascii="宋体" w:hAnsi="宋体" w:eastAsia="宋体" w:cs="宋体"/>
          <w:color w:val="auto"/>
        </w:rPr>
        <w:t>对</w:t>
      </w:r>
      <w:r>
        <w:rPr>
          <w:rFonts w:hint="eastAsia"/>
          <w:color w:val="auto"/>
        </w:rPr>
        <w:t>7</w:t>
      </w:r>
      <w:r>
        <w:rPr>
          <w:rFonts w:hint="eastAsia" w:ascii="宋体" w:hAnsi="宋体" w:eastAsia="宋体" w:cs="宋体"/>
          <w:color w:val="auto"/>
        </w:rPr>
        <w:t>内日的视频进行回看，图像可同步到移动端</w:t>
      </w:r>
      <w:r>
        <w:rPr>
          <w:rFonts w:hint="eastAsia"/>
          <w:color w:val="auto"/>
        </w:rPr>
        <w:t>APP</w:t>
      </w:r>
      <w:r>
        <w:rPr>
          <w:rFonts w:hint="eastAsia" w:ascii="宋体" w:hAnsi="宋体" w:eastAsia="宋体" w:cs="宋体"/>
          <w:color w:val="auto"/>
        </w:rPr>
        <w:t>，用于应急灾害处理。</w:t>
      </w:r>
    </w:p>
    <w:p>
      <w:pPr>
        <w:spacing w:line="312" w:lineRule="auto"/>
        <w:rPr>
          <w:rFonts w:eastAsia="宋体"/>
          <w:color w:val="0000FF"/>
          <w:sz w:val="24"/>
        </w:rPr>
      </w:pPr>
      <w:r>
        <w:rPr>
          <w:rFonts w:hint="eastAsia"/>
          <w:b/>
        </w:rPr>
        <w:t>4.6.7</w:t>
      </w:r>
      <w:r>
        <w:rPr>
          <w:rFonts w:hint="eastAsia" w:ascii="宋体" w:hAnsi="宋体" w:eastAsia="宋体" w:cs="宋体"/>
          <w:b/>
          <w:color w:val="auto"/>
        </w:rPr>
        <w:t xml:space="preserve"> </w:t>
      </w:r>
      <w:r>
        <w:rPr>
          <w:rFonts w:hint="eastAsia" w:ascii="宋体" w:hAnsi="宋体" w:eastAsia="宋体" w:cs="宋体"/>
          <w:color w:val="auto"/>
        </w:rPr>
        <w:t>智能评估系统应符合以下规定：</w:t>
      </w:r>
    </w:p>
    <w:p>
      <w:pPr>
        <w:spacing w:line="312" w:lineRule="auto"/>
        <w:ind w:firstLine="420" w:firstLineChars="200"/>
        <w:rPr>
          <w:rFonts w:ascii="宋体" w:hAnsi="宋体" w:eastAsia="宋体" w:cs="宋体"/>
          <w:color w:val="auto"/>
        </w:rPr>
      </w:pPr>
      <w:r>
        <w:rPr>
          <w:rFonts w:hint="eastAsia" w:eastAsia="宋体"/>
          <w:b/>
          <w:color w:val="auto"/>
        </w:rPr>
        <w:t>1</w:t>
      </w:r>
      <w:r>
        <w:rPr>
          <w:rFonts w:hint="eastAsia" w:eastAsia="宋体"/>
          <w:color w:val="auto"/>
        </w:rPr>
        <w:t xml:space="preserve"> </w:t>
      </w:r>
      <w:r>
        <w:rPr>
          <w:rFonts w:hint="eastAsia" w:ascii="宋体" w:hAnsi="宋体" w:eastAsia="宋体" w:cs="宋体"/>
          <w:color w:val="auto"/>
        </w:rPr>
        <w:t>水质分析应对海绵设施建设前后径流水质控制效果进行评价,评价指标应包括水体pH、氧化还原度、浊度、电导率等指标数值及年污染物总量削减率等评价指标；</w:t>
      </w:r>
    </w:p>
    <w:p>
      <w:pPr>
        <w:spacing w:line="312" w:lineRule="auto"/>
        <w:ind w:firstLine="420" w:firstLineChars="200"/>
        <w:rPr>
          <w:rFonts w:ascii="宋体" w:hAnsi="宋体" w:eastAsia="宋体" w:cs="宋体"/>
          <w:color w:val="auto"/>
        </w:rPr>
      </w:pPr>
      <w:r>
        <w:rPr>
          <w:rFonts w:hint="eastAsia" w:eastAsia="宋体"/>
          <w:b/>
          <w:color w:val="auto"/>
        </w:rPr>
        <w:t>2</w:t>
      </w:r>
      <w:r>
        <w:rPr>
          <w:rFonts w:hint="eastAsia" w:ascii="宋体" w:hAnsi="宋体" w:eastAsia="宋体" w:cs="宋体"/>
          <w:color w:val="auto"/>
        </w:rPr>
        <w:t xml:space="preserve"> 水量分析应对海绵城市建设前后径流水量控制效果进行评价，评价指标应包括年径流总量控制率、径流峰值、地下水补给百分比、雨水回用率、雨水利用用途占比等；</w:t>
      </w:r>
    </w:p>
    <w:p>
      <w:pPr>
        <w:spacing w:line="312" w:lineRule="auto"/>
        <w:ind w:firstLine="420" w:firstLineChars="200"/>
        <w:rPr>
          <w:rFonts w:ascii="宋体" w:hAnsi="宋体" w:eastAsia="宋体" w:cs="宋体"/>
          <w:color w:val="auto"/>
        </w:rPr>
      </w:pPr>
      <w:r>
        <w:rPr>
          <w:rFonts w:hint="eastAsia" w:eastAsia="宋体"/>
          <w:b/>
          <w:color w:val="auto"/>
        </w:rPr>
        <w:t>3</w:t>
      </w:r>
      <w:r>
        <w:rPr>
          <w:rFonts w:hint="eastAsia" w:eastAsia="宋体"/>
          <w:color w:val="auto"/>
        </w:rPr>
        <w:t xml:space="preserve"> </w:t>
      </w:r>
      <w:r>
        <w:rPr>
          <w:rFonts w:hint="eastAsia" w:ascii="宋体" w:hAnsi="宋体" w:eastAsia="宋体" w:cs="宋体"/>
          <w:color w:val="auto"/>
        </w:rPr>
        <w:t>复合径流削减率分析应通过对多场次降雨的对比观察，计算和对比不同降雨场次的径流、污染物的复合削减率；</w:t>
      </w:r>
    </w:p>
    <w:p>
      <w:pPr>
        <w:spacing w:line="312" w:lineRule="auto"/>
        <w:ind w:firstLine="420" w:firstLineChars="200"/>
        <w:rPr>
          <w:rFonts w:ascii="宋体" w:hAnsi="宋体" w:eastAsia="宋体" w:cs="宋体"/>
          <w:color w:val="auto"/>
        </w:rPr>
      </w:pPr>
      <w:r>
        <w:rPr>
          <w:rFonts w:hint="eastAsia" w:ascii="宋体" w:hAnsi="宋体" w:eastAsia="宋体" w:cs="宋体"/>
          <w:b/>
          <w:bCs/>
          <w:color w:val="auto"/>
        </w:rPr>
        <w:t>4</w:t>
      </w:r>
      <w:r>
        <w:rPr>
          <w:rFonts w:hint="eastAsia" w:ascii="宋体" w:hAnsi="宋体" w:eastAsia="宋体" w:cs="宋体"/>
          <w:color w:val="auto"/>
        </w:rPr>
        <w:t xml:space="preserve"> 技术效果评价应构建评价指标体系，利用SWMM和数学模型模拟测算指标值，基于主客观分析确定指标权重，获得最终雨洪治理效果；通过对管网负荷的模拟，获得海绵建设与城市排水系统匹配度；</w:t>
      </w:r>
    </w:p>
    <w:p>
      <w:pPr>
        <w:spacing w:line="312" w:lineRule="auto"/>
        <w:ind w:firstLine="420" w:firstLineChars="200"/>
        <w:rPr>
          <w:rFonts w:ascii="宋体" w:hAnsi="宋体" w:eastAsia="宋体" w:cs="宋体"/>
          <w:color w:val="auto"/>
        </w:rPr>
      </w:pPr>
      <w:r>
        <w:rPr>
          <w:rFonts w:eastAsia="宋体"/>
          <w:b/>
          <w:color w:val="auto"/>
        </w:rPr>
        <w:t>5</w:t>
      </w:r>
      <w:r>
        <w:rPr>
          <w:rFonts w:hint="eastAsia" w:ascii="宋体" w:hAnsi="宋体" w:eastAsia="宋体" w:cs="宋体"/>
          <w:color w:val="auto"/>
        </w:rPr>
        <w:t xml:space="preserve"> 多目标评价应基于生命周期影响评价法，对海绵设施的建设、运行、维护过程进行经济成本、环境影响和技术效用的测算；</w:t>
      </w:r>
    </w:p>
    <w:p>
      <w:pPr>
        <w:spacing w:line="312" w:lineRule="auto"/>
        <w:ind w:firstLine="420" w:firstLineChars="200"/>
        <w:rPr>
          <w:rFonts w:ascii="宋体" w:hAnsi="宋体" w:eastAsia="宋体" w:cs="宋体"/>
          <w:color w:val="auto"/>
        </w:rPr>
      </w:pPr>
      <w:r>
        <w:rPr>
          <w:rFonts w:eastAsia="宋体"/>
          <w:b/>
          <w:color w:val="auto"/>
        </w:rPr>
        <w:t>6</w:t>
      </w:r>
      <w:r>
        <w:rPr>
          <w:rFonts w:hint="eastAsia" w:ascii="宋体" w:hAnsi="宋体" w:eastAsia="宋体" w:cs="宋体"/>
          <w:b/>
          <w:color w:val="auto"/>
        </w:rPr>
        <w:t xml:space="preserve"> </w:t>
      </w:r>
      <w:r>
        <w:rPr>
          <w:rFonts w:hint="eastAsia" w:ascii="宋体" w:hAnsi="宋体" w:eastAsia="宋体" w:cs="宋体"/>
          <w:color w:val="auto"/>
        </w:rPr>
        <w:t>其他指标可包括海绵体绿化植被成活率、城市洪涝预警等级、城市热岛效应定量化评价、河道关键断面的水量水质指标等海绵体系内的其它评价指标。</w:t>
      </w:r>
    </w:p>
    <w:p>
      <w:pPr>
        <w:spacing w:line="312" w:lineRule="auto"/>
        <w:rPr>
          <w:rFonts w:eastAsia="宋体"/>
          <w:color w:val="auto"/>
        </w:rPr>
      </w:pPr>
      <w:r>
        <w:rPr>
          <w:rFonts w:hint="eastAsia"/>
          <w:b/>
        </w:rPr>
        <w:t>4.6.8</w:t>
      </w:r>
      <w:r>
        <w:rPr>
          <w:rFonts w:hint="eastAsia" w:eastAsia="宋体"/>
          <w:color w:val="auto"/>
        </w:rPr>
        <w:t xml:space="preserve">  数据备份采用双机热备应对实时数据、报警信息和变量历史记录热备。主从机都正常工作时，主机从设备采集数据，并产生报警和事件信息。从机通过网络从主机获取实时数据和报警信息。</w:t>
      </w:r>
    </w:p>
    <w:p>
      <w:pPr>
        <w:kinsoku/>
        <w:autoSpaceDE/>
        <w:autoSpaceDN/>
        <w:adjustRightInd/>
        <w:snapToGrid/>
        <w:spacing w:line="312" w:lineRule="auto"/>
        <w:textAlignment w:val="auto"/>
        <w:rPr>
          <w:rFonts w:eastAsia="Times New Roman"/>
          <w:color w:val="auto"/>
        </w:rPr>
      </w:pPr>
      <w:r>
        <w:rPr>
          <w:rFonts w:hint="eastAsia"/>
          <w:b/>
        </w:rPr>
        <w:t>4.6.9</w:t>
      </w:r>
      <w:r>
        <w:rPr>
          <w:rFonts w:hint="eastAsia"/>
          <w:color w:val="auto"/>
        </w:rPr>
        <w:t>联网策略</w:t>
      </w:r>
      <w:r>
        <w:rPr>
          <w:rFonts w:hint="eastAsia" w:ascii="宋体" w:hAnsi="宋体" w:cs="宋体"/>
          <w:color w:val="auto"/>
          <w:spacing w:val="-2"/>
        </w:rPr>
        <w:t>应</w:t>
      </w:r>
      <w:r>
        <w:rPr>
          <w:rFonts w:hint="eastAsia" w:ascii="宋体" w:hAnsi="宋体" w:eastAsia="宋体" w:cs="宋体"/>
          <w:color w:val="auto"/>
          <w:spacing w:val="-2"/>
        </w:rPr>
        <w:t>根据城市雨水资源信息采集、传输及</w:t>
      </w:r>
      <w:r>
        <w:rPr>
          <w:rFonts w:eastAsia="Times New Roman"/>
          <w:color w:val="auto"/>
          <w:spacing w:val="-2"/>
        </w:rPr>
        <w:t xml:space="preserve"> </w:t>
      </w:r>
      <w:r>
        <w:rPr>
          <w:rFonts w:hint="eastAsia" w:ascii="宋体" w:hAnsi="宋体" w:eastAsia="宋体" w:cs="宋体"/>
          <w:color w:val="auto"/>
          <w:spacing w:val="-2"/>
        </w:rPr>
        <w:t>应用的需求，完善现有通信信息网络系统，</w:t>
      </w:r>
      <w:r>
        <w:rPr>
          <w:rFonts w:hint="eastAsia" w:ascii="宋体" w:hAnsi="宋体" w:cs="宋体"/>
          <w:color w:val="auto"/>
          <w:spacing w:val="-2"/>
        </w:rPr>
        <w:t>应</w:t>
      </w:r>
      <w:r>
        <w:rPr>
          <w:rFonts w:hint="eastAsia" w:ascii="宋体" w:hAnsi="宋体" w:eastAsia="宋体" w:cs="宋体"/>
          <w:color w:val="auto"/>
          <w:spacing w:val="-2"/>
        </w:rPr>
        <w:t>包括雨水资源政务内网和外网、互联网、无线通讯网络。应遵循国家电子政务网络要求，雨水资源政务外网同政务内网物理隔离，雨水资源政务外网同互联网逻辑隔离。</w:t>
      </w:r>
    </w:p>
    <w:p>
      <w:pPr>
        <w:spacing w:line="312" w:lineRule="auto"/>
        <w:rPr>
          <w:color w:val="auto"/>
        </w:rPr>
      </w:pPr>
      <w:r>
        <w:rPr>
          <w:rFonts w:hint="eastAsia"/>
          <w:b/>
        </w:rPr>
        <w:t>4.6.10</w:t>
      </w:r>
      <w:r>
        <w:rPr>
          <w:rFonts w:hint="eastAsia" w:eastAsiaTheme="minorEastAsia"/>
          <w:b/>
        </w:rPr>
        <w:t xml:space="preserve"> </w:t>
      </w:r>
      <w:r>
        <w:rPr>
          <w:rFonts w:hint="eastAsia"/>
          <w:color w:val="auto"/>
        </w:rPr>
        <w:t>主机与存储系统宜采用虚拟化、云计算等先进技术，提高主机与存储系统的经济性、可靠性和可扩展性。</w:t>
      </w:r>
    </w:p>
    <w:p>
      <w:pPr>
        <w:spacing w:line="312" w:lineRule="auto"/>
        <w:ind w:firstLine="420" w:firstLineChars="200"/>
        <w:rPr>
          <w:rFonts w:eastAsiaTheme="minorEastAsia"/>
          <w:color w:val="auto"/>
        </w:rPr>
      </w:pPr>
      <w:r>
        <w:rPr>
          <w:rFonts w:hint="eastAsia"/>
          <w:b/>
          <w:color w:val="auto"/>
        </w:rPr>
        <w:t>1</w:t>
      </w:r>
      <w:r>
        <w:rPr>
          <w:rFonts w:hint="eastAsia" w:eastAsiaTheme="minorEastAsia"/>
          <w:color w:val="auto"/>
        </w:rPr>
        <w:t xml:space="preserve"> </w:t>
      </w:r>
      <w:r>
        <w:rPr>
          <w:rFonts w:hint="eastAsia"/>
          <w:color w:val="auto"/>
        </w:rPr>
        <w:t>数据库与服务器宜采用物理主机构建双机热备或高可用集群，支撑数据库系统可靠运行。数据库服务器通过交 换机与存储设备实现连接，配置多路径负载均衡</w:t>
      </w:r>
      <w:r>
        <w:rPr>
          <w:rFonts w:hint="eastAsia" w:eastAsiaTheme="minorEastAsia"/>
          <w:color w:val="auto"/>
        </w:rPr>
        <w:t>；</w:t>
      </w:r>
    </w:p>
    <w:p>
      <w:pPr>
        <w:spacing w:line="312" w:lineRule="auto"/>
        <w:ind w:firstLine="420" w:firstLineChars="200"/>
        <w:rPr>
          <w:color w:val="auto"/>
        </w:rPr>
      </w:pPr>
      <w:r>
        <w:rPr>
          <w:rFonts w:hint="eastAsia"/>
          <w:b/>
          <w:color w:val="auto"/>
        </w:rPr>
        <w:t>2</w:t>
      </w:r>
      <w:r>
        <w:rPr>
          <w:rFonts w:hint="eastAsia" w:eastAsiaTheme="minorEastAsia"/>
          <w:color w:val="auto"/>
        </w:rPr>
        <w:t xml:space="preserve"> </w:t>
      </w:r>
      <w:r>
        <w:rPr>
          <w:rFonts w:hint="eastAsia"/>
          <w:color w:val="auto"/>
        </w:rPr>
        <w:t>应用服务器应根据实际业务需求和现有应用服务器的资源使用情况进行配置，应根据业务量的服务器考虑配置负载均衡，搭建可用环境。</w:t>
      </w:r>
    </w:p>
    <w:p>
      <w:pPr>
        <w:spacing w:line="312" w:lineRule="auto"/>
        <w:rPr>
          <w:color w:val="auto"/>
        </w:rPr>
      </w:pPr>
      <w:r>
        <w:rPr>
          <w:rFonts w:hint="eastAsia"/>
          <w:b/>
        </w:rPr>
        <w:t>4.6.11</w:t>
      </w:r>
      <w:r>
        <w:rPr>
          <w:rFonts w:hint="eastAsia" w:eastAsiaTheme="minorEastAsia"/>
          <w:b/>
        </w:rPr>
        <w:t xml:space="preserve"> </w:t>
      </w:r>
      <w:r>
        <w:rPr>
          <w:rFonts w:hint="eastAsia"/>
          <w:color w:val="auto"/>
        </w:rPr>
        <w:t>智能系统</w:t>
      </w:r>
      <w:r>
        <w:rPr>
          <w:rFonts w:hint="eastAsia" w:ascii="宋体" w:hAnsi="宋体" w:cs="宋体"/>
          <w:color w:val="auto"/>
        </w:rPr>
        <w:t>平台应围绕城市降雨、防洪、排涝、蓄水、用水等信息综合采集、实时监测和系统分析等业务需求，搭建智慧海绵城市监测平台、海绵城市智能评估系统、智慧海绵城市可视化管理平台三大业务平台，</w:t>
      </w:r>
      <w:r>
        <w:rPr>
          <w:rFonts w:hint="eastAsia"/>
          <w:color w:val="auto"/>
        </w:rPr>
        <w:t>通过采集终端各种传感器数据汇总到业务平台，实现大数据监控。</w:t>
      </w:r>
    </w:p>
    <w:p>
      <w:pPr>
        <w:spacing w:line="312" w:lineRule="auto"/>
        <w:rPr>
          <w:rFonts w:ascii="宋体" w:hAnsi="宋体" w:cs="宋体"/>
          <w:color w:val="auto"/>
        </w:rPr>
      </w:pPr>
      <w:r>
        <w:rPr>
          <w:rFonts w:hint="eastAsia"/>
          <w:b/>
        </w:rPr>
        <w:t xml:space="preserve">4.6.12 </w:t>
      </w:r>
      <w:r>
        <w:rPr>
          <w:rFonts w:hint="eastAsia" w:ascii="宋体" w:hAnsi="宋体" w:cs="宋体"/>
          <w:color w:val="auto"/>
        </w:rPr>
        <w:t>智能</w:t>
      </w:r>
      <w:r>
        <w:rPr>
          <w:rFonts w:hint="eastAsia"/>
          <w:color w:val="auto"/>
        </w:rPr>
        <w:t>系统检测平台应</w:t>
      </w:r>
      <w:r>
        <w:rPr>
          <w:rFonts w:hint="eastAsia" w:ascii="宋体" w:hAnsi="宋体" w:cs="宋体"/>
          <w:color w:val="auto"/>
        </w:rPr>
        <w:t>对城市水环境的智慧化管控、自然降水、海绵体前后水质水量、排水管网重要节点水质水量等数据进行长时间全面监测，通过物联网将海绵城市中的水系、绿地与广场、道路、建筑与小区等基础设施进行有效连接，为城市水安全、水环境、水资源、水生态的管理提供有力的数据支撑。</w:t>
      </w:r>
    </w:p>
    <w:p>
      <w:pPr>
        <w:spacing w:line="312" w:lineRule="auto"/>
        <w:rPr>
          <w:color w:val="auto"/>
        </w:rPr>
      </w:pPr>
      <w:r>
        <w:rPr>
          <w:rFonts w:hint="eastAsia"/>
          <w:b/>
        </w:rPr>
        <w:t>4.6.13</w:t>
      </w:r>
      <w:r>
        <w:rPr>
          <w:rFonts w:hint="eastAsia" w:eastAsiaTheme="minorEastAsia"/>
          <w:b/>
        </w:rPr>
        <w:t xml:space="preserve"> </w:t>
      </w:r>
      <w:r>
        <w:rPr>
          <w:rFonts w:hint="eastAsia" w:ascii="宋体" w:hAnsi="宋体" w:cs="宋体"/>
          <w:color w:val="auto"/>
        </w:rPr>
        <w:t>智能</w:t>
      </w:r>
      <w:r>
        <w:rPr>
          <w:rFonts w:hint="eastAsia"/>
          <w:color w:val="auto"/>
        </w:rPr>
        <w:t>系统平台监测方法</w:t>
      </w:r>
      <w:r>
        <w:rPr>
          <w:rFonts w:hint="eastAsia" w:ascii="宋体" w:hAnsi="宋体" w:cs="宋体"/>
          <w:color w:val="auto"/>
        </w:rPr>
        <w:t>应符合以下要求：</w:t>
      </w:r>
    </w:p>
    <w:p>
      <w:pPr>
        <w:pStyle w:val="8"/>
        <w:spacing w:after="0" w:line="312" w:lineRule="auto"/>
        <w:ind w:firstLine="432" w:firstLineChars="200"/>
        <w:rPr>
          <w:rFonts w:eastAsiaTheme="minorEastAsia"/>
          <w:color w:val="auto"/>
        </w:rPr>
      </w:pPr>
      <w:r>
        <w:rPr>
          <w:rFonts w:hint="eastAsia" w:eastAsiaTheme="minorEastAsia"/>
          <w:b/>
          <w:color w:val="auto"/>
          <w:spacing w:val="3"/>
        </w:rPr>
        <w:t>1</w:t>
      </w:r>
      <w:r>
        <w:rPr>
          <w:rFonts w:hint="eastAsia" w:ascii="宋体" w:hAnsi="宋体" w:eastAsia="宋体" w:cs="宋体"/>
          <w:b/>
          <w:bCs/>
          <w:color w:val="auto"/>
        </w:rPr>
        <w:t xml:space="preserve"> </w:t>
      </w:r>
      <w:r>
        <w:rPr>
          <w:rFonts w:hint="eastAsia" w:ascii="宋体" w:hAnsi="宋体" w:cs="宋体"/>
          <w:color w:val="auto"/>
        </w:rPr>
        <w:t>在线传感</w:t>
      </w:r>
      <w:r>
        <w:rPr>
          <w:rFonts w:hint="eastAsia"/>
          <w:color w:val="auto"/>
        </w:rPr>
        <w:t>器法</w:t>
      </w:r>
      <w:r>
        <w:rPr>
          <w:rFonts w:hint="eastAsia" w:eastAsia="宋体"/>
          <w:color w:val="auto"/>
        </w:rPr>
        <w:t>应</w:t>
      </w:r>
      <w:r>
        <w:rPr>
          <w:rFonts w:hint="eastAsia"/>
          <w:color w:val="auto"/>
        </w:rPr>
        <w:t>通过布置各类监测感知设备（水位、流量、水质及视频）并整合已有水雨情监测系统，建立全面的水务感知体系，实现对各类水务设施的实时在线监测</w:t>
      </w:r>
      <w:r>
        <w:rPr>
          <w:rFonts w:hint="eastAsia" w:eastAsia="宋体"/>
          <w:color w:val="auto"/>
        </w:rPr>
        <w:t>，</w:t>
      </w:r>
      <w:r>
        <w:rPr>
          <w:rFonts w:hint="eastAsia" w:eastAsiaTheme="minorEastAsia"/>
          <w:color w:val="auto"/>
        </w:rPr>
        <w:t>海绵城市监测指标体系应符合表</w:t>
      </w:r>
      <w:r>
        <w:rPr>
          <w:rFonts w:eastAsiaTheme="minorEastAsia"/>
          <w:color w:val="auto"/>
        </w:rPr>
        <w:t>4.</w:t>
      </w:r>
      <w:r>
        <w:rPr>
          <w:rFonts w:hint="eastAsia" w:eastAsiaTheme="minorEastAsia"/>
          <w:color w:val="auto"/>
        </w:rPr>
        <w:t>6</w:t>
      </w:r>
      <w:r>
        <w:rPr>
          <w:rFonts w:eastAsiaTheme="minorEastAsia"/>
          <w:color w:val="auto"/>
        </w:rPr>
        <w:t>.</w:t>
      </w:r>
      <w:r>
        <w:rPr>
          <w:rFonts w:hint="eastAsia" w:eastAsiaTheme="minorEastAsia"/>
          <w:color w:val="auto"/>
        </w:rPr>
        <w:t>13要求；</w:t>
      </w:r>
    </w:p>
    <w:p>
      <w:pPr>
        <w:pStyle w:val="8"/>
        <w:spacing w:after="0" w:line="312" w:lineRule="auto"/>
        <w:ind w:firstLine="432" w:firstLineChars="200"/>
        <w:rPr>
          <w:rFonts w:asciiTheme="minorEastAsia" w:hAnsiTheme="minorEastAsia" w:eastAsiaTheme="minorEastAsia"/>
          <w:color w:val="auto"/>
        </w:rPr>
      </w:pPr>
      <w:r>
        <w:rPr>
          <w:rFonts w:hint="eastAsia" w:eastAsiaTheme="minorEastAsia"/>
          <w:b/>
          <w:color w:val="auto"/>
          <w:spacing w:val="3"/>
        </w:rPr>
        <w:t>2</w:t>
      </w:r>
      <w:r>
        <w:rPr>
          <w:rFonts w:hint="eastAsia" w:eastAsiaTheme="minorEastAsia"/>
          <w:color w:val="auto"/>
          <w:spacing w:val="3"/>
        </w:rPr>
        <w:t xml:space="preserve"> </w:t>
      </w:r>
      <w:r>
        <w:rPr>
          <w:rFonts w:hint="eastAsia" w:cs="宋体" w:asciiTheme="minorEastAsia" w:hAnsiTheme="minorEastAsia" w:eastAsiaTheme="minorEastAsia"/>
          <w:color w:val="auto"/>
        </w:rPr>
        <w:t>数据接入法应对已有的气象、水文、污水处理厂等监测数据进行接入，避免重复建设；</w:t>
      </w:r>
    </w:p>
    <w:p>
      <w:pPr>
        <w:pStyle w:val="8"/>
        <w:spacing w:after="0" w:line="312" w:lineRule="auto"/>
        <w:ind w:firstLine="432" w:firstLineChars="200"/>
        <w:rPr>
          <w:rFonts w:asciiTheme="minorEastAsia" w:hAnsiTheme="minorEastAsia" w:eastAsiaTheme="minorEastAsia"/>
          <w:color w:val="auto"/>
        </w:rPr>
      </w:pPr>
      <w:r>
        <w:rPr>
          <w:rFonts w:hint="eastAsia" w:eastAsiaTheme="minorEastAsia"/>
          <w:b/>
          <w:color w:val="auto"/>
          <w:spacing w:val="3"/>
        </w:rPr>
        <w:t>3</w:t>
      </w:r>
      <w:r>
        <w:rPr>
          <w:rFonts w:hint="eastAsia" w:eastAsiaTheme="minorEastAsia"/>
          <w:color w:val="auto"/>
          <w:spacing w:val="3"/>
        </w:rPr>
        <w:t xml:space="preserve"> </w:t>
      </w:r>
      <w:r>
        <w:rPr>
          <w:rFonts w:hint="eastAsia" w:cs="宋体" w:asciiTheme="minorEastAsia" w:hAnsiTheme="minorEastAsia" w:eastAsiaTheme="minorEastAsia"/>
          <w:color w:val="auto"/>
        </w:rPr>
        <w:t>视频监控法应对于各河道、污水厂、调蓄池、排污口、积水隐患位置、湖泊、人工湿地、重点部位等视频监控设备自动采集的信息，通过采用自建光纤或移动</w:t>
      </w:r>
      <w:r>
        <w:rPr>
          <w:rFonts w:asciiTheme="minorEastAsia" w:hAnsiTheme="minorEastAsia" w:eastAsiaTheme="minorEastAsia"/>
          <w:color w:val="auto"/>
        </w:rPr>
        <w:t>4G</w:t>
      </w:r>
      <w:r>
        <w:rPr>
          <w:rFonts w:hint="eastAsia" w:asciiTheme="minorEastAsia" w:hAnsiTheme="minorEastAsia" w:eastAsiaTheme="minorEastAsia"/>
          <w:color w:val="auto"/>
        </w:rPr>
        <w:t>的方式将数据上传至监控中心；</w:t>
      </w:r>
    </w:p>
    <w:p>
      <w:pPr>
        <w:pStyle w:val="8"/>
        <w:spacing w:after="0" w:line="312" w:lineRule="auto"/>
        <w:ind w:firstLine="432" w:firstLineChars="200"/>
        <w:rPr>
          <w:rFonts w:eastAsia="宋体"/>
          <w:color w:val="auto"/>
        </w:rPr>
      </w:pPr>
      <w:r>
        <w:rPr>
          <w:rFonts w:hint="eastAsia" w:eastAsiaTheme="minorEastAsia"/>
          <w:b/>
          <w:color w:val="auto"/>
          <w:spacing w:val="3"/>
        </w:rPr>
        <w:t>4</w:t>
      </w:r>
      <w:r>
        <w:rPr>
          <w:rFonts w:hint="eastAsia" w:eastAsiaTheme="minorEastAsia"/>
          <w:b/>
          <w:bCs/>
          <w:color w:val="auto"/>
          <w:spacing w:val="3"/>
        </w:rPr>
        <w:t xml:space="preserve"> </w:t>
      </w:r>
      <w:r>
        <w:rPr>
          <w:rFonts w:asciiTheme="minorEastAsia" w:hAnsiTheme="minorEastAsia" w:eastAsiaTheme="minorEastAsia"/>
          <w:color w:val="auto"/>
        </w:rPr>
        <w:t>APP</w:t>
      </w:r>
      <w:r>
        <w:rPr>
          <w:rFonts w:hint="eastAsia" w:asciiTheme="minorEastAsia" w:hAnsiTheme="minorEastAsia" w:eastAsiaTheme="minorEastAsia"/>
          <w:color w:val="auto"/>
        </w:rPr>
        <w:t>人工填报法应对部分非传感器覆盖的区域，采用手持终端人工填报的方式。如人工水</w:t>
      </w:r>
      <w:r>
        <w:rPr>
          <w:rFonts w:hint="eastAsia"/>
          <w:color w:val="auto"/>
        </w:rPr>
        <w:t>质采样数据、积水位置监测未覆盖区域、基础信息采集等工作内容</w:t>
      </w:r>
      <w:r>
        <w:rPr>
          <w:rFonts w:hint="eastAsia" w:eastAsia="宋体"/>
          <w:color w:val="auto"/>
        </w:rPr>
        <w:t>；</w:t>
      </w:r>
    </w:p>
    <w:p>
      <w:pPr>
        <w:pStyle w:val="8"/>
        <w:spacing w:after="0" w:line="312" w:lineRule="auto"/>
        <w:ind w:firstLine="432" w:firstLineChars="200"/>
        <w:rPr>
          <w:rFonts w:eastAsiaTheme="minorEastAsia"/>
          <w:color w:val="auto"/>
        </w:rPr>
      </w:pPr>
      <w:r>
        <w:rPr>
          <w:rFonts w:hint="eastAsia" w:eastAsiaTheme="minorEastAsia"/>
          <w:b/>
          <w:color w:val="auto"/>
          <w:spacing w:val="3"/>
        </w:rPr>
        <w:t>5</w:t>
      </w:r>
      <w:r>
        <w:rPr>
          <w:rFonts w:hint="eastAsia" w:eastAsiaTheme="minorEastAsia"/>
          <w:color w:val="auto"/>
          <w:spacing w:val="3"/>
        </w:rPr>
        <w:t xml:space="preserve"> </w:t>
      </w:r>
      <w:r>
        <w:rPr>
          <w:rFonts w:hint="eastAsia"/>
          <w:color w:val="auto"/>
        </w:rPr>
        <w:t>模型模拟法</w:t>
      </w:r>
      <w:r>
        <w:rPr>
          <w:rFonts w:hint="eastAsia" w:eastAsia="宋体"/>
          <w:color w:val="auto"/>
        </w:rPr>
        <w:t>应</w:t>
      </w:r>
      <w:r>
        <w:rPr>
          <w:rFonts w:hint="eastAsia"/>
          <w:color w:val="auto"/>
        </w:rPr>
        <w:t>通过部分监测数据对所建立的模型率定验证，</w:t>
      </w:r>
      <w:r>
        <w:rPr>
          <w:color w:val="auto"/>
        </w:rPr>
        <w:t xml:space="preserve"> </w:t>
      </w:r>
      <w:r>
        <w:rPr>
          <w:rFonts w:hint="eastAsia"/>
          <w:color w:val="auto"/>
        </w:rPr>
        <w:t>保证模型可靠性后进行实测降雨数据的模拟分析，以达到非布点区域管网运行情况的分析。</w:t>
      </w:r>
    </w:p>
    <w:p>
      <w:pPr>
        <w:pStyle w:val="8"/>
        <w:spacing w:after="0"/>
        <w:ind w:firstLine="420" w:firstLineChars="200"/>
        <w:rPr>
          <w:rFonts w:eastAsiaTheme="minorEastAsia"/>
          <w:color w:val="auto"/>
        </w:rPr>
      </w:pPr>
    </w:p>
    <w:p>
      <w:pPr>
        <w:pStyle w:val="8"/>
        <w:jc w:val="center"/>
        <w:rPr>
          <w:rFonts w:eastAsiaTheme="minorEastAsia"/>
          <w:b/>
          <w:color w:val="auto"/>
        </w:rPr>
      </w:pPr>
    </w:p>
    <w:p>
      <w:pPr>
        <w:pStyle w:val="8"/>
        <w:jc w:val="center"/>
        <w:rPr>
          <w:rFonts w:eastAsiaTheme="minorEastAsia"/>
          <w:b/>
          <w:color w:val="auto"/>
        </w:rPr>
      </w:pPr>
    </w:p>
    <w:p>
      <w:pPr>
        <w:pStyle w:val="8"/>
        <w:jc w:val="center"/>
        <w:rPr>
          <w:rFonts w:eastAsiaTheme="minorEastAsia"/>
          <w:b/>
          <w:color w:val="auto"/>
        </w:rPr>
      </w:pPr>
    </w:p>
    <w:p>
      <w:pPr>
        <w:pStyle w:val="8"/>
        <w:jc w:val="center"/>
        <w:rPr>
          <w:rFonts w:eastAsiaTheme="minorEastAsia"/>
          <w:b/>
          <w:color w:val="auto"/>
        </w:rPr>
      </w:pPr>
      <w:r>
        <w:rPr>
          <w:rFonts w:hint="eastAsia" w:eastAsiaTheme="minorEastAsia"/>
          <w:b/>
          <w:color w:val="auto"/>
        </w:rPr>
        <w:t>表</w:t>
      </w:r>
      <w:r>
        <w:rPr>
          <w:rFonts w:eastAsiaTheme="minorEastAsia"/>
          <w:b/>
          <w:color w:val="auto"/>
        </w:rPr>
        <w:t xml:space="preserve"> 4.</w:t>
      </w:r>
      <w:r>
        <w:rPr>
          <w:rFonts w:hint="eastAsia" w:eastAsiaTheme="minorEastAsia"/>
          <w:b/>
          <w:color w:val="auto"/>
        </w:rPr>
        <w:t>6</w:t>
      </w:r>
      <w:r>
        <w:rPr>
          <w:rFonts w:eastAsiaTheme="minorEastAsia"/>
          <w:b/>
          <w:color w:val="auto"/>
        </w:rPr>
        <w:t>.</w:t>
      </w:r>
      <w:r>
        <w:rPr>
          <w:rFonts w:hint="eastAsia" w:eastAsiaTheme="minorEastAsia"/>
          <w:b/>
          <w:color w:val="auto"/>
        </w:rPr>
        <w:t>13</w:t>
      </w:r>
      <w:r>
        <w:rPr>
          <w:rFonts w:eastAsiaTheme="minorEastAsia"/>
          <w:b/>
          <w:color w:val="auto"/>
        </w:rPr>
        <w:t xml:space="preserve"> </w:t>
      </w:r>
      <w:r>
        <w:rPr>
          <w:rFonts w:hint="eastAsia" w:eastAsiaTheme="minorEastAsia"/>
          <w:b/>
          <w:color w:val="auto"/>
        </w:rPr>
        <w:t>海绵城市监测指标体系</w:t>
      </w:r>
    </w:p>
    <w:tbl>
      <w:tblPr>
        <w:tblStyle w:val="22"/>
        <w:tblW w:w="7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序号</w:t>
            </w:r>
          </w:p>
        </w:tc>
        <w:tc>
          <w:tcPr>
            <w:tcW w:w="1985" w:type="dxa"/>
          </w:tcPr>
          <w:p>
            <w:pPr>
              <w:pStyle w:val="8"/>
              <w:spacing w:after="0"/>
              <w:jc w:val="center"/>
              <w:rPr>
                <w:rFonts w:hint="eastAsia" w:eastAsiaTheme="minorEastAsia"/>
                <w:color w:val="auto"/>
              </w:rPr>
            </w:pPr>
            <w:r>
              <w:rPr>
                <w:rFonts w:hint="eastAsia" w:eastAsiaTheme="minorEastAsia"/>
                <w:color w:val="auto"/>
              </w:rPr>
              <w:t>监测节点</w:t>
            </w:r>
          </w:p>
        </w:tc>
        <w:tc>
          <w:tcPr>
            <w:tcW w:w="4252" w:type="dxa"/>
          </w:tcPr>
          <w:p>
            <w:pPr>
              <w:pStyle w:val="8"/>
              <w:spacing w:after="0"/>
              <w:jc w:val="center"/>
              <w:rPr>
                <w:rFonts w:hint="eastAsia" w:eastAsiaTheme="minorEastAsia"/>
                <w:color w:val="auto"/>
              </w:rPr>
            </w:pPr>
            <w:r>
              <w:rPr>
                <w:rFonts w:hint="eastAsia" w:eastAsiaTheme="minorEastAsia"/>
                <w:color w:val="auto"/>
              </w:rPr>
              <w:t>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1</w:t>
            </w:r>
          </w:p>
        </w:tc>
        <w:tc>
          <w:tcPr>
            <w:tcW w:w="1985" w:type="dxa"/>
          </w:tcPr>
          <w:p>
            <w:pPr>
              <w:pStyle w:val="8"/>
              <w:spacing w:after="0"/>
              <w:jc w:val="center"/>
              <w:rPr>
                <w:rFonts w:hint="eastAsia" w:eastAsiaTheme="minorEastAsia"/>
                <w:color w:val="auto"/>
              </w:rPr>
            </w:pPr>
            <w:r>
              <w:rPr>
                <w:rFonts w:hint="eastAsia" w:eastAsiaTheme="minorEastAsia"/>
                <w:color w:val="auto"/>
              </w:rPr>
              <w:t>降雨</w:t>
            </w:r>
          </w:p>
        </w:tc>
        <w:tc>
          <w:tcPr>
            <w:tcW w:w="4252" w:type="dxa"/>
          </w:tcPr>
          <w:p>
            <w:pPr>
              <w:pStyle w:val="8"/>
              <w:spacing w:after="0"/>
              <w:rPr>
                <w:rFonts w:hint="eastAsia" w:eastAsiaTheme="minorEastAsia"/>
                <w:color w:val="auto"/>
              </w:rPr>
            </w:pPr>
            <w:r>
              <w:rPr>
                <w:rFonts w:hint="eastAsia" w:eastAsiaTheme="minorEastAsia"/>
                <w:color w:val="auto"/>
              </w:rPr>
              <w:t>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2</w:t>
            </w:r>
          </w:p>
        </w:tc>
        <w:tc>
          <w:tcPr>
            <w:tcW w:w="1985" w:type="dxa"/>
          </w:tcPr>
          <w:p>
            <w:pPr>
              <w:pStyle w:val="8"/>
              <w:spacing w:after="0"/>
              <w:jc w:val="center"/>
              <w:rPr>
                <w:rFonts w:hint="eastAsia" w:eastAsiaTheme="minorEastAsia"/>
                <w:color w:val="auto"/>
              </w:rPr>
            </w:pPr>
            <w:r>
              <w:rPr>
                <w:rFonts w:hint="eastAsia" w:eastAsiaTheme="minorEastAsia"/>
                <w:color w:val="auto"/>
              </w:rPr>
              <w:t>净化设施</w:t>
            </w:r>
          </w:p>
        </w:tc>
        <w:tc>
          <w:tcPr>
            <w:tcW w:w="4252" w:type="dxa"/>
          </w:tcPr>
          <w:p>
            <w:pPr>
              <w:pStyle w:val="8"/>
              <w:spacing w:after="0"/>
              <w:rPr>
                <w:rFonts w:hint="eastAsia" w:eastAsiaTheme="minorEastAsia"/>
                <w:color w:val="auto"/>
              </w:rPr>
            </w:pPr>
            <w:r>
              <w:rPr>
                <w:rFonts w:hint="eastAsia" w:eastAsiaTheme="minorEastAsia"/>
                <w:color w:val="auto"/>
              </w:rPr>
              <w:t>水位、SS (COD、氨氮)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3</w:t>
            </w:r>
          </w:p>
        </w:tc>
        <w:tc>
          <w:tcPr>
            <w:tcW w:w="1985" w:type="dxa"/>
          </w:tcPr>
          <w:p>
            <w:pPr>
              <w:pStyle w:val="8"/>
              <w:spacing w:after="0"/>
              <w:jc w:val="center"/>
              <w:rPr>
                <w:rFonts w:hint="eastAsia" w:eastAsiaTheme="minorEastAsia"/>
                <w:color w:val="auto"/>
              </w:rPr>
            </w:pPr>
            <w:r>
              <w:rPr>
                <w:rFonts w:hint="eastAsia" w:eastAsiaTheme="minorEastAsia"/>
                <w:color w:val="auto"/>
              </w:rPr>
              <w:t>蓄水设施</w:t>
            </w:r>
          </w:p>
        </w:tc>
        <w:tc>
          <w:tcPr>
            <w:tcW w:w="4252" w:type="dxa"/>
          </w:tcPr>
          <w:p>
            <w:pPr>
              <w:pStyle w:val="8"/>
              <w:spacing w:after="0"/>
              <w:rPr>
                <w:rFonts w:hint="eastAsia" w:eastAsiaTheme="minorEastAsia"/>
                <w:color w:val="auto"/>
              </w:rPr>
            </w:pPr>
            <w:r>
              <w:rPr>
                <w:rFonts w:hint="eastAsia" w:eastAsiaTheme="minorEastAsia"/>
                <w:color w:val="auto"/>
              </w:rPr>
              <w:t>水位、SS (COD、氨氮)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4</w:t>
            </w:r>
          </w:p>
        </w:tc>
        <w:tc>
          <w:tcPr>
            <w:tcW w:w="1985" w:type="dxa"/>
          </w:tcPr>
          <w:p>
            <w:pPr>
              <w:pStyle w:val="8"/>
              <w:spacing w:after="0"/>
              <w:jc w:val="center"/>
              <w:rPr>
                <w:rFonts w:hint="eastAsia" w:eastAsiaTheme="minorEastAsia"/>
                <w:color w:val="auto"/>
              </w:rPr>
            </w:pPr>
            <w:r>
              <w:rPr>
                <w:rFonts w:hint="eastAsia" w:eastAsiaTheme="minorEastAsia"/>
                <w:color w:val="auto"/>
              </w:rPr>
              <w:t>处理设施</w:t>
            </w:r>
          </w:p>
        </w:tc>
        <w:tc>
          <w:tcPr>
            <w:tcW w:w="4252" w:type="dxa"/>
          </w:tcPr>
          <w:p>
            <w:pPr>
              <w:pStyle w:val="8"/>
              <w:spacing w:after="0"/>
              <w:rPr>
                <w:rFonts w:hint="eastAsia" w:eastAsiaTheme="minorEastAsia"/>
                <w:color w:val="auto"/>
              </w:rPr>
            </w:pPr>
            <w:r>
              <w:rPr>
                <w:rFonts w:hint="eastAsia" w:eastAsiaTheme="minorEastAsia"/>
                <w:color w:val="auto"/>
              </w:rPr>
              <w:t>水位、SS (COD、氨氮)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5</w:t>
            </w:r>
          </w:p>
        </w:tc>
        <w:tc>
          <w:tcPr>
            <w:tcW w:w="1985" w:type="dxa"/>
          </w:tcPr>
          <w:p>
            <w:pPr>
              <w:pStyle w:val="8"/>
              <w:spacing w:after="0"/>
              <w:jc w:val="center"/>
              <w:rPr>
                <w:rFonts w:hint="eastAsia" w:eastAsiaTheme="minorEastAsia"/>
                <w:color w:val="auto"/>
              </w:rPr>
            </w:pPr>
            <w:r>
              <w:rPr>
                <w:rFonts w:hint="eastAsia" w:eastAsiaTheme="minorEastAsia"/>
                <w:color w:val="auto"/>
              </w:rPr>
              <w:t>回收设施</w:t>
            </w:r>
          </w:p>
        </w:tc>
        <w:tc>
          <w:tcPr>
            <w:tcW w:w="4252" w:type="dxa"/>
          </w:tcPr>
          <w:p>
            <w:r>
              <w:rPr>
                <w:rFonts w:hint="eastAsia" w:eastAsiaTheme="minorEastAsia"/>
                <w:color w:val="auto"/>
              </w:rPr>
              <w:t>水位、COD、氨氮、SS、流量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6</w:t>
            </w:r>
          </w:p>
        </w:tc>
        <w:tc>
          <w:tcPr>
            <w:tcW w:w="1985" w:type="dxa"/>
          </w:tcPr>
          <w:p>
            <w:pPr>
              <w:pStyle w:val="8"/>
              <w:spacing w:after="0"/>
              <w:jc w:val="center"/>
              <w:rPr>
                <w:rFonts w:hint="eastAsia" w:eastAsiaTheme="minorEastAsia"/>
                <w:color w:val="auto"/>
              </w:rPr>
            </w:pPr>
            <w:r>
              <w:rPr>
                <w:rFonts w:hint="eastAsia" w:eastAsiaTheme="minorEastAsia"/>
                <w:color w:val="auto"/>
              </w:rPr>
              <w:t>排水设施</w:t>
            </w:r>
          </w:p>
        </w:tc>
        <w:tc>
          <w:tcPr>
            <w:tcW w:w="4252" w:type="dxa"/>
          </w:tcPr>
          <w:p>
            <w:r>
              <w:rPr>
                <w:rFonts w:hint="eastAsia" w:eastAsiaTheme="minorEastAsia"/>
                <w:color w:val="auto"/>
              </w:rPr>
              <w:t>水位、COD、氨氮、SS、流量、压力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7</w:t>
            </w:r>
          </w:p>
        </w:tc>
        <w:tc>
          <w:tcPr>
            <w:tcW w:w="1985" w:type="dxa"/>
          </w:tcPr>
          <w:p>
            <w:pPr>
              <w:pStyle w:val="8"/>
              <w:spacing w:after="0"/>
              <w:jc w:val="center"/>
              <w:rPr>
                <w:rFonts w:hint="eastAsia" w:eastAsiaTheme="minorEastAsia"/>
                <w:color w:val="auto"/>
              </w:rPr>
            </w:pPr>
            <w:r>
              <w:rPr>
                <w:rFonts w:hint="eastAsia" w:eastAsiaTheme="minorEastAsia"/>
                <w:color w:val="auto"/>
              </w:rPr>
              <w:t>遥感影像</w:t>
            </w:r>
          </w:p>
        </w:tc>
        <w:tc>
          <w:tcPr>
            <w:tcW w:w="4252" w:type="dxa"/>
          </w:tcPr>
          <w:p>
            <w:r>
              <w:rPr>
                <w:rFonts w:hint="eastAsia" w:eastAsiaTheme="minorEastAsia"/>
                <w:color w:val="auto"/>
              </w:rPr>
              <w:t>卫星影像、无人机采集正射影像、倾斜模型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tcPr>
          <w:p>
            <w:pPr>
              <w:pStyle w:val="8"/>
              <w:spacing w:after="0"/>
              <w:jc w:val="center"/>
              <w:rPr>
                <w:rFonts w:hint="eastAsia" w:eastAsiaTheme="minorEastAsia"/>
                <w:color w:val="auto"/>
              </w:rPr>
            </w:pPr>
            <w:r>
              <w:rPr>
                <w:rFonts w:hint="eastAsia" w:eastAsiaTheme="minorEastAsia"/>
                <w:color w:val="auto"/>
              </w:rPr>
              <w:t>8</w:t>
            </w:r>
          </w:p>
        </w:tc>
        <w:tc>
          <w:tcPr>
            <w:tcW w:w="1985" w:type="dxa"/>
          </w:tcPr>
          <w:p>
            <w:pPr>
              <w:pStyle w:val="8"/>
              <w:spacing w:after="0"/>
              <w:jc w:val="center"/>
              <w:rPr>
                <w:rFonts w:hint="eastAsia" w:eastAsiaTheme="minorEastAsia"/>
                <w:color w:val="auto"/>
              </w:rPr>
            </w:pPr>
            <w:r>
              <w:rPr>
                <w:rFonts w:hint="eastAsia" w:eastAsiaTheme="minorEastAsia"/>
                <w:color w:val="auto"/>
              </w:rPr>
              <w:t>摄像头</w:t>
            </w:r>
          </w:p>
        </w:tc>
        <w:tc>
          <w:tcPr>
            <w:tcW w:w="4252" w:type="dxa"/>
          </w:tcPr>
          <w:p>
            <w:r>
              <w:rPr>
                <w:rFonts w:hint="eastAsia" w:eastAsiaTheme="minorEastAsia"/>
                <w:color w:val="auto"/>
              </w:rPr>
              <w:t>实时监控视频</w:t>
            </w:r>
          </w:p>
        </w:tc>
      </w:tr>
    </w:tbl>
    <w:p>
      <w:pPr>
        <w:pStyle w:val="8"/>
        <w:jc w:val="center"/>
        <w:rPr>
          <w:rFonts w:eastAsiaTheme="minorEastAsia"/>
          <w:color w:val="auto"/>
        </w:rPr>
      </w:pPr>
    </w:p>
    <w:p>
      <w:pPr>
        <w:spacing w:line="312" w:lineRule="auto"/>
        <w:rPr>
          <w:color w:val="auto"/>
        </w:rPr>
      </w:pPr>
      <w:r>
        <w:rPr>
          <w:rFonts w:hint="eastAsia"/>
          <w:b/>
        </w:rPr>
        <w:t>4.6.14</w:t>
      </w:r>
      <w:r>
        <w:rPr>
          <w:rFonts w:hint="eastAsia"/>
          <w:color w:val="auto"/>
        </w:rPr>
        <w:t xml:space="preserve"> </w:t>
      </w:r>
      <w:r>
        <w:rPr>
          <w:rFonts w:hint="eastAsia" w:ascii="宋体" w:hAnsi="宋体" w:cs="宋体"/>
          <w:color w:val="auto"/>
        </w:rPr>
        <w:t>智能</w:t>
      </w:r>
      <w:r>
        <w:rPr>
          <w:rFonts w:hint="eastAsia"/>
          <w:color w:val="auto"/>
        </w:rPr>
        <w:t>系统</w:t>
      </w:r>
      <w:r>
        <w:rPr>
          <w:rFonts w:hint="eastAsia" w:ascii="宋体" w:hAnsi="宋体" w:cs="宋体"/>
          <w:color w:val="auto"/>
        </w:rPr>
        <w:t>可视化管理平台应包括项目信息、考核信息、规划信息、调度信息、实时</w:t>
      </w:r>
      <w:r>
        <w:rPr>
          <w:rFonts w:hint="eastAsia"/>
          <w:color w:val="auto"/>
        </w:rPr>
        <w:t>监测统计信息等综合信息，应提供网络、数据中心、应用系统、基础设施等系统的实时监控服务、日常运行维护管理以及系统优化服务。</w:t>
      </w:r>
    </w:p>
    <w:p>
      <w:pPr>
        <w:pStyle w:val="8"/>
        <w:spacing w:after="0" w:line="312" w:lineRule="auto"/>
        <w:ind w:firstLine="420" w:firstLineChars="200"/>
        <w:rPr>
          <w:color w:val="auto"/>
        </w:rPr>
      </w:pPr>
      <w:r>
        <w:rPr>
          <w:rFonts w:hint="eastAsia"/>
          <w:b/>
        </w:rPr>
        <w:t>1</w:t>
      </w:r>
      <w:r>
        <w:rPr>
          <w:rFonts w:hint="eastAsia"/>
          <w:color w:val="auto"/>
        </w:rPr>
        <w:t xml:space="preserve"> 设备离线故障报警系统应对排口监测站、蓄水池监测站、内涝站点、雨量监测站以及视频监控站的所有传感器以及物联网在线状态进行实时动态监测。当设备发生离线或者故障时、平台发出红色故障提示；</w:t>
      </w:r>
    </w:p>
    <w:p>
      <w:pPr>
        <w:pStyle w:val="8"/>
        <w:spacing w:after="0" w:line="312" w:lineRule="auto"/>
        <w:ind w:firstLine="420" w:firstLineChars="200"/>
        <w:rPr>
          <w:color w:val="auto"/>
        </w:rPr>
      </w:pPr>
      <w:r>
        <w:rPr>
          <w:rFonts w:hint="eastAsia"/>
          <w:b/>
        </w:rPr>
        <w:t>2</w:t>
      </w:r>
      <w:r>
        <w:rPr>
          <w:rFonts w:hint="eastAsia"/>
          <w:color w:val="auto"/>
        </w:rPr>
        <w:t xml:space="preserve"> 气温、地下水预警系统</w:t>
      </w:r>
      <w:r>
        <w:rPr>
          <w:rFonts w:hint="eastAsia" w:eastAsia="宋体"/>
          <w:color w:val="auto"/>
        </w:rPr>
        <w:t>应</w:t>
      </w:r>
      <w:r>
        <w:rPr>
          <w:rFonts w:hint="eastAsia"/>
          <w:color w:val="auto"/>
        </w:rPr>
        <w:t>布设温度和地下水监测点并实施在线监测，对热岛效应进行定量化考核；</w:t>
      </w:r>
    </w:p>
    <w:p>
      <w:pPr>
        <w:pStyle w:val="8"/>
        <w:spacing w:after="0" w:line="312" w:lineRule="auto"/>
        <w:ind w:firstLine="420" w:firstLineChars="200"/>
        <w:rPr>
          <w:rFonts w:eastAsia="宋体"/>
          <w:color w:val="auto"/>
        </w:rPr>
      </w:pPr>
      <w:r>
        <w:rPr>
          <w:rFonts w:hint="eastAsia"/>
          <w:b/>
        </w:rPr>
        <w:t>3</w:t>
      </w:r>
      <w:r>
        <w:rPr>
          <w:rFonts w:hint="eastAsia" w:eastAsia="宋体"/>
          <w:color w:val="auto"/>
        </w:rPr>
        <w:t xml:space="preserve"> </w:t>
      </w:r>
      <w:r>
        <w:rPr>
          <w:rFonts w:hint="eastAsia"/>
          <w:color w:val="auto"/>
        </w:rPr>
        <w:t>水质、水量、传感器信号强度</w:t>
      </w:r>
      <w:r>
        <w:rPr>
          <w:rFonts w:hint="eastAsia" w:eastAsia="宋体"/>
          <w:color w:val="auto"/>
        </w:rPr>
        <w:t>应对</w:t>
      </w:r>
      <w:r>
        <w:rPr>
          <w:rFonts w:hint="eastAsia"/>
          <w:color w:val="auto"/>
        </w:rPr>
        <w:t>可视化平台可显示各海绵设施及其他监测点位的水质、水量传感器信号强度数据；实时更新传感器接收数据；设定报警值，在达到报警值时，系统做出报警提示</w:t>
      </w:r>
      <w:r>
        <w:rPr>
          <w:rFonts w:hint="eastAsia" w:eastAsia="宋体"/>
          <w:color w:val="auto"/>
        </w:rPr>
        <w:t>；</w:t>
      </w:r>
    </w:p>
    <w:p>
      <w:pPr>
        <w:pStyle w:val="8"/>
        <w:spacing w:after="0" w:line="312" w:lineRule="auto"/>
        <w:rPr>
          <w:color w:val="auto"/>
        </w:rPr>
      </w:pPr>
      <w:r>
        <w:rPr>
          <w:rFonts w:hint="eastAsia"/>
          <w:b/>
        </w:rPr>
        <w:t>4.6.15</w:t>
      </w:r>
      <w:r>
        <w:rPr>
          <w:rFonts w:hint="eastAsia"/>
          <w:color w:val="auto"/>
        </w:rPr>
        <w:t xml:space="preserve"> </w:t>
      </w:r>
      <w:r>
        <w:rPr>
          <w:rFonts w:hint="eastAsia" w:asciiTheme="minorEastAsia" w:hAnsiTheme="minorEastAsia" w:eastAsiaTheme="minorEastAsia"/>
          <w:color w:val="auto"/>
        </w:rPr>
        <w:t>智能系统</w:t>
      </w:r>
      <w:r>
        <w:rPr>
          <w:rFonts w:hint="eastAsia"/>
          <w:color w:val="auto"/>
        </w:rPr>
        <w:t>工作管理APP</w:t>
      </w:r>
      <w:r>
        <w:rPr>
          <w:rFonts w:hint="eastAsia" w:ascii="宋体" w:hAnsi="宋体" w:cs="宋体"/>
          <w:color w:val="auto"/>
        </w:rPr>
        <w:t>应符合以下要求：</w:t>
      </w:r>
    </w:p>
    <w:p>
      <w:pPr>
        <w:pStyle w:val="8"/>
        <w:spacing w:after="0" w:line="312" w:lineRule="auto"/>
        <w:ind w:firstLine="420" w:firstLineChars="200"/>
        <w:rPr>
          <w:rFonts w:eastAsia="宋体"/>
          <w:color w:val="auto"/>
        </w:rPr>
      </w:pPr>
      <w:r>
        <w:rPr>
          <w:rFonts w:hint="eastAsia"/>
          <w:b/>
        </w:rPr>
        <w:t>1</w:t>
      </w:r>
      <w:r>
        <w:rPr>
          <w:rFonts w:hint="eastAsia" w:eastAsia="宋体"/>
          <w:color w:val="auto"/>
        </w:rPr>
        <w:t xml:space="preserve"> APP应提供遥感影像地图和矢量地图切换、放大、缩小、点击查询等；</w:t>
      </w:r>
    </w:p>
    <w:p>
      <w:pPr>
        <w:pStyle w:val="8"/>
        <w:spacing w:after="0" w:line="312" w:lineRule="auto"/>
        <w:ind w:firstLine="420" w:firstLineChars="200"/>
        <w:rPr>
          <w:rFonts w:eastAsia="宋体"/>
          <w:color w:val="auto"/>
        </w:rPr>
      </w:pPr>
      <w:r>
        <w:rPr>
          <w:rFonts w:hint="eastAsia"/>
          <w:b/>
        </w:rPr>
        <w:t>2</w:t>
      </w:r>
      <w:r>
        <w:rPr>
          <w:rFonts w:hint="eastAsia" w:eastAsia="宋体"/>
          <w:color w:val="auto"/>
        </w:rPr>
        <w:t xml:space="preserve"> APP应展示近7日海绵体的存水量、出水量、节水量统计数据；点击展示或关闭统计项；可进行每日数据分析，并形成报表；每日报表进行存档，可根据时间、类别查阅历史报表，可不受时间地点限制，为迅速决策提供支持。</w:t>
      </w:r>
    </w:p>
    <w:p>
      <w:pPr>
        <w:pStyle w:val="8"/>
        <w:spacing w:after="0" w:line="312" w:lineRule="auto"/>
        <w:rPr>
          <w:rFonts w:asciiTheme="minorEastAsia" w:hAnsiTheme="minorEastAsia" w:eastAsiaTheme="minorEastAsia"/>
          <w:color w:val="auto"/>
        </w:rPr>
      </w:pPr>
      <w:r>
        <w:rPr>
          <w:rFonts w:hint="eastAsia"/>
          <w:b/>
        </w:rPr>
        <w:t>4.6.16</w:t>
      </w:r>
      <w:r>
        <w:rPr>
          <w:rFonts w:hint="eastAsia"/>
          <w:color w:val="auto"/>
        </w:rPr>
        <w:t xml:space="preserve"> </w:t>
      </w:r>
      <w:r>
        <w:rPr>
          <w:rFonts w:hint="eastAsia"/>
          <w:bCs/>
          <w:color w:val="auto"/>
        </w:rPr>
        <w:t>智能系统</w:t>
      </w:r>
      <w:r>
        <w:rPr>
          <w:rFonts w:hint="eastAsia" w:asciiTheme="minorEastAsia" w:hAnsiTheme="minorEastAsia" w:eastAsiaTheme="minorEastAsia"/>
          <w:color w:val="auto"/>
        </w:rPr>
        <w:t>安全应保障平台的各系统安全运行，需与业务架构、应用架构和数据架构紧密结合，满足平台上各类的业务应用、数据整合标准及规范的同时，从物理、网络、主机、应用、数据、管理方面对关键的安全子要素进行防护。</w:t>
      </w:r>
      <w:bookmarkStart w:id="41" w:name="_Toc92722346"/>
    </w:p>
    <w:p>
      <w:pPr>
        <w:pStyle w:val="8"/>
        <w:spacing w:after="0" w:line="312" w:lineRule="auto"/>
        <w:rPr>
          <w:rFonts w:asciiTheme="minorEastAsia" w:hAnsiTheme="minorEastAsia" w:eastAsiaTheme="minorEastAsia"/>
          <w:color w:val="auto"/>
        </w:rPr>
      </w:pPr>
      <w:r>
        <w:rPr>
          <w:rFonts w:hint="eastAsia"/>
          <w:b/>
        </w:rPr>
        <w:t>4.6.17</w:t>
      </w:r>
      <w:r>
        <w:rPr>
          <w:rFonts w:hint="eastAsia"/>
          <w:color w:val="auto"/>
        </w:rPr>
        <w:t xml:space="preserve"> </w:t>
      </w:r>
      <w:r>
        <w:rPr>
          <w:rFonts w:hint="eastAsia"/>
          <w:bCs/>
          <w:color w:val="auto"/>
        </w:rPr>
        <w:t>智能系统</w:t>
      </w:r>
      <w:r>
        <w:rPr>
          <w:rFonts w:hint="eastAsia"/>
          <w:color w:val="auto"/>
        </w:rPr>
        <w:t>通讯保密</w:t>
      </w:r>
      <w:bookmarkEnd w:id="41"/>
      <w:r>
        <w:rPr>
          <w:rFonts w:hint="eastAsia"/>
          <w:color w:val="auto"/>
        </w:rPr>
        <w:t>应</w:t>
      </w:r>
      <w:r>
        <w:rPr>
          <w:rFonts w:hint="eastAsia" w:asciiTheme="minorEastAsia" w:hAnsiTheme="minorEastAsia" w:eastAsiaTheme="minorEastAsia"/>
          <w:color w:val="auto"/>
        </w:rPr>
        <w:t>在通讯线路上实现数据加密传输，个体访问业务系统采用vpn加密机制，对于传输数据进行加密，对于发布在互联网侧的业务，采用HTTPS加密方式进行数据加密，有效防止外网和网络横向访问的数据传输安全。</w:t>
      </w:r>
    </w:p>
    <w:bookmarkEnd w:id="40"/>
    <w:p>
      <w:bookmarkStart w:id="42" w:name="_Toc107673404"/>
      <w:bookmarkStart w:id="43" w:name="_Toc107819498"/>
      <w:bookmarkStart w:id="44" w:name="_Toc8991"/>
      <w:bookmarkStart w:id="45" w:name="_Toc107674000"/>
      <w:r>
        <w:br w:type="page"/>
      </w:r>
    </w:p>
    <w:bookmarkEnd w:id="42"/>
    <w:bookmarkEnd w:id="43"/>
    <w:bookmarkEnd w:id="44"/>
    <w:bookmarkEnd w:id="45"/>
    <w:p>
      <w:pPr>
        <w:pStyle w:val="2"/>
        <w:tabs>
          <w:tab w:val="left" w:pos="2310"/>
        </w:tabs>
        <w:spacing w:before="240" w:after="240"/>
      </w:pPr>
      <w:bookmarkStart w:id="46" w:name="_Toc111118442"/>
      <w:bookmarkStart w:id="47" w:name="_Toc114049305"/>
      <w:bookmarkStart w:id="48" w:name="_Toc107673405"/>
      <w:bookmarkStart w:id="49" w:name="_Toc107674004"/>
      <w:bookmarkStart w:id="50" w:name="_Toc22923"/>
      <w:r>
        <w:rPr>
          <w:rFonts w:hint="eastAsia"/>
        </w:rPr>
        <w:t xml:space="preserve">5 </w:t>
      </w:r>
      <w:r>
        <w:t>设计</w:t>
      </w:r>
      <w:bookmarkEnd w:id="46"/>
      <w:bookmarkEnd w:id="47"/>
    </w:p>
    <w:p>
      <w:pPr>
        <w:keepNext/>
        <w:keepLines/>
        <w:tabs>
          <w:tab w:val="left" w:pos="576"/>
        </w:tabs>
        <w:spacing w:before="240" w:beforeLines="100" w:after="240" w:afterLines="100"/>
        <w:jc w:val="center"/>
        <w:outlineLvl w:val="1"/>
        <w:rPr>
          <w:rFonts w:eastAsia="黑体"/>
          <w:sz w:val="24"/>
          <w:szCs w:val="20"/>
        </w:rPr>
      </w:pPr>
      <w:bookmarkStart w:id="51" w:name="_bookmark17"/>
      <w:bookmarkEnd w:id="51"/>
      <w:bookmarkStart w:id="52" w:name="_Toc107674001"/>
      <w:bookmarkStart w:id="53" w:name="_Toc111118443"/>
      <w:bookmarkStart w:id="54" w:name="_Toc114049306"/>
      <w:r>
        <w:rPr>
          <w:rFonts w:hint="eastAsia" w:eastAsia="黑体"/>
          <w:sz w:val="24"/>
          <w:szCs w:val="20"/>
        </w:rPr>
        <w:t>5.1</w:t>
      </w:r>
      <w:r>
        <w:rPr>
          <w:rFonts w:eastAsia="黑体"/>
          <w:sz w:val="24"/>
          <w:szCs w:val="20"/>
        </w:rPr>
        <w:t xml:space="preserve"> </w:t>
      </w:r>
      <w:bookmarkEnd w:id="52"/>
      <w:r>
        <w:rPr>
          <w:rFonts w:hint="eastAsia" w:eastAsia="黑体"/>
          <w:sz w:val="24"/>
          <w:szCs w:val="20"/>
        </w:rPr>
        <w:t>一般规定</w:t>
      </w:r>
      <w:bookmarkEnd w:id="53"/>
      <w:bookmarkEnd w:id="54"/>
    </w:p>
    <w:p>
      <w:pPr>
        <w:spacing w:line="312" w:lineRule="auto"/>
        <w:ind w:left="5" w:right="74" w:hanging="5"/>
        <w:rPr>
          <w:rFonts w:ascii="宋体" w:hAnsi="宋体" w:eastAsia="宋体" w:cs="宋体"/>
          <w:color w:val="auto"/>
        </w:rPr>
      </w:pPr>
      <w:r>
        <w:rPr>
          <w:rFonts w:hint="eastAsia" w:ascii="Times New Roman" w:hAnsi="Times New Roman" w:eastAsia="Times New Roman" w:cs="Times New Roman"/>
          <w:b/>
          <w:bCs/>
          <w:color w:val="auto"/>
          <w:spacing w:val="3"/>
        </w:rPr>
        <w:t>5.1.1</w:t>
      </w:r>
      <w:r>
        <w:rPr>
          <w:rFonts w:ascii="Times New Roman" w:hAnsi="Times New Roman" w:eastAsia="Times New Roman" w:cs="Times New Roman"/>
          <w:color w:val="auto"/>
          <w:spacing w:val="37"/>
          <w:w w:val="101"/>
        </w:rPr>
        <w:t xml:space="preserve"> </w:t>
      </w:r>
      <w:r>
        <w:rPr>
          <w:rFonts w:hint="eastAsia" w:ascii="宋体" w:hAnsi="宋体" w:eastAsia="宋体" w:cs="宋体"/>
          <w:color w:val="auto"/>
          <w:spacing w:val="-5"/>
        </w:rPr>
        <w:t>智能化碳纤雨水收集模块</w:t>
      </w:r>
      <w:r>
        <w:rPr>
          <w:rFonts w:ascii="宋体" w:hAnsi="宋体" w:eastAsia="宋体" w:cs="宋体"/>
          <w:color w:val="auto"/>
          <w:spacing w:val="-5"/>
        </w:rPr>
        <w:t>系统使用规模的计算宜结合项目</w:t>
      </w:r>
      <w:r>
        <w:rPr>
          <w:rFonts w:ascii="宋体" w:hAnsi="宋体" w:eastAsia="宋体" w:cs="宋体"/>
          <w:color w:val="auto"/>
          <w:spacing w:val="-1"/>
        </w:rPr>
        <w:t>实际需求和经济技术分析后进行确定。</w:t>
      </w:r>
    </w:p>
    <w:p>
      <w:pPr>
        <w:spacing w:line="312" w:lineRule="auto"/>
        <w:rPr>
          <w:rFonts w:ascii="宋体" w:hAnsi="宋体" w:eastAsia="宋体" w:cs="宋体"/>
          <w:color w:val="auto"/>
        </w:rPr>
      </w:pPr>
      <w:r>
        <w:rPr>
          <w:rFonts w:hint="eastAsia" w:ascii="Times New Roman" w:hAnsi="Times New Roman" w:eastAsia="Times New Roman" w:cs="Times New Roman"/>
          <w:b/>
          <w:bCs/>
          <w:color w:val="auto"/>
          <w:spacing w:val="3"/>
        </w:rPr>
        <w:t xml:space="preserve">5.1.2 </w:t>
      </w:r>
      <w:r>
        <w:rPr>
          <w:rFonts w:hint="eastAsia" w:ascii="宋体" w:hAnsi="宋体" w:eastAsia="宋体" w:cs="宋体"/>
          <w:color w:val="auto"/>
          <w:spacing w:val="-1"/>
        </w:rPr>
        <w:t>智能化碳纤雨水收集模</w:t>
      </w:r>
      <w:r>
        <w:rPr>
          <w:rFonts w:hint="eastAsia" w:ascii="宋体" w:hAnsi="宋体" w:eastAsia="宋体" w:cs="宋体"/>
          <w:color w:val="auto"/>
          <w:spacing w:val="-5"/>
        </w:rPr>
        <w:t>块</w:t>
      </w:r>
      <w:r>
        <w:rPr>
          <w:rFonts w:ascii="宋体" w:hAnsi="宋体" w:eastAsia="宋体" w:cs="宋体"/>
          <w:color w:val="auto"/>
          <w:spacing w:val="-5"/>
        </w:rPr>
        <w:t>规模应综合考虑项目下垫面类型、汇水面积、安全</w:t>
      </w:r>
      <w:r>
        <w:rPr>
          <w:rFonts w:ascii="宋体" w:hAnsi="宋体" w:eastAsia="宋体" w:cs="宋体"/>
          <w:color w:val="auto"/>
          <w:spacing w:val="-9"/>
        </w:rPr>
        <w:t>性能要求等本底条件，并充分结合综合径流系数、</w:t>
      </w:r>
      <w:r>
        <w:rPr>
          <w:rFonts w:ascii="宋体" w:hAnsi="宋体" w:eastAsia="宋体" w:cs="宋体"/>
          <w:color w:val="auto"/>
          <w:spacing w:val="-2"/>
        </w:rPr>
        <w:t>年径流总量控制、年</w:t>
      </w:r>
      <w:r>
        <w:rPr>
          <w:rFonts w:ascii="Times New Roman" w:hAnsi="Times New Roman" w:eastAsia="Times New Roman" w:cs="Times New Roman"/>
          <w:color w:val="auto"/>
          <w:spacing w:val="-2"/>
        </w:rPr>
        <w:t>SS</w:t>
      </w:r>
      <w:r>
        <w:rPr>
          <w:rFonts w:ascii="宋体" w:hAnsi="宋体" w:eastAsia="宋体" w:cs="宋体"/>
          <w:color w:val="auto"/>
          <w:spacing w:val="-2"/>
        </w:rPr>
        <w:t>削减率等海绵城市建设指标要求进行综</w:t>
      </w:r>
      <w:r>
        <w:rPr>
          <w:rFonts w:ascii="宋体" w:hAnsi="宋体" w:eastAsia="宋体" w:cs="宋体"/>
          <w:color w:val="auto"/>
          <w:spacing w:val="-1"/>
        </w:rPr>
        <w:t>合分析计算。</w:t>
      </w:r>
    </w:p>
    <w:p>
      <w:pPr>
        <w:keepNext/>
        <w:keepLines/>
        <w:tabs>
          <w:tab w:val="left" w:pos="576"/>
        </w:tabs>
        <w:spacing w:before="240" w:beforeLines="100" w:after="240" w:afterLines="100"/>
        <w:jc w:val="center"/>
        <w:outlineLvl w:val="1"/>
        <w:rPr>
          <w:rFonts w:eastAsia="黑体"/>
          <w:sz w:val="24"/>
          <w:szCs w:val="20"/>
        </w:rPr>
      </w:pPr>
      <w:bookmarkStart w:id="55" w:name="_Toc111118444"/>
      <w:bookmarkStart w:id="56" w:name="_Toc107674002"/>
      <w:bookmarkStart w:id="57" w:name="_Toc114049307"/>
      <w:r>
        <w:rPr>
          <w:rFonts w:hint="eastAsia" w:eastAsia="黑体"/>
          <w:sz w:val="24"/>
          <w:szCs w:val="20"/>
        </w:rPr>
        <w:t>5</w:t>
      </w:r>
      <w:r>
        <w:rPr>
          <w:rFonts w:eastAsia="黑体"/>
          <w:sz w:val="24"/>
          <w:szCs w:val="20"/>
        </w:rPr>
        <w:t>.2</w:t>
      </w:r>
      <w:r>
        <w:rPr>
          <w:rFonts w:hint="eastAsia" w:eastAsia="黑体"/>
          <w:sz w:val="24"/>
          <w:szCs w:val="20"/>
        </w:rPr>
        <w:t xml:space="preserve"> </w:t>
      </w:r>
      <w:r>
        <w:rPr>
          <w:rFonts w:eastAsia="黑体"/>
          <w:sz w:val="24"/>
          <w:szCs w:val="20"/>
        </w:rPr>
        <w:t>系统设计</w:t>
      </w:r>
      <w:bookmarkEnd w:id="55"/>
      <w:bookmarkEnd w:id="56"/>
      <w:bookmarkEnd w:id="57"/>
    </w:p>
    <w:p>
      <w:pPr>
        <w:spacing w:line="312" w:lineRule="auto"/>
        <w:ind w:right="74"/>
        <w:rPr>
          <w:rFonts w:ascii="宋体" w:hAnsi="宋体" w:eastAsia="宋体" w:cs="宋体"/>
        </w:rPr>
      </w:pPr>
      <w:r>
        <w:rPr>
          <w:rFonts w:hint="eastAsia" w:ascii="Times New Roman" w:hAnsi="Times New Roman" w:eastAsia="宋体" w:cs="Times New Roman"/>
          <w:b/>
          <w:bCs/>
          <w:spacing w:val="-5"/>
        </w:rPr>
        <w:t>5.2.1</w:t>
      </w:r>
      <w:r>
        <w:rPr>
          <w:rFonts w:ascii="Times New Roman" w:hAnsi="Times New Roman" w:eastAsia="Times New Roman" w:cs="Times New Roman"/>
          <w:spacing w:val="38"/>
        </w:rPr>
        <w:t xml:space="preserve"> </w:t>
      </w:r>
      <w:r>
        <w:rPr>
          <w:rFonts w:hint="eastAsia" w:ascii="宋体" w:hAnsi="宋体" w:eastAsia="宋体" w:cs="宋体"/>
          <w:spacing w:val="-5"/>
        </w:rPr>
        <w:t>智能化碳纤雨水收集模块</w:t>
      </w:r>
      <w:r>
        <w:rPr>
          <w:rFonts w:ascii="宋体" w:hAnsi="宋体" w:eastAsia="宋体" w:cs="宋体"/>
          <w:spacing w:val="-5"/>
        </w:rPr>
        <w:t>系统使用年限</w:t>
      </w:r>
      <w:r>
        <w:rPr>
          <w:rFonts w:hint="eastAsia" w:ascii="宋体" w:hAnsi="宋体" w:eastAsia="宋体" w:cs="宋体"/>
          <w:spacing w:val="-5"/>
        </w:rPr>
        <w:t>应</w:t>
      </w:r>
      <w:r>
        <w:rPr>
          <w:rFonts w:ascii="宋体" w:hAnsi="宋体" w:eastAsia="宋体" w:cs="宋体"/>
          <w:spacing w:val="-5"/>
        </w:rPr>
        <w:t>不得低于完成面铺</w:t>
      </w:r>
      <w:r>
        <w:rPr>
          <w:rFonts w:ascii="宋体" w:hAnsi="宋体" w:eastAsia="宋体" w:cs="宋体"/>
          <w:spacing w:val="-2"/>
        </w:rPr>
        <w:t>装、停车场等场地使用年限，且不得低于</w:t>
      </w:r>
      <w:r>
        <w:rPr>
          <w:rFonts w:ascii="Times New Roman" w:hAnsi="Times New Roman" w:eastAsia="Times New Roman" w:cs="Times New Roman"/>
          <w:spacing w:val="-2"/>
        </w:rPr>
        <w:t>10</w:t>
      </w:r>
      <w:r>
        <w:rPr>
          <w:rFonts w:ascii="宋体" w:hAnsi="宋体" w:eastAsia="宋体" w:cs="宋体"/>
          <w:spacing w:val="-2"/>
        </w:rPr>
        <w:t>年。</w:t>
      </w:r>
    </w:p>
    <w:p>
      <w:pPr>
        <w:spacing w:line="312" w:lineRule="auto"/>
        <w:rPr>
          <w:rFonts w:ascii="宋体" w:hAnsi="宋体" w:eastAsia="宋体" w:cs="宋体"/>
          <w:b/>
          <w:bCs/>
          <w:spacing w:val="-2"/>
        </w:rPr>
      </w:pPr>
      <w:r>
        <w:rPr>
          <w:rFonts w:hint="eastAsia" w:ascii="Times New Roman" w:hAnsi="Times New Roman" w:eastAsia="宋体" w:cs="Times New Roman"/>
          <w:b/>
          <w:bCs/>
          <w:spacing w:val="-5"/>
        </w:rPr>
        <w:t>5.2.2</w:t>
      </w:r>
      <w:r>
        <w:rPr>
          <w:rFonts w:ascii="Times New Roman" w:hAnsi="Times New Roman" w:eastAsia="Times New Roman" w:cs="Times New Roman"/>
          <w:spacing w:val="22"/>
        </w:rPr>
        <w:t xml:space="preserve"> </w:t>
      </w:r>
      <w:r>
        <w:rPr>
          <w:rFonts w:hint="eastAsia" w:ascii="宋体" w:hAnsi="宋体" w:eastAsia="宋体" w:cs="宋体"/>
          <w:spacing w:val="22"/>
        </w:rPr>
        <w:t>模块覆土深度应满足</w:t>
      </w:r>
      <w:r>
        <w:rPr>
          <w:rFonts w:ascii="宋体" w:hAnsi="宋体" w:eastAsia="宋体" w:cs="宋体"/>
          <w:spacing w:val="-2"/>
        </w:rPr>
        <w:t>表</w:t>
      </w:r>
      <w:r>
        <w:rPr>
          <w:rFonts w:ascii="Times New Roman" w:hAnsi="Times New Roman" w:eastAsia="Times New Roman" w:cs="Times New Roman"/>
          <w:spacing w:val="-2"/>
        </w:rPr>
        <w:t>4.2.</w:t>
      </w:r>
      <w:r>
        <w:rPr>
          <w:rFonts w:hint="eastAsia" w:ascii="Times New Roman" w:hAnsi="Times New Roman" w:eastAsia="宋体" w:cs="Times New Roman"/>
          <w:spacing w:val="-2"/>
        </w:rPr>
        <w:t>4</w:t>
      </w:r>
      <w:r>
        <w:rPr>
          <w:rFonts w:ascii="宋体" w:hAnsi="宋体" w:eastAsia="宋体" w:cs="宋体"/>
          <w:spacing w:val="-2"/>
        </w:rPr>
        <w:t>模块类型及最低覆土深度要求。</w:t>
      </w:r>
    </w:p>
    <w:p>
      <w:pPr>
        <w:spacing w:line="312" w:lineRule="auto"/>
        <w:rPr>
          <w:rFonts w:ascii="宋体" w:hAnsi="宋体" w:eastAsia="宋体" w:cs="宋体"/>
        </w:rPr>
      </w:pPr>
      <w:r>
        <w:rPr>
          <w:rFonts w:hint="eastAsia" w:ascii="Times New Roman" w:hAnsi="Times New Roman" w:eastAsia="宋体" w:cs="Times New Roman"/>
          <w:b/>
          <w:bCs/>
          <w:spacing w:val="-5"/>
        </w:rPr>
        <w:t>5.2.3</w:t>
      </w:r>
      <w:r>
        <w:rPr>
          <w:rFonts w:ascii="Times New Roman" w:hAnsi="Times New Roman" w:eastAsia="Times New Roman" w:cs="Times New Roman"/>
          <w:spacing w:val="14"/>
        </w:rPr>
        <w:t xml:space="preserve"> </w:t>
      </w:r>
      <w:r>
        <w:rPr>
          <w:rFonts w:ascii="宋体" w:hAnsi="宋体" w:eastAsia="宋体" w:cs="宋体"/>
          <w:spacing w:val="-1"/>
        </w:rPr>
        <w:t>模块可根据实际应用需求进行不同规格尺寸的拼接设计。</w:t>
      </w:r>
    </w:p>
    <w:p>
      <w:pPr>
        <w:spacing w:line="312" w:lineRule="auto"/>
        <w:ind w:hanging="6"/>
        <w:rPr>
          <w:rFonts w:ascii="宋体" w:hAnsi="宋体" w:eastAsia="宋体" w:cs="宋体"/>
          <w:spacing w:val="-4"/>
        </w:rPr>
      </w:pPr>
      <w:r>
        <w:rPr>
          <w:rFonts w:hint="eastAsia" w:ascii="Times New Roman" w:hAnsi="Times New Roman" w:eastAsia="宋体" w:cs="Times New Roman"/>
          <w:b/>
          <w:bCs/>
          <w:spacing w:val="-5"/>
        </w:rPr>
        <w:t>5.2.4</w:t>
      </w:r>
      <w:r>
        <w:rPr>
          <w:rFonts w:ascii="Times New Roman" w:hAnsi="Times New Roman" w:eastAsia="Times New Roman" w:cs="Times New Roman"/>
          <w:spacing w:val="16"/>
          <w:w w:val="101"/>
        </w:rPr>
        <w:t xml:space="preserve"> </w:t>
      </w:r>
      <w:r>
        <w:rPr>
          <w:rFonts w:ascii="宋体" w:hAnsi="宋体" w:eastAsia="宋体" w:cs="宋体"/>
          <w:spacing w:val="-1"/>
        </w:rPr>
        <w:t>雨水</w:t>
      </w:r>
      <w:r>
        <w:rPr>
          <w:rFonts w:ascii="宋体" w:hAnsi="宋体" w:eastAsia="宋体" w:cs="宋体"/>
          <w:spacing w:val="22"/>
        </w:rPr>
        <w:t>排气装置</w:t>
      </w:r>
      <w:r>
        <w:rPr>
          <w:rFonts w:ascii="宋体" w:hAnsi="宋体" w:eastAsia="宋体" w:cs="宋体"/>
          <w:spacing w:val="-1"/>
        </w:rPr>
        <w:t>宜间隔</w:t>
      </w:r>
      <w:r>
        <w:rPr>
          <w:rFonts w:ascii="Times New Roman" w:hAnsi="Times New Roman" w:eastAsia="Times New Roman" w:cs="Times New Roman"/>
          <w:spacing w:val="-1"/>
        </w:rPr>
        <w:t>20m</w:t>
      </w:r>
      <w:r>
        <w:rPr>
          <w:rFonts w:ascii="宋体" w:hAnsi="宋体" w:eastAsia="宋体" w:cs="宋体"/>
          <w:spacing w:val="-1"/>
        </w:rPr>
        <w:t>设置</w:t>
      </w:r>
      <w:r>
        <w:rPr>
          <w:rFonts w:ascii="Times New Roman" w:hAnsi="Times New Roman" w:eastAsia="Times New Roman" w:cs="Times New Roman"/>
          <w:spacing w:val="-1"/>
        </w:rPr>
        <w:t>1</w:t>
      </w:r>
      <w:r>
        <w:rPr>
          <w:rFonts w:ascii="宋体" w:hAnsi="宋体" w:eastAsia="宋体" w:cs="宋体"/>
          <w:spacing w:val="-1"/>
        </w:rPr>
        <w:t>处，且应高出完成面</w:t>
      </w:r>
      <w:r>
        <w:rPr>
          <w:rFonts w:ascii="Times New Roman" w:hAnsi="Times New Roman" w:eastAsia="Times New Roman" w:cs="Times New Roman"/>
          <w:spacing w:val="-4"/>
        </w:rPr>
        <w:t>50~100mm</w:t>
      </w:r>
      <w:r>
        <w:rPr>
          <w:rFonts w:ascii="宋体" w:hAnsi="宋体" w:eastAsia="宋体" w:cs="宋体"/>
          <w:spacing w:val="-4"/>
        </w:rPr>
        <w:t>。</w:t>
      </w:r>
      <w:r>
        <w:rPr>
          <w:rFonts w:hint="eastAsia" w:ascii="宋体" w:hAnsi="宋体" w:eastAsia="宋体" w:cs="宋体"/>
          <w:spacing w:val="-4"/>
        </w:rPr>
        <w:t>雨水排气装置顶部应设置防水透气网，防止雨水倒灌现象发生</w:t>
      </w:r>
      <w:r>
        <w:rPr>
          <w:rFonts w:ascii="宋体" w:hAnsi="宋体" w:eastAsia="宋体" w:cs="宋体"/>
          <w:spacing w:val="-1"/>
        </w:rPr>
        <w:t>。</w:t>
      </w:r>
    </w:p>
    <w:p>
      <w:pPr>
        <w:spacing w:line="312" w:lineRule="auto"/>
        <w:ind w:left="1"/>
        <w:rPr>
          <w:rFonts w:ascii="宋体" w:hAnsi="宋体" w:eastAsia="宋体" w:cs="宋体"/>
          <w:spacing w:val="-5"/>
        </w:rPr>
      </w:pPr>
      <w:r>
        <w:rPr>
          <w:rFonts w:hint="eastAsia" w:ascii="Times New Roman" w:hAnsi="Times New Roman" w:eastAsia="宋体" w:cs="Times New Roman"/>
          <w:b/>
          <w:bCs/>
          <w:spacing w:val="-5"/>
        </w:rPr>
        <w:t xml:space="preserve">5.2.5  </w:t>
      </w:r>
      <w:r>
        <w:rPr>
          <w:rFonts w:ascii="宋体" w:hAnsi="宋体" w:eastAsia="宋体" w:cs="宋体"/>
          <w:spacing w:val="-5"/>
        </w:rPr>
        <w:t>雨水</w:t>
      </w:r>
      <w:r>
        <w:rPr>
          <w:rFonts w:hint="eastAsia" w:ascii="宋体" w:hAnsi="宋体" w:eastAsia="宋体" w:cs="宋体"/>
          <w:spacing w:val="-5"/>
        </w:rPr>
        <w:t>净化</w:t>
      </w:r>
      <w:r>
        <w:rPr>
          <w:rFonts w:ascii="宋体" w:hAnsi="宋体" w:eastAsia="宋体" w:cs="宋体"/>
          <w:spacing w:val="-5"/>
        </w:rPr>
        <w:t>导流装置宜间隔20m设置1处，高度不应高于完成面。</w:t>
      </w:r>
      <w:r>
        <w:rPr>
          <w:rFonts w:hint="eastAsia" w:ascii="宋体" w:hAnsi="宋体" w:eastAsia="宋体" w:cs="宋体"/>
          <w:spacing w:val="-5"/>
        </w:rPr>
        <w:t xml:space="preserve"> </w:t>
      </w:r>
    </w:p>
    <w:p>
      <w:pPr>
        <w:spacing w:line="312" w:lineRule="auto"/>
        <w:ind w:left="1"/>
        <w:rPr>
          <w:rFonts w:ascii="宋体" w:hAnsi="宋体" w:eastAsia="宋体" w:cs="宋体"/>
        </w:rPr>
      </w:pPr>
      <w:r>
        <w:rPr>
          <w:rFonts w:hint="eastAsia" w:ascii="Times New Roman" w:hAnsi="Times New Roman" w:eastAsia="宋体" w:cs="Times New Roman"/>
          <w:b/>
          <w:bCs/>
          <w:spacing w:val="-5"/>
        </w:rPr>
        <w:t xml:space="preserve">5.2.6 </w:t>
      </w:r>
      <w:r>
        <w:rPr>
          <w:rFonts w:ascii="宋体" w:hAnsi="宋体" w:eastAsia="宋体" w:cs="宋体"/>
          <w:spacing w:val="-5"/>
        </w:rPr>
        <w:t>智能系统应配置土壤含水率监测系统，其余指标监测可根据需要选择是否配置。</w:t>
      </w:r>
    </w:p>
    <w:p>
      <w:pPr>
        <w:spacing w:line="312" w:lineRule="auto"/>
        <w:ind w:right="72" w:firstLine="1"/>
        <w:rPr>
          <w:rFonts w:ascii="宋体" w:hAnsi="宋体" w:eastAsia="宋体" w:cs="宋体"/>
          <w:spacing w:val="-5"/>
        </w:rPr>
      </w:pPr>
      <w:r>
        <w:rPr>
          <w:rFonts w:hint="eastAsia" w:ascii="Times New Roman" w:hAnsi="Times New Roman" w:eastAsia="宋体" w:cs="Times New Roman"/>
          <w:b/>
          <w:bCs/>
          <w:spacing w:val="-5"/>
        </w:rPr>
        <w:t xml:space="preserve">5.2.7 </w:t>
      </w:r>
      <w:r>
        <w:rPr>
          <w:rFonts w:ascii="宋体" w:hAnsi="宋体" w:eastAsia="宋体" w:cs="宋体"/>
          <w:spacing w:val="-5"/>
        </w:rPr>
        <w:t>根据不同需求，本系统可灵活应用于各类场景，应结合需求进行具体的适应性设计。</w:t>
      </w:r>
    </w:p>
    <w:p>
      <w:pPr>
        <w:spacing w:line="312" w:lineRule="auto"/>
        <w:ind w:right="72" w:firstLine="1"/>
        <w:rPr>
          <w:rFonts w:ascii="宋体" w:hAnsi="宋体" w:eastAsia="宋体" w:cs="宋体"/>
        </w:rPr>
      </w:pPr>
      <w:r>
        <w:rPr>
          <w:rFonts w:hint="eastAsia" w:ascii="Times New Roman" w:hAnsi="Times New Roman" w:eastAsia="宋体" w:cs="Times New Roman"/>
          <w:b/>
          <w:bCs/>
          <w:spacing w:val="-5"/>
        </w:rPr>
        <w:t xml:space="preserve">5.2.8 </w:t>
      </w:r>
      <w:r>
        <w:rPr>
          <w:rFonts w:hint="eastAsia" w:ascii="Times New Roman" w:hAnsi="Times New Roman" w:eastAsia="宋体" w:cs="Times New Roman"/>
          <w:b/>
          <w:bCs/>
          <w:spacing w:val="-5"/>
          <w:w w:val="98"/>
        </w:rPr>
        <w:t xml:space="preserve"> </w:t>
      </w:r>
      <w:r>
        <w:rPr>
          <w:rFonts w:hint="eastAsia" w:ascii="宋体" w:hAnsi="宋体" w:eastAsia="宋体" w:cs="宋体"/>
        </w:rPr>
        <w:t>高地下水位区域设计需满足覆土厚度及</w:t>
      </w:r>
      <w:r>
        <w:rPr>
          <w:rFonts w:hint="eastAsia" w:ascii="宋体" w:hAnsi="宋体" w:eastAsia="宋体" w:cs="宋体"/>
          <w:spacing w:val="-5"/>
        </w:rPr>
        <w:t>智能化碳纤雨水收集模块</w:t>
      </w:r>
      <w:r>
        <w:rPr>
          <w:rFonts w:hint="eastAsia" w:ascii="宋体" w:hAnsi="宋体" w:eastAsia="宋体" w:cs="宋体"/>
        </w:rPr>
        <w:t>厚度合计高于地下水位30cm以上。</w:t>
      </w:r>
    </w:p>
    <w:p>
      <w:pPr>
        <w:spacing w:line="312" w:lineRule="auto"/>
        <w:ind w:right="74"/>
        <w:rPr>
          <w:rFonts w:ascii="宋体" w:hAnsi="宋体" w:eastAsia="宋体" w:cs="宋体"/>
          <w:color w:val="auto"/>
        </w:rPr>
      </w:pPr>
      <w:r>
        <w:rPr>
          <w:rFonts w:hint="eastAsia" w:ascii="Times New Roman" w:hAnsi="Times New Roman" w:eastAsia="宋体" w:cs="Times New Roman"/>
          <w:b/>
          <w:bCs/>
          <w:spacing w:val="-5"/>
        </w:rPr>
        <w:t>5</w:t>
      </w:r>
      <w:r>
        <w:rPr>
          <w:rFonts w:ascii="Times New Roman" w:hAnsi="Times New Roman" w:eastAsia="宋体" w:cs="Times New Roman"/>
          <w:b/>
          <w:bCs/>
          <w:spacing w:val="-5"/>
        </w:rPr>
        <w:t>.</w:t>
      </w:r>
      <w:r>
        <w:rPr>
          <w:rFonts w:hint="eastAsia" w:ascii="Times New Roman" w:hAnsi="Times New Roman" w:eastAsia="宋体" w:cs="Times New Roman"/>
          <w:b/>
          <w:bCs/>
          <w:spacing w:val="-5"/>
        </w:rPr>
        <w:t>2</w:t>
      </w:r>
      <w:r>
        <w:rPr>
          <w:rFonts w:ascii="Times New Roman" w:hAnsi="Times New Roman" w:eastAsia="宋体" w:cs="Times New Roman"/>
          <w:b/>
          <w:bCs/>
          <w:spacing w:val="-5"/>
        </w:rPr>
        <w:t>.</w:t>
      </w:r>
      <w:r>
        <w:rPr>
          <w:rFonts w:hint="eastAsia" w:ascii="Times New Roman" w:hAnsi="Times New Roman" w:eastAsia="宋体" w:cs="Times New Roman"/>
          <w:b/>
          <w:bCs/>
          <w:spacing w:val="-5"/>
        </w:rPr>
        <w:t>9</w:t>
      </w:r>
      <w:r>
        <w:rPr>
          <w:rFonts w:hint="eastAsia" w:ascii="Times New Roman" w:hAnsi="Times New Roman" w:eastAsia="宋体" w:cs="Times New Roman"/>
          <w:b/>
          <w:bCs/>
          <w:color w:val="auto"/>
          <w:spacing w:val="3"/>
        </w:rPr>
        <w:t xml:space="preserve"> </w:t>
      </w:r>
      <w:r>
        <w:rPr>
          <w:rFonts w:hint="eastAsia" w:ascii="Times New Roman" w:hAnsi="Times New Roman" w:cs="Times New Roman" w:eastAsiaTheme="minorEastAsia"/>
          <w:b/>
          <w:bCs/>
          <w:color w:val="auto"/>
          <w:spacing w:val="3"/>
        </w:rPr>
        <w:t xml:space="preserve"> </w:t>
      </w:r>
      <w:r>
        <w:rPr>
          <w:rFonts w:hint="eastAsia" w:ascii="宋体" w:hAnsi="宋体" w:eastAsia="宋体" w:cs="宋体"/>
          <w:color w:val="auto"/>
          <w:spacing w:val="-1"/>
        </w:rPr>
        <w:t>智能化碳纤雨水收集模块</w:t>
      </w:r>
      <w:r>
        <w:rPr>
          <w:rFonts w:ascii="宋体" w:hAnsi="宋体" w:eastAsia="宋体" w:cs="宋体"/>
          <w:color w:val="auto"/>
          <w:spacing w:val="-13"/>
        </w:rPr>
        <w:t>用量计算：</w:t>
      </w:r>
    </w:p>
    <w:p>
      <w:pPr>
        <w:wordWrap w:val="0"/>
        <w:spacing w:before="210" w:line="191" w:lineRule="auto"/>
        <w:ind w:firstLine="2869"/>
        <w:jc w:val="right"/>
        <w:rPr>
          <w:rFonts w:ascii="Times New Roman" w:hAnsi="Times New Roman" w:cs="Times New Roman" w:eastAsiaTheme="minorEastAsia"/>
          <w:color w:val="auto"/>
        </w:rPr>
      </w:pPr>
      <w:r>
        <w:rPr>
          <w:rFonts w:ascii="Times New Roman" w:hAnsi="Times New Roman" w:eastAsia="Times New Roman" w:cs="Times New Roman"/>
          <w:i/>
          <w:iCs/>
          <w:color w:val="auto"/>
          <w:spacing w:val="-2"/>
        </w:rPr>
        <w:t>Q=V/p</w:t>
      </w:r>
      <w:r>
        <w:rPr>
          <w:rFonts w:hint="eastAsia" w:ascii="Times New Roman" w:hAnsi="Times New Roman" w:cs="Times New Roman" w:eastAsiaTheme="minorEastAsia"/>
          <w:i/>
          <w:iCs/>
          <w:color w:val="auto"/>
          <w:spacing w:val="-2"/>
        </w:rPr>
        <w:t xml:space="preserve">                      </w:t>
      </w:r>
      <w:r>
        <w:rPr>
          <w:rFonts w:hint="eastAsia" w:ascii="Times New Roman" w:hAnsi="Times New Roman" w:cs="Times New Roman" w:eastAsiaTheme="minorEastAsia"/>
          <w:iCs/>
          <w:color w:val="auto"/>
          <w:spacing w:val="-2"/>
        </w:rPr>
        <w:t xml:space="preserve">                                                             （</w:t>
      </w:r>
      <w:r>
        <w:rPr>
          <w:rFonts w:hint="eastAsia" w:ascii="Times New Roman" w:hAnsi="Times New Roman" w:eastAsia="宋体" w:cs="Times New Roman"/>
          <w:bCs/>
          <w:color w:val="auto"/>
          <w:spacing w:val="3"/>
        </w:rPr>
        <w:t>5</w:t>
      </w:r>
      <w:r>
        <w:rPr>
          <w:rFonts w:ascii="Times New Roman" w:hAnsi="Times New Roman" w:eastAsia="Times New Roman" w:cs="Times New Roman"/>
          <w:bCs/>
          <w:color w:val="auto"/>
          <w:spacing w:val="3"/>
        </w:rPr>
        <w:t>.</w:t>
      </w:r>
      <w:r>
        <w:rPr>
          <w:rFonts w:hint="eastAsia" w:ascii="Times New Roman" w:hAnsi="Times New Roman" w:eastAsia="宋体" w:cs="Times New Roman"/>
          <w:bCs/>
          <w:color w:val="auto"/>
          <w:spacing w:val="3"/>
        </w:rPr>
        <w:t>2</w:t>
      </w:r>
      <w:r>
        <w:rPr>
          <w:rFonts w:ascii="Times New Roman" w:hAnsi="Times New Roman" w:eastAsia="Times New Roman" w:cs="Times New Roman"/>
          <w:bCs/>
          <w:color w:val="auto"/>
          <w:spacing w:val="3"/>
        </w:rPr>
        <w:t>.</w:t>
      </w:r>
      <w:r>
        <w:rPr>
          <w:rFonts w:hint="eastAsia" w:ascii="Times New Roman" w:hAnsi="Times New Roman" w:eastAsia="宋体" w:cs="Times New Roman"/>
          <w:bCs/>
          <w:color w:val="auto"/>
          <w:spacing w:val="3"/>
        </w:rPr>
        <w:t>9</w:t>
      </w:r>
      <w:r>
        <w:rPr>
          <w:rFonts w:hint="eastAsia" w:ascii="Times New Roman" w:hAnsi="Times New Roman" w:cs="Times New Roman" w:eastAsiaTheme="minorEastAsia"/>
          <w:iCs/>
          <w:color w:val="auto"/>
          <w:spacing w:val="-2"/>
        </w:rPr>
        <w:t>）</w:t>
      </w:r>
    </w:p>
    <w:p>
      <w:pPr>
        <w:spacing w:before="157" w:line="410" w:lineRule="exact"/>
        <w:ind w:firstLine="421"/>
        <w:rPr>
          <w:rFonts w:ascii="宋体" w:hAnsi="宋体" w:eastAsia="宋体" w:cs="宋体"/>
          <w:color w:val="auto"/>
        </w:rPr>
      </w:pPr>
      <w:r>
        <w:rPr>
          <w:rFonts w:hint="eastAsia" w:ascii="宋体" w:hAnsi="宋体" w:eastAsia="宋体" w:cs="宋体"/>
          <w:color w:val="auto"/>
          <w:spacing w:val="-13"/>
          <w:position w:val="14"/>
        </w:rPr>
        <w:t>式中</w:t>
      </w:r>
      <w:r>
        <w:rPr>
          <w:rFonts w:ascii="宋体" w:hAnsi="宋体" w:eastAsia="宋体" w:cs="宋体"/>
          <w:color w:val="auto"/>
          <w:spacing w:val="-13"/>
          <w:position w:val="14"/>
        </w:rPr>
        <w:t>：</w:t>
      </w:r>
    </w:p>
    <w:p>
      <w:pPr>
        <w:spacing w:before="1" w:line="204" w:lineRule="auto"/>
        <w:ind w:firstLine="422"/>
        <w:rPr>
          <w:rFonts w:ascii="宋体" w:hAnsi="宋体" w:eastAsia="宋体" w:cs="宋体"/>
          <w:color w:val="auto"/>
        </w:rPr>
      </w:pPr>
      <w:r>
        <w:rPr>
          <w:rFonts w:ascii="Times New Roman" w:hAnsi="Times New Roman" w:eastAsia="Times New Roman" w:cs="Times New Roman"/>
          <w:i/>
          <w:iCs/>
          <w:color w:val="auto"/>
          <w:spacing w:val="-1"/>
        </w:rPr>
        <w:t>Q-</w:t>
      </w:r>
      <w:r>
        <w:rPr>
          <w:rFonts w:hint="eastAsia" w:ascii="宋体" w:hAnsi="宋体" w:eastAsia="宋体" w:cs="宋体"/>
          <w:color w:val="auto"/>
        </w:rPr>
        <w:t>智能化碳纤雨水收集模块容积</w:t>
      </w:r>
      <w:r>
        <w:rPr>
          <w:rFonts w:ascii="宋体" w:hAnsi="宋体" w:eastAsia="宋体" w:cs="宋体"/>
          <w:color w:val="auto"/>
          <w:spacing w:val="-1"/>
        </w:rPr>
        <w:t>，</w:t>
      </w:r>
      <w:r>
        <w:rPr>
          <w:rFonts w:ascii="Times New Roman" w:hAnsi="Times New Roman" w:eastAsia="Times New Roman" w:cs="Times New Roman"/>
          <w:i/>
          <w:iCs/>
          <w:color w:val="auto"/>
          <w:spacing w:val="-1"/>
        </w:rPr>
        <w:t>m</w:t>
      </w:r>
      <w:r>
        <w:rPr>
          <w:rFonts w:ascii="Times New Roman" w:hAnsi="Times New Roman" w:eastAsia="Times New Roman" w:cs="Times New Roman"/>
          <w:i/>
          <w:iCs/>
          <w:color w:val="auto"/>
          <w:spacing w:val="-1"/>
          <w:position w:val="7"/>
          <w:sz w:val="14"/>
          <w:szCs w:val="14"/>
        </w:rPr>
        <w:t>3</w:t>
      </w:r>
      <w:r>
        <w:rPr>
          <w:rFonts w:ascii="宋体" w:hAnsi="宋体" w:eastAsia="宋体" w:cs="宋体"/>
          <w:color w:val="auto"/>
          <w:spacing w:val="-1"/>
        </w:rPr>
        <w:t>；</w:t>
      </w:r>
    </w:p>
    <w:p>
      <w:pPr>
        <w:spacing w:before="175" w:line="200" w:lineRule="auto"/>
        <w:ind w:firstLine="439"/>
        <w:rPr>
          <w:rFonts w:ascii="宋体" w:hAnsi="宋体" w:eastAsia="宋体" w:cs="宋体"/>
          <w:color w:val="auto"/>
        </w:rPr>
      </w:pPr>
      <w:r>
        <w:rPr>
          <w:rFonts w:ascii="Times New Roman" w:hAnsi="Times New Roman" w:eastAsia="Times New Roman" w:cs="Times New Roman"/>
          <w:i/>
          <w:iCs/>
          <w:color w:val="auto"/>
          <w:spacing w:val="-6"/>
          <w:w w:val="96"/>
        </w:rPr>
        <w:t>V-</w:t>
      </w:r>
      <w:r>
        <w:rPr>
          <w:rFonts w:hint="eastAsia" w:ascii="宋体" w:hAnsi="宋体" w:eastAsia="宋体" w:cs="宋体"/>
          <w:color w:val="auto"/>
        </w:rPr>
        <w:t>设计调蓄容积或需蓄水容积</w:t>
      </w:r>
      <w:r>
        <w:rPr>
          <w:rFonts w:ascii="宋体" w:hAnsi="宋体" w:eastAsia="宋体" w:cs="宋体"/>
          <w:color w:val="auto"/>
          <w:spacing w:val="-6"/>
          <w:w w:val="96"/>
        </w:rPr>
        <w:t>，</w:t>
      </w:r>
      <w:r>
        <w:rPr>
          <w:rFonts w:ascii="Times New Roman" w:hAnsi="Times New Roman" w:eastAsia="Times New Roman" w:cs="Times New Roman"/>
          <w:i/>
          <w:iCs/>
          <w:color w:val="auto"/>
          <w:spacing w:val="-6"/>
          <w:w w:val="96"/>
        </w:rPr>
        <w:t>m</w:t>
      </w:r>
      <w:r>
        <w:rPr>
          <w:rFonts w:ascii="Times New Roman" w:hAnsi="Times New Roman" w:eastAsia="Times New Roman" w:cs="Times New Roman"/>
          <w:i/>
          <w:iCs/>
          <w:color w:val="auto"/>
          <w:spacing w:val="-6"/>
          <w:w w:val="96"/>
          <w:position w:val="7"/>
          <w:sz w:val="14"/>
          <w:szCs w:val="14"/>
        </w:rPr>
        <w:t>3</w:t>
      </w:r>
      <w:r>
        <w:rPr>
          <w:rFonts w:ascii="宋体" w:hAnsi="宋体" w:eastAsia="宋体" w:cs="宋体"/>
          <w:color w:val="auto"/>
          <w:spacing w:val="-6"/>
          <w:w w:val="96"/>
        </w:rPr>
        <w:t>；</w:t>
      </w:r>
    </w:p>
    <w:p>
      <w:pPr>
        <w:spacing w:before="181" w:line="186" w:lineRule="auto"/>
        <w:ind w:firstLine="407"/>
        <w:rPr>
          <w:rFonts w:ascii="宋体" w:hAnsi="宋体" w:eastAsia="宋体" w:cs="宋体"/>
          <w:color w:val="auto"/>
          <w:spacing w:val="-1"/>
        </w:rPr>
      </w:pPr>
      <w:r>
        <w:rPr>
          <w:rFonts w:ascii="Times New Roman" w:hAnsi="Times New Roman" w:eastAsia="Times New Roman" w:cs="Times New Roman"/>
          <w:i/>
          <w:iCs/>
          <w:color w:val="auto"/>
        </w:rPr>
        <w:t>P-</w:t>
      </w:r>
      <w:r>
        <w:rPr>
          <w:rFonts w:hint="eastAsia" w:ascii="宋体" w:hAnsi="宋体" w:eastAsia="宋体" w:cs="宋体"/>
          <w:color w:val="auto"/>
        </w:rPr>
        <w:t>智能化碳纤雨水收集模块孔隙率</w:t>
      </w:r>
      <w:r>
        <w:rPr>
          <w:rFonts w:ascii="宋体" w:hAnsi="宋体" w:eastAsia="宋体" w:cs="宋体"/>
          <w:color w:val="auto"/>
        </w:rPr>
        <w:t>，</w:t>
      </w:r>
      <w:r>
        <w:rPr>
          <w:rFonts w:ascii="Times New Roman" w:hAnsi="Times New Roman" w:eastAsia="Times New Roman" w:cs="Times New Roman"/>
          <w:i/>
          <w:iCs/>
          <w:color w:val="auto"/>
        </w:rPr>
        <w:t>0.</w:t>
      </w:r>
      <w:r>
        <w:rPr>
          <w:rFonts w:hint="eastAsia" w:ascii="Times New Roman" w:hAnsi="Times New Roman" w:eastAsia="宋体" w:cs="Times New Roman"/>
          <w:i/>
          <w:iCs/>
          <w:color w:val="auto"/>
        </w:rPr>
        <w:t>88-0.97</w:t>
      </w:r>
      <w:r>
        <w:rPr>
          <w:rFonts w:hint="eastAsia" w:ascii="宋体" w:hAnsi="宋体" w:eastAsia="宋体" w:cs="宋体"/>
          <w:color w:val="auto"/>
          <w:spacing w:val="-1"/>
        </w:rPr>
        <w:t>，具体参数参照表5.2.9进行计算。</w:t>
      </w:r>
    </w:p>
    <w:p>
      <w:pPr>
        <w:spacing w:before="181" w:line="186" w:lineRule="auto"/>
        <w:ind w:firstLine="407"/>
        <w:jc w:val="center"/>
        <w:rPr>
          <w:rFonts w:ascii="宋体" w:hAnsi="宋体" w:eastAsia="宋体" w:cs="宋体"/>
          <w:b/>
          <w:bCs/>
          <w:color w:val="auto"/>
          <w:spacing w:val="-1"/>
        </w:rPr>
      </w:pPr>
      <w:r>
        <w:rPr>
          <w:rFonts w:hint="eastAsia" w:ascii="宋体" w:hAnsi="宋体" w:eastAsia="宋体" w:cs="宋体"/>
          <w:b/>
          <w:bCs/>
          <w:color w:val="auto"/>
          <w:spacing w:val="-1"/>
        </w:rPr>
        <w:t>表</w:t>
      </w:r>
      <w:r>
        <w:rPr>
          <w:rFonts w:hint="eastAsia" w:ascii="Times New Roman" w:hAnsi="Times New Roman" w:eastAsia="宋体" w:cs="Times New Roman"/>
          <w:b/>
          <w:bCs/>
          <w:color w:val="auto"/>
          <w:spacing w:val="3"/>
        </w:rPr>
        <w:t>5.2.9</w:t>
      </w:r>
      <w:r>
        <w:rPr>
          <w:rFonts w:hint="eastAsia" w:ascii="宋体" w:hAnsi="宋体" w:eastAsia="宋体" w:cs="宋体"/>
          <w:b/>
          <w:bCs/>
          <w:color w:val="auto"/>
          <w:spacing w:val="-1"/>
        </w:rPr>
        <w:t xml:space="preserve"> 智能化碳纤雨水收集模块孔隙率</w:t>
      </w:r>
    </w:p>
    <w:tbl>
      <w:tblPr>
        <w:tblStyle w:val="21"/>
        <w:tblW w:w="5559" w:type="dxa"/>
        <w:jc w:val="center"/>
        <w:tblInd w:w="0" w:type="dxa"/>
        <w:tblLayout w:type="fixed"/>
        <w:tblCellMar>
          <w:top w:w="0" w:type="dxa"/>
          <w:left w:w="108" w:type="dxa"/>
          <w:bottom w:w="0" w:type="dxa"/>
          <w:right w:w="108" w:type="dxa"/>
        </w:tblCellMar>
      </w:tblPr>
      <w:tblGrid>
        <w:gridCol w:w="1213"/>
        <w:gridCol w:w="845"/>
        <w:gridCol w:w="845"/>
        <w:gridCol w:w="845"/>
        <w:gridCol w:w="1811"/>
      </w:tblGrid>
      <w:tr>
        <w:tblPrEx>
          <w:tblLayout w:type="fixed"/>
          <w:tblCellMar>
            <w:top w:w="0" w:type="dxa"/>
            <w:left w:w="108" w:type="dxa"/>
            <w:bottom w:w="0" w:type="dxa"/>
            <w:right w:w="108" w:type="dxa"/>
          </w:tblCellMar>
        </w:tblPrEx>
        <w:trPr>
          <w:trHeight w:val="437"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技术参数</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普通型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增强型</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超强型</w:t>
            </w:r>
          </w:p>
        </w:tc>
        <w:tc>
          <w:tcPr>
            <w:tcW w:w="1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eastAsia="宋体"/>
                <w:sz w:val="18"/>
                <w:szCs w:val="18"/>
              </w:rPr>
            </w:pPr>
            <w:r>
              <w:rPr>
                <w:rFonts w:eastAsia="宋体"/>
                <w:sz w:val="18"/>
                <w:szCs w:val="18"/>
                <w:lang w:bidi="ar"/>
              </w:rPr>
              <w:t>绿植屋面专用型</w:t>
            </w:r>
          </w:p>
        </w:tc>
      </w:tr>
      <w:tr>
        <w:tblPrEx>
          <w:tblLayout w:type="fixed"/>
          <w:tblCellMar>
            <w:top w:w="0" w:type="dxa"/>
            <w:left w:w="108" w:type="dxa"/>
            <w:bottom w:w="0" w:type="dxa"/>
            <w:right w:w="108" w:type="dxa"/>
          </w:tblCellMar>
        </w:tblPrEx>
        <w:trPr>
          <w:trHeight w:val="447"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孔隙（</w:t>
            </w:r>
            <w:r>
              <w:rPr>
                <w:rFonts w:eastAsia="宋体"/>
                <w:sz w:val="18"/>
                <w:szCs w:val="18"/>
                <w:lang w:bidi="ar"/>
              </w:rPr>
              <w:t>%</w:t>
            </w:r>
            <w:r>
              <w:rPr>
                <w:rFonts w:ascii="宋体" w:hAnsi="宋体" w:eastAsia="宋体" w:cs="宋体"/>
                <w:sz w:val="18"/>
                <w:szCs w:val="18"/>
                <w:lang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93</w:t>
            </w:r>
            <w:r>
              <w:rPr>
                <w:rFonts w:ascii="Times New Roman" w:hAnsi="Times New Roman" w:eastAsia="宋体" w:cs="Times New Roman"/>
                <w:sz w:val="18"/>
                <w:szCs w:val="18"/>
                <w:lang w:bidi="ar"/>
              </w:rPr>
              <w:t>~</w:t>
            </w:r>
            <w:r>
              <w:rPr>
                <w:rFonts w:hint="eastAsia" w:ascii="宋体" w:hAnsi="宋体" w:eastAsia="宋体" w:cs="宋体"/>
                <w:sz w:val="18"/>
                <w:szCs w:val="18"/>
                <w:lang w:bidi="ar"/>
              </w:rPr>
              <w:t>97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91</w:t>
            </w:r>
            <w:r>
              <w:rPr>
                <w:rFonts w:ascii="Times New Roman" w:hAnsi="Times New Roman" w:eastAsia="宋体" w:cs="Times New Roman"/>
                <w:sz w:val="18"/>
                <w:szCs w:val="18"/>
                <w:lang w:bidi="ar"/>
              </w:rPr>
              <w:t>~</w:t>
            </w:r>
            <w:r>
              <w:rPr>
                <w:rFonts w:hint="eastAsia" w:ascii="宋体" w:hAnsi="宋体" w:eastAsia="宋体" w:cs="宋体"/>
                <w:sz w:val="18"/>
                <w:szCs w:val="18"/>
                <w:lang w:bidi="ar"/>
              </w:rPr>
              <w:t>94</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88</w:t>
            </w:r>
            <w:r>
              <w:rPr>
                <w:rFonts w:ascii="Times New Roman" w:hAnsi="Times New Roman" w:eastAsia="宋体" w:cs="Times New Roman"/>
                <w:sz w:val="18"/>
                <w:szCs w:val="18"/>
                <w:lang w:bidi="ar"/>
              </w:rPr>
              <w:t>~</w:t>
            </w:r>
            <w:r>
              <w:rPr>
                <w:rFonts w:hint="eastAsia" w:ascii="宋体" w:hAnsi="宋体" w:eastAsia="宋体" w:cs="宋体"/>
                <w:sz w:val="18"/>
                <w:szCs w:val="18"/>
                <w:lang w:bidi="ar"/>
              </w:rPr>
              <w:t>92</w:t>
            </w:r>
          </w:p>
        </w:tc>
        <w:tc>
          <w:tcPr>
            <w:tcW w:w="1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94</w:t>
            </w:r>
            <w:r>
              <w:rPr>
                <w:rFonts w:ascii="Times New Roman" w:hAnsi="Times New Roman" w:eastAsia="宋体" w:cs="Times New Roman"/>
                <w:sz w:val="18"/>
                <w:szCs w:val="18"/>
                <w:lang w:bidi="ar"/>
              </w:rPr>
              <w:t>~</w:t>
            </w:r>
            <w:r>
              <w:rPr>
                <w:rFonts w:hint="eastAsia" w:ascii="宋体" w:hAnsi="宋体" w:eastAsia="宋体" w:cs="宋体"/>
                <w:sz w:val="18"/>
                <w:szCs w:val="18"/>
                <w:lang w:bidi="ar"/>
              </w:rPr>
              <w:t>97</w:t>
            </w:r>
          </w:p>
        </w:tc>
      </w:tr>
    </w:tbl>
    <w:p>
      <w:pPr>
        <w:spacing w:before="197" w:line="272" w:lineRule="auto"/>
        <w:ind w:right="74"/>
        <w:rPr>
          <w:rFonts w:ascii="宋体" w:hAnsi="宋体" w:eastAsia="宋体" w:cs="宋体"/>
          <w:color w:val="auto"/>
        </w:rPr>
      </w:pPr>
      <w:r>
        <w:rPr>
          <w:rFonts w:hint="eastAsia" w:ascii="Times New Roman" w:hAnsi="Times New Roman" w:eastAsia="宋体" w:cs="Times New Roman"/>
          <w:b/>
          <w:bCs/>
          <w:color w:val="auto"/>
          <w:spacing w:val="3"/>
        </w:rPr>
        <w:t>5</w:t>
      </w:r>
      <w:r>
        <w:rPr>
          <w:rFonts w:ascii="Times New Roman" w:hAnsi="Times New Roman" w:eastAsia="Times New Roman" w:cs="Times New Roman"/>
          <w:b/>
          <w:bCs/>
          <w:color w:val="auto"/>
          <w:spacing w:val="3"/>
        </w:rPr>
        <w:t>.</w:t>
      </w:r>
      <w:r>
        <w:rPr>
          <w:rFonts w:hint="eastAsia" w:ascii="Times New Roman" w:hAnsi="Times New Roman" w:eastAsia="宋体" w:cs="Times New Roman"/>
          <w:b/>
          <w:bCs/>
          <w:color w:val="auto"/>
          <w:spacing w:val="3"/>
        </w:rPr>
        <w:t>2</w:t>
      </w:r>
      <w:r>
        <w:rPr>
          <w:rFonts w:ascii="Times New Roman" w:hAnsi="Times New Roman" w:eastAsia="Times New Roman" w:cs="Times New Roman"/>
          <w:b/>
          <w:bCs/>
          <w:color w:val="auto"/>
          <w:spacing w:val="3"/>
        </w:rPr>
        <w:t>.</w:t>
      </w:r>
      <w:r>
        <w:rPr>
          <w:rFonts w:hint="eastAsia" w:ascii="Times New Roman" w:hAnsi="Times New Roman" w:eastAsia="宋体" w:cs="Times New Roman"/>
          <w:b/>
          <w:bCs/>
          <w:color w:val="auto"/>
          <w:spacing w:val="3"/>
        </w:rPr>
        <w:t>10</w:t>
      </w:r>
      <w:r>
        <w:rPr>
          <w:rFonts w:hint="eastAsia" w:ascii="Times New Roman" w:hAnsi="Times New Roman" w:cs="Times New Roman" w:eastAsiaTheme="minorEastAsia"/>
          <w:b/>
          <w:bCs/>
          <w:color w:val="auto"/>
          <w:spacing w:val="3"/>
        </w:rPr>
        <w:t xml:space="preserve"> </w:t>
      </w:r>
      <w:r>
        <w:rPr>
          <w:rFonts w:hint="eastAsia" w:ascii="宋体" w:hAnsi="宋体" w:eastAsia="宋体" w:cs="宋体"/>
          <w:color w:val="auto"/>
          <w:spacing w:val="-1"/>
        </w:rPr>
        <w:t>当采用多种技术措施组合控制雨水径流总量时，智能化碳纤雨水收集模块</w:t>
      </w:r>
      <w:r>
        <w:rPr>
          <w:rFonts w:ascii="宋体" w:hAnsi="宋体" w:eastAsia="宋体" w:cs="宋体"/>
          <w:color w:val="auto"/>
          <w:spacing w:val="-13"/>
        </w:rPr>
        <w:t>用量计算：</w:t>
      </w:r>
    </w:p>
    <w:p>
      <w:pPr>
        <w:wordWrap w:val="0"/>
        <w:spacing w:before="210" w:line="191" w:lineRule="auto"/>
        <w:ind w:firstLine="2869"/>
        <w:jc w:val="right"/>
        <w:rPr>
          <w:rFonts w:ascii="Times New Roman" w:hAnsi="Times New Roman" w:cs="Times New Roman" w:eastAsiaTheme="minorEastAsia"/>
          <w:color w:val="auto"/>
        </w:rPr>
      </w:pPr>
      <w:r>
        <w:rPr>
          <w:rFonts w:ascii="Times New Roman" w:hAnsi="Times New Roman" w:eastAsia="Times New Roman" w:cs="Times New Roman"/>
          <w:i/>
          <w:iCs/>
          <w:color w:val="auto"/>
          <w:spacing w:val="-2"/>
        </w:rPr>
        <w:t>Q=</w:t>
      </w:r>
      <w:r>
        <w:rPr>
          <w:rFonts w:hint="eastAsia" w:ascii="Times New Roman" w:hAnsi="Times New Roman" w:eastAsia="宋体" w:cs="Times New Roman"/>
          <w:i/>
          <w:iCs/>
          <w:color w:val="auto"/>
          <w:spacing w:val="-2"/>
        </w:rPr>
        <w:t>(</w:t>
      </w:r>
      <w:r>
        <w:rPr>
          <w:rFonts w:ascii="Times New Roman" w:hAnsi="Times New Roman" w:eastAsia="Times New Roman" w:cs="Times New Roman"/>
          <w:i/>
          <w:iCs/>
          <w:color w:val="auto"/>
          <w:spacing w:val="-2"/>
        </w:rPr>
        <w:t>V</w:t>
      </w:r>
      <w:r>
        <w:rPr>
          <w:rFonts w:hint="eastAsia" w:ascii="Times New Roman" w:hAnsi="Times New Roman" w:eastAsia="宋体" w:cs="Times New Roman"/>
          <w:i/>
          <w:iCs/>
          <w:color w:val="auto"/>
          <w:spacing w:val="-2"/>
        </w:rPr>
        <w:t>-</w:t>
      </w:r>
      <w:r>
        <w:rPr>
          <w:rFonts w:ascii="Times New Roman" w:hAnsi="Times New Roman" w:eastAsia="Times New Roman" w:cs="Times New Roman"/>
          <w:i/>
          <w:iCs/>
          <w:color w:val="auto"/>
          <w:spacing w:val="-2"/>
        </w:rPr>
        <w:t>V</w:t>
      </w:r>
      <w:r>
        <w:rPr>
          <w:rFonts w:hint="eastAsia" w:ascii="Times New Roman" w:hAnsi="Times New Roman" w:eastAsia="宋体" w:cs="Times New Roman"/>
          <w:i/>
          <w:iCs/>
          <w:color w:val="auto"/>
          <w:spacing w:val="-2"/>
        </w:rPr>
        <w:t>e)</w:t>
      </w:r>
      <w:r>
        <w:rPr>
          <w:rFonts w:ascii="Times New Roman" w:hAnsi="Times New Roman" w:eastAsia="Times New Roman" w:cs="Times New Roman"/>
          <w:i/>
          <w:iCs/>
          <w:color w:val="auto"/>
          <w:spacing w:val="-2"/>
        </w:rPr>
        <w:t>/p</w:t>
      </w:r>
      <w:r>
        <w:rPr>
          <w:rFonts w:hint="eastAsia" w:ascii="Times New Roman" w:hAnsi="Times New Roman" w:cs="Times New Roman" w:eastAsiaTheme="minorEastAsia"/>
          <w:i/>
          <w:iCs/>
          <w:color w:val="auto"/>
          <w:spacing w:val="-2"/>
        </w:rPr>
        <w:t xml:space="preserve">                      </w:t>
      </w:r>
      <w:r>
        <w:rPr>
          <w:rFonts w:hint="eastAsia" w:ascii="Times New Roman" w:hAnsi="Times New Roman" w:cs="Times New Roman" w:eastAsiaTheme="minorEastAsia"/>
          <w:iCs/>
          <w:color w:val="auto"/>
          <w:spacing w:val="-2"/>
        </w:rPr>
        <w:t xml:space="preserve">                                                     （</w:t>
      </w:r>
      <w:r>
        <w:rPr>
          <w:rFonts w:hint="eastAsia" w:ascii="Times New Roman" w:hAnsi="Times New Roman" w:eastAsia="宋体" w:cs="Times New Roman"/>
          <w:bCs/>
          <w:color w:val="auto"/>
          <w:spacing w:val="3"/>
        </w:rPr>
        <w:t>5</w:t>
      </w:r>
      <w:r>
        <w:rPr>
          <w:rFonts w:ascii="Times New Roman" w:hAnsi="Times New Roman" w:eastAsia="Times New Roman" w:cs="Times New Roman"/>
          <w:bCs/>
          <w:color w:val="auto"/>
          <w:spacing w:val="3"/>
        </w:rPr>
        <w:t>.</w:t>
      </w:r>
      <w:r>
        <w:rPr>
          <w:rFonts w:hint="eastAsia" w:ascii="Times New Roman" w:hAnsi="Times New Roman" w:eastAsia="宋体" w:cs="Times New Roman"/>
          <w:bCs/>
          <w:color w:val="auto"/>
          <w:spacing w:val="3"/>
        </w:rPr>
        <w:t>2</w:t>
      </w:r>
      <w:r>
        <w:rPr>
          <w:rFonts w:ascii="Times New Roman" w:hAnsi="Times New Roman" w:eastAsia="Times New Roman" w:cs="Times New Roman"/>
          <w:bCs/>
          <w:color w:val="auto"/>
          <w:spacing w:val="3"/>
        </w:rPr>
        <w:t>.</w:t>
      </w:r>
      <w:r>
        <w:rPr>
          <w:rFonts w:hint="eastAsia" w:ascii="Times New Roman" w:hAnsi="Times New Roman" w:eastAsia="宋体" w:cs="Times New Roman"/>
          <w:bCs/>
          <w:color w:val="auto"/>
          <w:spacing w:val="3"/>
        </w:rPr>
        <w:t>10</w:t>
      </w:r>
      <w:r>
        <w:rPr>
          <w:rFonts w:hint="eastAsia" w:ascii="Times New Roman" w:hAnsi="Times New Roman" w:cs="Times New Roman" w:eastAsiaTheme="minorEastAsia"/>
          <w:iCs/>
          <w:color w:val="auto"/>
          <w:spacing w:val="-2"/>
        </w:rPr>
        <w:t>）</w:t>
      </w:r>
    </w:p>
    <w:p>
      <w:pPr>
        <w:spacing w:before="157" w:line="410" w:lineRule="exact"/>
        <w:ind w:firstLine="421"/>
        <w:rPr>
          <w:rFonts w:ascii="宋体" w:hAnsi="宋体" w:eastAsia="宋体" w:cs="宋体"/>
          <w:color w:val="auto"/>
        </w:rPr>
      </w:pPr>
      <w:r>
        <w:rPr>
          <w:rFonts w:hint="eastAsia" w:ascii="宋体" w:hAnsi="宋体" w:eastAsia="宋体" w:cs="宋体"/>
          <w:color w:val="auto"/>
          <w:spacing w:val="-13"/>
          <w:position w:val="14"/>
        </w:rPr>
        <w:t>式中</w:t>
      </w:r>
      <w:r>
        <w:rPr>
          <w:rFonts w:ascii="宋体" w:hAnsi="宋体" w:eastAsia="宋体" w:cs="宋体"/>
          <w:color w:val="auto"/>
          <w:spacing w:val="-13"/>
          <w:position w:val="14"/>
        </w:rPr>
        <w:t>：</w:t>
      </w:r>
    </w:p>
    <w:p>
      <w:pPr>
        <w:spacing w:before="1" w:line="204" w:lineRule="auto"/>
        <w:ind w:firstLine="422"/>
        <w:rPr>
          <w:rFonts w:ascii="宋体" w:hAnsi="宋体" w:eastAsia="宋体" w:cs="宋体"/>
          <w:color w:val="auto"/>
        </w:rPr>
      </w:pPr>
      <w:r>
        <w:rPr>
          <w:rFonts w:ascii="Times New Roman" w:hAnsi="Times New Roman" w:eastAsia="Times New Roman" w:cs="Times New Roman"/>
          <w:i/>
          <w:iCs/>
          <w:color w:val="auto"/>
          <w:spacing w:val="-1"/>
        </w:rPr>
        <w:t>Q-</w:t>
      </w:r>
      <w:r>
        <w:rPr>
          <w:rFonts w:hint="eastAsia" w:ascii="宋体" w:hAnsi="宋体" w:eastAsia="宋体" w:cs="宋体"/>
          <w:color w:val="auto"/>
          <w:spacing w:val="-1"/>
        </w:rPr>
        <w:t>智能化碳纤雨水收集模块容积</w:t>
      </w:r>
      <w:r>
        <w:rPr>
          <w:rFonts w:ascii="宋体" w:hAnsi="宋体" w:eastAsia="宋体" w:cs="宋体"/>
          <w:color w:val="auto"/>
          <w:spacing w:val="-1"/>
        </w:rPr>
        <w:t>，</w:t>
      </w:r>
      <w:r>
        <w:rPr>
          <w:rFonts w:ascii="Times New Roman" w:hAnsi="Times New Roman" w:eastAsia="Times New Roman" w:cs="Times New Roman"/>
          <w:i/>
          <w:iCs/>
          <w:color w:val="auto"/>
          <w:spacing w:val="-1"/>
        </w:rPr>
        <w:t>m</w:t>
      </w:r>
      <w:r>
        <w:rPr>
          <w:rFonts w:ascii="Times New Roman" w:hAnsi="Times New Roman" w:eastAsia="Times New Roman" w:cs="Times New Roman"/>
          <w:i/>
          <w:iCs/>
          <w:color w:val="auto"/>
          <w:spacing w:val="-1"/>
          <w:position w:val="7"/>
          <w:sz w:val="14"/>
          <w:szCs w:val="14"/>
        </w:rPr>
        <w:t>3</w:t>
      </w:r>
      <w:r>
        <w:rPr>
          <w:rFonts w:ascii="宋体" w:hAnsi="宋体" w:eastAsia="宋体" w:cs="宋体"/>
          <w:color w:val="auto"/>
          <w:spacing w:val="-1"/>
        </w:rPr>
        <w:t>；</w:t>
      </w:r>
    </w:p>
    <w:p>
      <w:pPr>
        <w:spacing w:before="175" w:line="200" w:lineRule="auto"/>
        <w:ind w:firstLine="439"/>
        <w:rPr>
          <w:rFonts w:ascii="宋体" w:hAnsi="宋体" w:eastAsia="宋体" w:cs="宋体"/>
          <w:color w:val="auto"/>
          <w:spacing w:val="-6"/>
          <w:w w:val="96"/>
        </w:rPr>
      </w:pPr>
      <w:r>
        <w:rPr>
          <w:rFonts w:ascii="Times New Roman" w:hAnsi="Times New Roman" w:eastAsia="Times New Roman" w:cs="Times New Roman"/>
          <w:i/>
          <w:iCs/>
          <w:color w:val="auto"/>
          <w:spacing w:val="-6"/>
          <w:w w:val="96"/>
        </w:rPr>
        <w:t>V-</w:t>
      </w:r>
      <w:r>
        <w:rPr>
          <w:rFonts w:hint="eastAsia" w:ascii="宋体" w:hAnsi="宋体" w:eastAsia="宋体" w:cs="宋体"/>
          <w:color w:val="auto"/>
        </w:rPr>
        <w:t>设计调蓄容积或需蓄水容积</w:t>
      </w:r>
      <w:r>
        <w:rPr>
          <w:rFonts w:ascii="宋体" w:hAnsi="宋体" w:eastAsia="宋体" w:cs="宋体"/>
          <w:color w:val="auto"/>
          <w:spacing w:val="-6"/>
          <w:w w:val="96"/>
        </w:rPr>
        <w:t>，</w:t>
      </w:r>
      <w:r>
        <w:rPr>
          <w:rFonts w:ascii="Times New Roman" w:hAnsi="Times New Roman" w:eastAsia="Times New Roman" w:cs="Times New Roman"/>
          <w:i/>
          <w:iCs/>
          <w:color w:val="auto"/>
          <w:spacing w:val="-6"/>
          <w:w w:val="96"/>
        </w:rPr>
        <w:t>m</w:t>
      </w:r>
      <w:r>
        <w:rPr>
          <w:rFonts w:ascii="Times New Roman" w:hAnsi="Times New Roman" w:eastAsia="Times New Roman" w:cs="Times New Roman"/>
          <w:i/>
          <w:iCs/>
          <w:color w:val="auto"/>
          <w:spacing w:val="-6"/>
          <w:w w:val="96"/>
          <w:position w:val="7"/>
          <w:sz w:val="14"/>
          <w:szCs w:val="14"/>
        </w:rPr>
        <w:t>3</w:t>
      </w:r>
      <w:r>
        <w:rPr>
          <w:rFonts w:ascii="宋体" w:hAnsi="宋体" w:eastAsia="宋体" w:cs="宋体"/>
          <w:color w:val="auto"/>
          <w:spacing w:val="-6"/>
          <w:w w:val="96"/>
        </w:rPr>
        <w:t>；</w:t>
      </w:r>
    </w:p>
    <w:p>
      <w:pPr>
        <w:spacing w:before="175" w:line="200" w:lineRule="auto"/>
        <w:ind w:firstLine="439"/>
        <w:rPr>
          <w:rFonts w:ascii="Times New Roman" w:hAnsi="Times New Roman" w:eastAsia="Times New Roman" w:cs="Times New Roman"/>
          <w:i/>
          <w:iCs/>
          <w:color w:val="auto"/>
          <w:spacing w:val="-6"/>
          <w:w w:val="96"/>
        </w:rPr>
      </w:pPr>
      <w:r>
        <w:rPr>
          <w:rFonts w:ascii="Times New Roman" w:hAnsi="Times New Roman" w:eastAsia="Times New Roman" w:cs="Times New Roman"/>
          <w:i/>
          <w:iCs/>
          <w:color w:val="auto"/>
          <w:spacing w:val="-6"/>
          <w:w w:val="96"/>
        </w:rPr>
        <w:t>V</w:t>
      </w:r>
      <w:r>
        <w:rPr>
          <w:rFonts w:hint="eastAsia" w:ascii="Times New Roman" w:hAnsi="Times New Roman" w:eastAsia="Times New Roman" w:cs="Times New Roman"/>
          <w:i/>
          <w:iCs/>
          <w:color w:val="auto"/>
          <w:spacing w:val="-6"/>
          <w:w w:val="96"/>
        </w:rPr>
        <w:t>e</w:t>
      </w:r>
      <w:r>
        <w:rPr>
          <w:rFonts w:ascii="Times New Roman" w:hAnsi="Times New Roman" w:eastAsia="Times New Roman" w:cs="Times New Roman"/>
          <w:i/>
          <w:iCs/>
          <w:color w:val="auto"/>
          <w:spacing w:val="-6"/>
          <w:w w:val="96"/>
        </w:rPr>
        <w:t>-</w:t>
      </w:r>
      <w:r>
        <w:rPr>
          <w:rFonts w:hint="eastAsia" w:ascii="宋体" w:hAnsi="宋体" w:eastAsia="宋体" w:cs="宋体"/>
          <w:color w:val="auto"/>
          <w:spacing w:val="-6"/>
          <w:w w:val="96"/>
        </w:rPr>
        <w:t>除碳纤雨水收集模块外各类技术措施控制的径流雨水总量，</w:t>
      </w:r>
      <w:r>
        <w:rPr>
          <w:rFonts w:ascii="Times New Roman" w:hAnsi="Times New Roman" w:eastAsia="Times New Roman" w:cs="Times New Roman"/>
          <w:i/>
          <w:iCs/>
          <w:color w:val="auto"/>
          <w:spacing w:val="-6"/>
          <w:w w:val="96"/>
        </w:rPr>
        <w:t>m</w:t>
      </w:r>
      <w:r>
        <w:rPr>
          <w:rFonts w:ascii="Times New Roman" w:hAnsi="Times New Roman" w:eastAsia="Times New Roman" w:cs="Times New Roman"/>
          <w:i/>
          <w:iCs/>
          <w:color w:val="auto"/>
          <w:spacing w:val="-6"/>
          <w:w w:val="96"/>
          <w:position w:val="7"/>
          <w:sz w:val="14"/>
          <w:szCs w:val="14"/>
        </w:rPr>
        <w:t>3</w:t>
      </w:r>
      <w:r>
        <w:rPr>
          <w:rFonts w:ascii="宋体" w:hAnsi="宋体" w:eastAsia="宋体" w:cs="宋体"/>
          <w:color w:val="auto"/>
          <w:spacing w:val="-6"/>
          <w:w w:val="96"/>
        </w:rPr>
        <w:t>；</w:t>
      </w:r>
    </w:p>
    <w:p>
      <w:pPr>
        <w:spacing w:before="181" w:line="186" w:lineRule="auto"/>
        <w:ind w:firstLine="407"/>
        <w:rPr>
          <w:rFonts w:ascii="宋体" w:hAnsi="宋体" w:eastAsia="宋体" w:cs="宋体"/>
          <w:color w:val="auto"/>
          <w:spacing w:val="-1"/>
        </w:rPr>
      </w:pPr>
      <w:r>
        <w:rPr>
          <w:rFonts w:ascii="Times New Roman" w:hAnsi="Times New Roman" w:eastAsia="Times New Roman" w:cs="Times New Roman"/>
          <w:i/>
          <w:iCs/>
          <w:color w:val="auto"/>
        </w:rPr>
        <w:t>P-</w:t>
      </w:r>
      <w:r>
        <w:rPr>
          <w:rFonts w:hint="eastAsia" w:ascii="宋体" w:hAnsi="宋体" w:eastAsia="宋体" w:cs="宋体"/>
          <w:color w:val="auto"/>
        </w:rPr>
        <w:t>智能化碳纤雨水收集模块孔隙率</w:t>
      </w:r>
      <w:r>
        <w:rPr>
          <w:rFonts w:ascii="宋体" w:hAnsi="宋体" w:eastAsia="宋体" w:cs="宋体"/>
          <w:color w:val="auto"/>
        </w:rPr>
        <w:t>，</w:t>
      </w:r>
      <w:r>
        <w:rPr>
          <w:rFonts w:ascii="Times New Roman" w:hAnsi="Times New Roman" w:eastAsia="Times New Roman" w:cs="Times New Roman"/>
          <w:i/>
          <w:iCs/>
          <w:color w:val="auto"/>
        </w:rPr>
        <w:t>0.</w:t>
      </w:r>
      <w:r>
        <w:rPr>
          <w:rFonts w:hint="eastAsia" w:ascii="Times New Roman" w:hAnsi="Times New Roman" w:eastAsia="宋体" w:cs="Times New Roman"/>
          <w:i/>
          <w:iCs/>
          <w:color w:val="auto"/>
        </w:rPr>
        <w:t>88-0.97</w:t>
      </w:r>
      <w:r>
        <w:rPr>
          <w:rFonts w:hint="eastAsia" w:ascii="宋体" w:hAnsi="宋体" w:eastAsia="宋体" w:cs="宋体"/>
          <w:color w:val="auto"/>
          <w:spacing w:val="-1"/>
        </w:rPr>
        <w:t>，具体参数参照表 5.2.9 进行计算。</w:t>
      </w:r>
    </w:p>
    <w:p>
      <w:pPr>
        <w:keepNext/>
        <w:keepLines/>
        <w:tabs>
          <w:tab w:val="left" w:pos="576"/>
        </w:tabs>
        <w:spacing w:before="240" w:beforeLines="100" w:after="240" w:afterLines="100"/>
        <w:jc w:val="center"/>
        <w:outlineLvl w:val="1"/>
        <w:rPr>
          <w:rFonts w:eastAsia="黑体"/>
          <w:sz w:val="24"/>
          <w:szCs w:val="20"/>
        </w:rPr>
      </w:pPr>
      <w:bookmarkStart w:id="58" w:name="_Toc107674003"/>
      <w:bookmarkStart w:id="59" w:name="_Toc111118445"/>
      <w:bookmarkStart w:id="60" w:name="_Toc114049308"/>
      <w:r>
        <w:rPr>
          <w:rFonts w:hint="eastAsia" w:eastAsia="黑体"/>
          <w:sz w:val="24"/>
          <w:szCs w:val="20"/>
        </w:rPr>
        <w:t>5.3 设计节点</w:t>
      </w:r>
      <w:bookmarkStart w:id="61" w:name="_bookmark18"/>
      <w:bookmarkEnd w:id="61"/>
      <w:bookmarkEnd w:id="58"/>
      <w:bookmarkEnd w:id="59"/>
      <w:bookmarkEnd w:id="60"/>
      <w:r>
        <w:rPr>
          <w:rFonts w:hint="eastAsia" w:eastAsia="黑体"/>
          <w:sz w:val="24"/>
          <w:szCs w:val="20"/>
        </w:rPr>
        <w:t xml:space="preserve">  </w:t>
      </w:r>
    </w:p>
    <w:p>
      <w:pPr>
        <w:spacing w:line="312" w:lineRule="auto"/>
        <w:rPr>
          <w:rFonts w:ascii="Times New Roman" w:hAnsi="Times New Roman" w:eastAsia="宋体" w:cs="Times New Roman"/>
          <w:b/>
          <w:bCs/>
          <w:spacing w:val="-5"/>
          <w:w w:val="99"/>
        </w:rPr>
      </w:pPr>
      <w:r>
        <w:rPr>
          <w:rFonts w:hint="eastAsia" w:ascii="Times New Roman" w:hAnsi="Times New Roman" w:eastAsia="宋体" w:cs="Times New Roman"/>
          <w:b/>
          <w:bCs/>
          <w:spacing w:val="-5"/>
          <w:w w:val="99"/>
        </w:rPr>
        <w:t xml:space="preserve">5.3.1 </w:t>
      </w:r>
      <w:r>
        <w:rPr>
          <w:rFonts w:hint="eastAsia" w:ascii="Times New Roman" w:hAnsi="Times New Roman" w:eastAsia="宋体" w:cs="Times New Roman"/>
          <w:spacing w:val="-5"/>
        </w:rPr>
        <w:t>路面及铺装雨水收集节点应满足以下要求：</w:t>
      </w:r>
    </w:p>
    <w:p>
      <w:pPr>
        <w:spacing w:line="312" w:lineRule="auto"/>
        <w:ind w:firstLine="390" w:firstLineChars="200"/>
        <w:rPr>
          <w:rFonts w:ascii="Times New Roman" w:hAnsi="Times New Roman" w:eastAsia="宋体" w:cs="Times New Roman"/>
          <w:spacing w:val="-5"/>
          <w:w w:val="98"/>
        </w:rPr>
      </w:pPr>
      <w:r>
        <w:rPr>
          <w:rFonts w:hint="eastAsia" w:ascii="Times New Roman" w:hAnsi="Times New Roman" w:eastAsia="宋体" w:cs="Times New Roman"/>
          <w:b/>
          <w:bCs/>
          <w:spacing w:val="-5"/>
          <w:w w:val="98"/>
        </w:rPr>
        <w:t xml:space="preserve">1 </w:t>
      </w:r>
      <w:r>
        <w:rPr>
          <w:rFonts w:hint="eastAsia" w:ascii="Times New Roman" w:hAnsi="Times New Roman" w:eastAsia="宋体" w:cs="Times New Roman"/>
          <w:spacing w:val="-5"/>
        </w:rPr>
        <w:t>系统与植草沟结合应用，可用于路面及铺装雨水收集，也可用于绿化内雨水的收集。参照图5.3.1-1 为系统与植草沟结合应用构造图。</w:t>
      </w:r>
    </w:p>
    <w:p>
      <w:pPr>
        <w:spacing w:line="312" w:lineRule="auto"/>
        <w:ind w:firstLine="390" w:firstLineChars="200"/>
        <w:rPr>
          <w:rFonts w:ascii="Times New Roman" w:hAnsi="Times New Roman" w:eastAsia="宋体" w:cs="Times New Roman"/>
          <w:spacing w:val="-5"/>
        </w:rPr>
      </w:pPr>
      <w:r>
        <w:rPr>
          <w:rFonts w:hint="eastAsia" w:ascii="Times New Roman" w:hAnsi="Times New Roman" w:eastAsia="宋体" w:cs="Times New Roman"/>
          <w:b/>
          <w:bCs/>
          <w:spacing w:val="-5"/>
          <w:w w:val="98"/>
        </w:rPr>
        <w:t xml:space="preserve">2 </w:t>
      </w:r>
      <w:r>
        <w:rPr>
          <w:rFonts w:hint="eastAsia" w:ascii="Times New Roman" w:hAnsi="Times New Roman" w:eastAsia="宋体" w:cs="Times New Roman"/>
          <w:spacing w:val="-5"/>
        </w:rPr>
        <w:t>系统与植草沟结合应用应满足以下要求：收集路面及铺装雨水时，道牙可做开孔处理，开孔数量及点位需根据雨水流量和植草沟位置进行布置，将雨水净化后快速导入植草沟内部；应在植草沟沟底设置雨水净化导流装置，将雨水净化后快速导入碳纤雨水收集模块内部；雨水净化导流装置</w:t>
      </w:r>
      <w:r>
        <w:rPr>
          <w:rFonts w:ascii="Times New Roman" w:hAnsi="Times New Roman" w:eastAsia="宋体" w:cs="Times New Roman"/>
          <w:spacing w:val="-5"/>
        </w:rPr>
        <w:t>进水口</w:t>
      </w:r>
      <w:r>
        <w:rPr>
          <w:rFonts w:hint="eastAsia" w:ascii="Times New Roman" w:hAnsi="Times New Roman" w:eastAsia="宋体" w:cs="Times New Roman"/>
          <w:spacing w:val="-5"/>
        </w:rPr>
        <w:t>周边</w:t>
      </w:r>
      <w:r>
        <w:rPr>
          <w:rFonts w:ascii="Times New Roman" w:hAnsi="Times New Roman" w:eastAsia="宋体" w:cs="Times New Roman"/>
          <w:spacing w:val="-5"/>
        </w:rPr>
        <w:t>应设置碎石、消能坎等消能设施，防止水流冲刷和侵蚀</w:t>
      </w:r>
      <w:r>
        <w:rPr>
          <w:rFonts w:hint="eastAsia" w:ascii="Times New Roman" w:hAnsi="Times New Roman" w:eastAsia="宋体" w:cs="Times New Roman"/>
          <w:spacing w:val="-5"/>
        </w:rPr>
        <w:t>。</w:t>
      </w:r>
    </w:p>
    <w:p>
      <w:pPr>
        <w:jc w:val="center"/>
      </w:pPr>
      <w:r>
        <w:rPr>
          <w:snapToGrid/>
        </w:rPr>
        <w:drawing>
          <wp:inline distT="0" distB="0" distL="0" distR="0">
            <wp:extent cx="4685665" cy="3363595"/>
            <wp:effectExtent l="0" t="0" r="635" b="8255"/>
            <wp:docPr id="20" name="图片 7"/>
            <wp:cNvGraphicFramePr/>
            <a:graphic xmlns:a="http://schemas.openxmlformats.org/drawingml/2006/main">
              <a:graphicData uri="http://schemas.openxmlformats.org/drawingml/2006/picture">
                <pic:pic xmlns:pic="http://schemas.openxmlformats.org/drawingml/2006/picture">
                  <pic:nvPicPr>
                    <pic:cNvPr id="20" name="图片 7"/>
                    <pic:cNvPicPr/>
                  </pic:nvPicPr>
                  <pic:blipFill>
                    <a:blip r:embed="rId11"/>
                    <a:stretch>
                      <a:fillRect/>
                    </a:stretch>
                  </pic:blipFill>
                  <pic:spPr>
                    <a:xfrm>
                      <a:off x="0" y="0"/>
                      <a:ext cx="4685665" cy="3363595"/>
                    </a:xfrm>
                    <a:prstGeom prst="rect">
                      <a:avLst/>
                    </a:prstGeom>
                    <a:noFill/>
                    <a:ln>
                      <a:noFill/>
                    </a:ln>
                  </pic:spPr>
                </pic:pic>
              </a:graphicData>
            </a:graphic>
          </wp:inline>
        </w:drawing>
      </w:r>
    </w:p>
    <w:p>
      <w:pPr>
        <w:spacing w:after="120"/>
        <w:jc w:val="center"/>
        <w:rPr>
          <w:rFonts w:ascii="宋体" w:hAnsi="宋体" w:eastAsia="宋体" w:cs="宋体"/>
        </w:rPr>
      </w:pPr>
      <w:r>
        <w:rPr>
          <w:rFonts w:hint="eastAsia" w:ascii="宋体" w:hAnsi="宋体" w:eastAsia="宋体" w:cs="宋体"/>
        </w:rPr>
        <w:t>图</w:t>
      </w:r>
      <w:r>
        <w:rPr>
          <w:rFonts w:hint="eastAsia"/>
        </w:rPr>
        <w:t>5.3.1</w:t>
      </w:r>
      <w:r>
        <w:rPr>
          <w:rFonts w:hint="eastAsia" w:eastAsia="宋体"/>
        </w:rPr>
        <w:t>-1</w:t>
      </w:r>
      <w:r>
        <w:rPr>
          <w:rFonts w:hint="eastAsia" w:eastAsiaTheme="minorEastAsia"/>
        </w:rPr>
        <w:t xml:space="preserve"> </w:t>
      </w:r>
      <w:r>
        <w:rPr>
          <w:rFonts w:hint="eastAsia" w:ascii="宋体" w:hAnsi="宋体" w:eastAsia="宋体" w:cs="宋体"/>
        </w:rPr>
        <w:t>系统与植草沟结合应用构造示意图</w:t>
      </w:r>
    </w:p>
    <w:p>
      <w:pPr>
        <w:spacing w:line="312" w:lineRule="auto"/>
        <w:jc w:val="center"/>
        <w:rPr>
          <w:rFonts w:ascii="宋体" w:hAnsi="宋体" w:eastAsia="宋体" w:cs="宋体"/>
        </w:rPr>
      </w:pPr>
      <w:r>
        <w:t>1</w:t>
      </w:r>
      <w:r>
        <w:rPr>
          <w:rFonts w:hint="eastAsia" w:eastAsia="宋体"/>
        </w:rPr>
        <w:t>—</w:t>
      </w:r>
      <w:r>
        <w:rPr>
          <w:rFonts w:hint="eastAsia" w:ascii="宋体" w:hAnsi="宋体" w:eastAsia="宋体" w:cs="宋体"/>
        </w:rPr>
        <w:t>设计路面；</w:t>
      </w:r>
      <w:r>
        <w:t>2</w:t>
      </w:r>
      <w:r>
        <w:rPr>
          <w:rFonts w:hint="eastAsia" w:eastAsia="宋体"/>
        </w:rPr>
        <w:t>—</w:t>
      </w:r>
      <w:r>
        <w:rPr>
          <w:rFonts w:hint="eastAsia" w:ascii="宋体" w:hAnsi="宋体" w:eastAsia="宋体" w:cs="宋体"/>
        </w:rPr>
        <w:t>排水豁口；</w:t>
      </w:r>
      <w:r>
        <w:t>3</w:t>
      </w:r>
      <w:r>
        <w:rPr>
          <w:rFonts w:hint="eastAsia" w:eastAsia="宋体"/>
        </w:rPr>
        <w:t>—</w:t>
      </w:r>
      <w:r>
        <w:rPr>
          <w:rFonts w:hint="eastAsia" w:ascii="宋体" w:hAnsi="宋体" w:eastAsia="宋体" w:cs="宋体"/>
        </w:rPr>
        <w:t>道牙；</w:t>
      </w:r>
      <w:r>
        <w:t>4</w:t>
      </w:r>
      <w:r>
        <w:rPr>
          <w:rFonts w:hint="eastAsia" w:eastAsia="宋体"/>
        </w:rPr>
        <w:t>—</w:t>
      </w:r>
      <w:r>
        <w:rPr>
          <w:rFonts w:hint="eastAsia" w:ascii="宋体" w:hAnsi="宋体" w:eastAsia="宋体" w:cs="宋体"/>
        </w:rPr>
        <w:t>素土夯实；</w:t>
      </w:r>
      <w:r>
        <w:t>5</w:t>
      </w:r>
      <w:r>
        <w:rPr>
          <w:rFonts w:hint="eastAsia" w:eastAsia="宋体"/>
        </w:rPr>
        <w:t>—</w:t>
      </w:r>
      <w:r>
        <w:rPr>
          <w:rFonts w:hint="eastAsia" w:ascii="宋体" w:hAnsi="宋体" w:eastAsia="宋体" w:cs="宋体"/>
        </w:rPr>
        <w:t>碳纤雨水收集模块；</w:t>
      </w:r>
    </w:p>
    <w:p>
      <w:pPr>
        <w:spacing w:line="312" w:lineRule="auto"/>
        <w:jc w:val="center"/>
        <w:rPr>
          <w:rFonts w:ascii="宋体" w:hAnsi="宋体" w:eastAsia="宋体" w:cs="宋体"/>
        </w:rPr>
      </w:pPr>
      <w:r>
        <w:t>6</w:t>
      </w:r>
      <w:r>
        <w:rPr>
          <w:rFonts w:hint="eastAsia" w:eastAsia="宋体"/>
        </w:rPr>
        <w:t>—</w:t>
      </w:r>
      <w:r>
        <w:rPr>
          <w:rFonts w:hint="eastAsia" w:ascii="宋体" w:hAnsi="宋体" w:eastAsia="宋体" w:cs="宋体"/>
        </w:rPr>
        <w:t>植被浅沟；</w:t>
      </w:r>
      <w:r>
        <w:t>7</w:t>
      </w:r>
      <w:r>
        <w:rPr>
          <w:rFonts w:hint="eastAsia" w:eastAsia="宋体"/>
        </w:rPr>
        <w:t>—</w:t>
      </w:r>
      <w:r>
        <w:rPr>
          <w:rFonts w:hint="eastAsia" w:ascii="宋体" w:hAnsi="宋体" w:eastAsia="宋体" w:cs="宋体"/>
        </w:rPr>
        <w:t>雨水净化导流装置；</w:t>
      </w:r>
      <w:r>
        <w:t>8</w:t>
      </w:r>
      <w:r>
        <w:rPr>
          <w:rFonts w:hint="eastAsia" w:eastAsia="宋体"/>
        </w:rPr>
        <w:t>—</w:t>
      </w:r>
      <w:r>
        <w:rPr>
          <w:rFonts w:hint="eastAsia" w:ascii="宋体" w:hAnsi="宋体" w:eastAsia="宋体" w:cs="宋体"/>
        </w:rPr>
        <w:t>排水坡向；</w:t>
      </w:r>
      <w:r>
        <w:t>9</w:t>
      </w:r>
      <w:r>
        <w:rPr>
          <w:rFonts w:hint="eastAsia" w:eastAsia="宋体"/>
        </w:rPr>
        <w:t>—宽度</w:t>
      </w:r>
      <w:r>
        <w:rPr>
          <w:rFonts w:hint="eastAsia" w:ascii="宋体" w:hAnsi="宋体" w:eastAsia="宋体" w:cs="宋体"/>
        </w:rPr>
        <w:t>500~2000mm；</w:t>
      </w:r>
    </w:p>
    <w:p>
      <w:pPr>
        <w:spacing w:line="312" w:lineRule="auto"/>
        <w:jc w:val="center"/>
        <w:rPr>
          <w:rFonts w:ascii="宋体" w:hAnsi="宋体" w:eastAsia="宋体" w:cs="宋体"/>
        </w:rPr>
      </w:pPr>
      <w:r>
        <w:t>10</w:t>
      </w:r>
      <w:r>
        <w:rPr>
          <w:rFonts w:hint="eastAsia" w:eastAsia="宋体"/>
        </w:rPr>
        <w:t>—</w:t>
      </w:r>
      <w:r>
        <w:rPr>
          <w:rFonts w:hint="eastAsia" w:ascii="宋体" w:hAnsi="宋体" w:eastAsia="宋体" w:cs="宋体"/>
        </w:rPr>
        <w:t>细砂找平50mm厚；</w:t>
      </w:r>
      <w:r>
        <w:t>11</w:t>
      </w:r>
      <w:r>
        <w:rPr>
          <w:rFonts w:hint="eastAsia" w:eastAsia="宋体"/>
        </w:rPr>
        <w:t>—</w:t>
      </w:r>
      <w:r>
        <w:rPr>
          <w:rFonts w:hint="eastAsia" w:ascii="宋体" w:hAnsi="宋体" w:eastAsia="宋体" w:cs="宋体"/>
        </w:rPr>
        <w:t>传感器；</w:t>
      </w:r>
      <w:r>
        <w:t>12</w:t>
      </w:r>
      <w:r>
        <w:rPr>
          <w:rFonts w:hint="eastAsia" w:eastAsia="宋体"/>
        </w:rPr>
        <w:t>—</w:t>
      </w:r>
      <w:r>
        <w:rPr>
          <w:rFonts w:hint="eastAsia" w:ascii="宋体" w:hAnsi="宋体" w:eastAsia="宋体" w:cs="宋体"/>
        </w:rPr>
        <w:t>传感器检修口；</w:t>
      </w:r>
      <w:r>
        <w:t>13</w:t>
      </w:r>
      <w:r>
        <w:rPr>
          <w:rFonts w:hint="eastAsia" w:eastAsia="宋体"/>
        </w:rPr>
        <w:t>—</w:t>
      </w:r>
      <w:r>
        <w:rPr>
          <w:rFonts w:hint="eastAsia" w:ascii="宋体" w:hAnsi="宋体" w:eastAsia="宋体" w:cs="宋体"/>
        </w:rPr>
        <w:t>支架；</w:t>
      </w:r>
      <w:r>
        <w:t>14</w:t>
      </w:r>
      <w:r>
        <w:rPr>
          <w:rFonts w:hint="eastAsia" w:eastAsia="宋体"/>
        </w:rPr>
        <w:t>—</w:t>
      </w:r>
      <w:r>
        <w:rPr>
          <w:rFonts w:hint="eastAsia" w:ascii="宋体" w:hAnsi="宋体" w:eastAsia="宋体" w:cs="宋体"/>
        </w:rPr>
        <w:t>太阳能板；</w:t>
      </w:r>
    </w:p>
    <w:p>
      <w:pPr>
        <w:jc w:val="center"/>
        <w:rPr>
          <w:rFonts w:eastAsia="宋体"/>
        </w:rPr>
      </w:pPr>
      <w:r>
        <w:t>15</w:t>
      </w:r>
      <w:r>
        <w:rPr>
          <w:rFonts w:hint="eastAsia" w:eastAsia="宋体"/>
        </w:rPr>
        <w:t>—数据传输器</w:t>
      </w:r>
    </w:p>
    <w:p>
      <w:pPr>
        <w:jc w:val="cente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3 </w:t>
      </w:r>
      <w:r>
        <w:rPr>
          <w:rFonts w:hint="eastAsia" w:ascii="Times New Roman" w:hAnsi="Times New Roman" w:eastAsia="宋体" w:cs="Times New Roman"/>
          <w:spacing w:val="-5"/>
        </w:rPr>
        <w:t>系统与下沉式绿地结合应用，可用于路面及铺装雨水收集，也可用于绿化内雨水的收集。参照图5.3.1-2、</w:t>
      </w:r>
      <w:r>
        <w:rPr>
          <w:rFonts w:hint="eastAsia" w:ascii="宋体" w:hAnsi="宋体" w:eastAsia="宋体" w:cs="宋体"/>
        </w:rPr>
        <w:t>图</w:t>
      </w:r>
      <w:r>
        <w:rPr>
          <w:rFonts w:hint="eastAsia"/>
        </w:rPr>
        <w:t>5.3.</w:t>
      </w:r>
      <w:r>
        <w:rPr>
          <w:rFonts w:hint="eastAsia" w:eastAsia="宋体"/>
        </w:rPr>
        <w:t>1-3为</w:t>
      </w:r>
      <w:r>
        <w:rPr>
          <w:rFonts w:hint="eastAsia" w:ascii="Times New Roman" w:hAnsi="Times New Roman" w:eastAsia="宋体" w:cs="Times New Roman"/>
          <w:spacing w:val="-5"/>
        </w:rPr>
        <w:t>系统与下沉式绿地结合应用构造图1/2。</w:t>
      </w:r>
    </w:p>
    <w:p>
      <w:pPr>
        <w:spacing w:line="312" w:lineRule="auto"/>
        <w:ind w:firstLine="394" w:firstLineChars="200"/>
        <w:rPr>
          <w:rFonts w:ascii="Times New Roman" w:hAnsi="Times New Roman" w:cs="Times New Roman" w:eastAsiaTheme="minorEastAsia"/>
        </w:rPr>
      </w:pPr>
      <w:r>
        <w:rPr>
          <w:rFonts w:hint="eastAsia" w:ascii="Times New Roman" w:hAnsi="Times New Roman" w:eastAsia="宋体" w:cs="Times New Roman"/>
          <w:b/>
          <w:bCs/>
          <w:spacing w:val="-5"/>
          <w:w w:val="99"/>
        </w:rPr>
        <w:t xml:space="preserve">4 </w:t>
      </w:r>
      <w:r>
        <w:rPr>
          <w:rFonts w:hint="eastAsia" w:ascii="Times New Roman" w:hAnsi="Times New Roman" w:eastAsia="宋体" w:cs="Times New Roman"/>
          <w:spacing w:val="-5"/>
        </w:rPr>
        <w:t>系统与下沉式绿地结合应用应满足以下要求：紧邻铺砌地面或道路处的下沉式绿地要低于铺砌地面或道路 50-100mm，保证铺砌地面或道路的雨水能有效快速的进入下沉式绿地内；应在下沉式绿地低点设置雨水净化导流装置，将雨水净化后快速导入碳纤雨水收集模块内；雨水净化导流装置</w:t>
      </w:r>
      <w:r>
        <w:rPr>
          <w:rFonts w:ascii="Times New Roman" w:hAnsi="Times New Roman" w:eastAsia="宋体" w:cs="Times New Roman"/>
          <w:spacing w:val="-5"/>
        </w:rPr>
        <w:t>进水口</w:t>
      </w:r>
      <w:r>
        <w:rPr>
          <w:rFonts w:hint="eastAsia" w:ascii="Times New Roman" w:hAnsi="Times New Roman" w:eastAsia="宋体" w:cs="Times New Roman"/>
          <w:spacing w:val="-5"/>
        </w:rPr>
        <w:t>周边</w:t>
      </w:r>
      <w:r>
        <w:rPr>
          <w:rFonts w:ascii="Times New Roman" w:hAnsi="Times New Roman" w:eastAsia="宋体" w:cs="Times New Roman"/>
          <w:spacing w:val="-5"/>
        </w:rPr>
        <w:t>应设置碎石、消能坎等消能设施，防止水流冲刷和侵蚀</w:t>
      </w:r>
      <w:r>
        <w:rPr>
          <w:rFonts w:hint="eastAsia" w:ascii="Times New Roman" w:hAnsi="Times New Roman" w:eastAsia="宋体" w:cs="Times New Roman"/>
          <w:spacing w:val="-5"/>
        </w:rPr>
        <w:t>。</w:t>
      </w:r>
    </w:p>
    <w:p>
      <w:pPr>
        <w:spacing w:line="312" w:lineRule="auto"/>
        <w:ind w:firstLine="420" w:firstLineChars="200"/>
        <w:rPr>
          <w:rFonts w:hAnsi="黑体" w:eastAsiaTheme="minorEastAsia"/>
          <w:sz w:val="18"/>
          <w:szCs w:val="18"/>
        </w:rPr>
      </w:pPr>
      <w:r>
        <w:rPr>
          <w:snapToGrid/>
        </w:rPr>
        <w:drawing>
          <wp:inline distT="0" distB="0" distL="0" distR="0">
            <wp:extent cx="5169535" cy="3122295"/>
            <wp:effectExtent l="0" t="0" r="0" b="1905"/>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12"/>
                    <a:srcRect t="1049" b="3634"/>
                    <a:stretch>
                      <a:fillRect/>
                    </a:stretch>
                  </pic:blipFill>
                  <pic:spPr>
                    <a:xfrm>
                      <a:off x="0" y="0"/>
                      <a:ext cx="5169535" cy="3122295"/>
                    </a:xfrm>
                    <a:prstGeom prst="rect">
                      <a:avLst/>
                    </a:prstGeom>
                    <a:noFill/>
                    <a:ln>
                      <a:noFill/>
                    </a:ln>
                  </pic:spPr>
                </pic:pic>
              </a:graphicData>
            </a:graphic>
          </wp:inline>
        </w:drawing>
      </w:r>
    </w:p>
    <w:p>
      <w:pPr>
        <w:spacing w:after="120"/>
        <w:jc w:val="center"/>
        <w:rPr>
          <w:rFonts w:eastAsia="宋体"/>
        </w:rPr>
      </w:pPr>
      <w:r>
        <w:rPr>
          <w:rFonts w:hint="eastAsia" w:ascii="宋体" w:hAnsi="宋体" w:eastAsia="宋体" w:cs="宋体"/>
        </w:rPr>
        <w:t>图</w:t>
      </w:r>
      <w:r>
        <w:rPr>
          <w:rFonts w:hint="eastAsia"/>
        </w:rPr>
        <w:t>5.3.</w:t>
      </w:r>
      <w:r>
        <w:rPr>
          <w:rFonts w:hint="eastAsia" w:eastAsia="宋体"/>
        </w:rPr>
        <w:t>1-2</w:t>
      </w:r>
      <w:r>
        <w:rPr>
          <w:rFonts w:hint="eastAsia" w:eastAsiaTheme="minorEastAsia"/>
        </w:rPr>
        <w:t xml:space="preserve"> </w:t>
      </w:r>
      <w:r>
        <w:rPr>
          <w:rFonts w:hint="eastAsia" w:ascii="宋体" w:hAnsi="宋体" w:eastAsia="宋体" w:cs="宋体"/>
        </w:rPr>
        <w:t>系统与下沉式绿地结合应用构造示意图</w:t>
      </w:r>
      <w:r>
        <w:rPr>
          <w:rFonts w:hint="eastAsia" w:eastAsia="宋体"/>
        </w:rPr>
        <w:t>1</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—雨水排管至市政雨水管；</w:t>
      </w:r>
      <w:r>
        <w:rPr>
          <w:rFonts w:ascii="宋体" w:hAnsi="宋体" w:eastAsia="宋体" w:cs="宋体"/>
        </w:rPr>
        <w:t>2</w:t>
      </w:r>
      <w:r>
        <w:rPr>
          <w:rFonts w:hint="eastAsia" w:ascii="宋体" w:hAnsi="宋体" w:eastAsia="宋体" w:cs="宋体"/>
        </w:rPr>
        <w:t>—设计路面；</w:t>
      </w:r>
      <w:r>
        <w:rPr>
          <w:rFonts w:ascii="宋体" w:hAnsi="宋体" w:eastAsia="宋体" w:cs="宋体"/>
        </w:rPr>
        <w:t>3</w:t>
      </w:r>
      <w:r>
        <w:rPr>
          <w:rFonts w:hint="eastAsia" w:ascii="宋体" w:hAnsi="宋体" w:eastAsia="宋体" w:cs="宋体"/>
        </w:rPr>
        <w:t>—下凹</w:t>
      </w:r>
      <w:r>
        <w:rPr>
          <w:rFonts w:ascii="宋体" w:hAnsi="宋体" w:eastAsia="宋体" w:cs="宋体"/>
        </w:rPr>
        <w:t>50~100mm</w:t>
      </w:r>
      <w:r>
        <w:rPr>
          <w:rFonts w:hint="eastAsia" w:ascii="宋体" w:hAnsi="宋体" w:eastAsia="宋体" w:cs="宋体"/>
        </w:rPr>
        <w:t>；</w:t>
      </w:r>
      <w:r>
        <w:rPr>
          <w:rFonts w:ascii="宋体" w:hAnsi="宋体" w:eastAsia="宋体" w:cs="宋体"/>
        </w:rPr>
        <w:t>4</w:t>
      </w:r>
      <w:r>
        <w:rPr>
          <w:rFonts w:hint="eastAsia" w:ascii="宋体" w:hAnsi="宋体" w:eastAsia="宋体" w:cs="宋体"/>
        </w:rPr>
        <w:t>—溢流雨水口；</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—排水坡向；</w:t>
      </w:r>
      <w:r>
        <w:rPr>
          <w:rFonts w:ascii="宋体" w:hAnsi="宋体" w:eastAsia="宋体" w:cs="宋体"/>
        </w:rPr>
        <w:t>6</w:t>
      </w:r>
      <w:r>
        <w:rPr>
          <w:rFonts w:hint="eastAsia" w:ascii="宋体" w:hAnsi="宋体" w:eastAsia="宋体" w:cs="宋体"/>
        </w:rPr>
        <w:t>—下凹绿地；</w:t>
      </w:r>
      <w:r>
        <w:rPr>
          <w:rFonts w:ascii="宋体" w:hAnsi="宋体" w:eastAsia="宋体" w:cs="宋体"/>
        </w:rPr>
        <w:t>7</w:t>
      </w:r>
      <w:r>
        <w:rPr>
          <w:rFonts w:hint="eastAsia" w:ascii="宋体" w:hAnsi="宋体" w:eastAsia="宋体" w:cs="宋体"/>
        </w:rPr>
        <w:t>—雨水净化导流装置；</w:t>
      </w:r>
      <w:r>
        <w:rPr>
          <w:rFonts w:ascii="宋体" w:hAnsi="宋体" w:eastAsia="宋体" w:cs="宋体"/>
        </w:rPr>
        <w:t>8</w:t>
      </w:r>
      <w:r>
        <w:rPr>
          <w:rFonts w:hint="eastAsia" w:ascii="宋体" w:hAnsi="宋体" w:eastAsia="宋体" w:cs="宋体"/>
        </w:rPr>
        <w:t>—碎石过滤；</w:t>
      </w:r>
      <w:r>
        <w:rPr>
          <w:rFonts w:ascii="宋体" w:hAnsi="宋体" w:eastAsia="宋体" w:cs="宋体"/>
        </w:rPr>
        <w:t>9</w:t>
      </w:r>
      <w:r>
        <w:rPr>
          <w:rFonts w:hint="eastAsia" w:ascii="宋体" w:hAnsi="宋体" w:eastAsia="宋体" w:cs="宋体"/>
        </w:rPr>
        <w:t>—碳纤雨水收集模块；</w:t>
      </w:r>
    </w:p>
    <w:p>
      <w:pPr>
        <w:spacing w:line="312" w:lineRule="auto"/>
        <w:jc w:val="center"/>
        <w:rPr>
          <w:rFonts w:ascii="宋体" w:hAnsi="宋体" w:eastAsia="宋体" w:cs="宋体"/>
        </w:rPr>
      </w:pPr>
      <w:r>
        <w:rPr>
          <w:rFonts w:ascii="宋体" w:hAnsi="宋体" w:eastAsia="宋体" w:cs="宋体"/>
        </w:rPr>
        <w:t>10</w:t>
      </w:r>
      <w:r>
        <w:rPr>
          <w:rFonts w:hint="eastAsia" w:ascii="宋体" w:hAnsi="宋体" w:eastAsia="宋体" w:cs="宋体"/>
        </w:rPr>
        <w:t>—雨水排气装置；</w:t>
      </w:r>
      <w:r>
        <w:rPr>
          <w:rFonts w:ascii="宋体" w:hAnsi="宋体" w:eastAsia="宋体" w:cs="宋体"/>
        </w:rPr>
        <w:t>11</w:t>
      </w:r>
      <w:r>
        <w:rPr>
          <w:rFonts w:hint="eastAsia" w:ascii="宋体" w:hAnsi="宋体" w:eastAsia="宋体" w:cs="宋体"/>
        </w:rPr>
        <w:t>—排水坡向；</w:t>
      </w:r>
      <w:r>
        <w:rPr>
          <w:rFonts w:ascii="宋体" w:hAnsi="宋体" w:eastAsia="宋体" w:cs="宋体"/>
        </w:rPr>
        <w:t>12</w:t>
      </w:r>
      <w:r>
        <w:rPr>
          <w:rFonts w:hint="eastAsia" w:ascii="宋体" w:hAnsi="宋体" w:eastAsia="宋体" w:cs="宋体"/>
        </w:rPr>
        <w:t>—素土夯实；</w:t>
      </w:r>
      <w:r>
        <w:rPr>
          <w:rFonts w:ascii="宋体" w:hAnsi="宋体" w:eastAsia="宋体" w:cs="宋体"/>
        </w:rPr>
        <w:t>13</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p>
    <w:p>
      <w:pPr>
        <w:spacing w:line="312" w:lineRule="auto"/>
        <w:jc w:val="center"/>
        <w:rPr>
          <w:rFonts w:ascii="宋体" w:hAnsi="宋体" w:eastAsia="宋体" w:cs="宋体"/>
        </w:rPr>
      </w:pPr>
      <w:r>
        <w:rPr>
          <w:rFonts w:ascii="宋体" w:hAnsi="宋体" w:eastAsia="宋体" w:cs="宋体"/>
        </w:rPr>
        <w:t>14</w:t>
      </w:r>
      <w:r>
        <w:rPr>
          <w:rFonts w:hint="eastAsia" w:ascii="宋体" w:hAnsi="宋体" w:eastAsia="宋体" w:cs="宋体"/>
        </w:rPr>
        <w:t>—传感器；</w:t>
      </w:r>
      <w:r>
        <w:rPr>
          <w:rFonts w:ascii="宋体" w:hAnsi="宋体" w:eastAsia="宋体" w:cs="宋体"/>
        </w:rPr>
        <w:t>15</w:t>
      </w:r>
      <w:r>
        <w:rPr>
          <w:rFonts w:hint="eastAsia" w:ascii="宋体" w:hAnsi="宋体" w:eastAsia="宋体" w:cs="宋体"/>
        </w:rPr>
        <w:t>—传感器检修口；</w:t>
      </w:r>
      <w:r>
        <w:rPr>
          <w:rFonts w:ascii="宋体" w:hAnsi="宋体" w:eastAsia="宋体" w:cs="宋体"/>
        </w:rPr>
        <w:t>16</w:t>
      </w:r>
      <w:r>
        <w:rPr>
          <w:rFonts w:hint="eastAsia" w:ascii="宋体" w:hAnsi="宋体" w:eastAsia="宋体" w:cs="宋体"/>
        </w:rPr>
        <w:t>—支架；</w:t>
      </w:r>
      <w:r>
        <w:rPr>
          <w:rFonts w:ascii="宋体" w:hAnsi="宋体" w:eastAsia="宋体" w:cs="宋体"/>
        </w:rPr>
        <w:t>17</w:t>
      </w:r>
      <w:r>
        <w:rPr>
          <w:rFonts w:hint="eastAsia" w:ascii="宋体" w:hAnsi="宋体" w:eastAsia="宋体" w:cs="宋体"/>
        </w:rPr>
        <w:t>—太阳能板；</w:t>
      </w:r>
      <w:r>
        <w:rPr>
          <w:rFonts w:ascii="宋体" w:hAnsi="宋体" w:eastAsia="宋体" w:cs="宋体"/>
        </w:rPr>
        <w:t>18</w:t>
      </w:r>
      <w:r>
        <w:rPr>
          <w:rFonts w:hint="eastAsia" w:ascii="宋体" w:hAnsi="宋体" w:eastAsia="宋体" w:cs="宋体"/>
        </w:rPr>
        <w:t>—数据传输器</w:t>
      </w:r>
    </w:p>
    <w:p>
      <w:pPr>
        <w:spacing w:after="120"/>
        <w:jc w:val="center"/>
        <w:rPr>
          <w:rFonts w:ascii="Times New Roman" w:hAnsi="Times New Roman" w:cs="Times New Roman" w:eastAsiaTheme="minorEastAsia"/>
        </w:rPr>
      </w:pPr>
    </w:p>
    <w:p>
      <w:pPr>
        <w:spacing w:after="120"/>
        <w:jc w:val="center"/>
        <w:rPr>
          <w:rFonts w:ascii="Times New Roman" w:hAnsi="Times New Roman" w:cs="Times New Roman" w:eastAsiaTheme="minorEastAsia"/>
        </w:rPr>
      </w:pPr>
      <w:r>
        <w:rPr>
          <w:snapToGrid/>
        </w:rPr>
        <w:drawing>
          <wp:inline distT="0" distB="0" distL="0" distR="0">
            <wp:extent cx="5182235" cy="3201035"/>
            <wp:effectExtent l="0" t="0" r="0" b="0"/>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3"/>
                    <a:stretch>
                      <a:fillRect/>
                    </a:stretch>
                  </pic:blipFill>
                  <pic:spPr>
                    <a:xfrm>
                      <a:off x="0" y="0"/>
                      <a:ext cx="5182235" cy="3201035"/>
                    </a:xfrm>
                    <a:prstGeom prst="rect">
                      <a:avLst/>
                    </a:prstGeom>
                    <a:noFill/>
                    <a:ln>
                      <a:noFill/>
                    </a:ln>
                  </pic:spPr>
                </pic:pic>
              </a:graphicData>
            </a:graphic>
          </wp:inline>
        </w:drawing>
      </w:r>
    </w:p>
    <w:p>
      <w:pPr>
        <w:spacing w:after="120"/>
        <w:jc w:val="center"/>
        <w:rPr>
          <w:rFonts w:eastAsia="宋体"/>
        </w:rPr>
      </w:pPr>
      <w:r>
        <w:rPr>
          <w:rFonts w:hint="eastAsia" w:ascii="宋体" w:hAnsi="宋体" w:eastAsia="宋体" w:cs="宋体"/>
        </w:rPr>
        <w:t>图</w:t>
      </w:r>
      <w:r>
        <w:rPr>
          <w:rFonts w:hint="eastAsia"/>
        </w:rPr>
        <w:t>5.3.</w:t>
      </w:r>
      <w:r>
        <w:rPr>
          <w:rFonts w:hint="eastAsia" w:eastAsia="宋体"/>
        </w:rPr>
        <w:t>1-3</w:t>
      </w:r>
      <w:r>
        <w:rPr>
          <w:rFonts w:hint="eastAsia" w:eastAsiaTheme="minorEastAsia"/>
        </w:rPr>
        <w:t xml:space="preserve"> </w:t>
      </w:r>
      <w:r>
        <w:rPr>
          <w:rFonts w:hint="eastAsia" w:ascii="宋体" w:hAnsi="宋体" w:eastAsia="宋体" w:cs="宋体"/>
        </w:rPr>
        <w:t>系统与下沉式绿地结合应用构造示意图</w:t>
      </w:r>
      <w:r>
        <w:rPr>
          <w:rFonts w:hint="eastAsia" w:eastAsia="宋体"/>
        </w:rPr>
        <w:t>2</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—雨水排管至市政雨水管；</w:t>
      </w:r>
      <w:r>
        <w:rPr>
          <w:rFonts w:ascii="宋体" w:hAnsi="宋体" w:eastAsia="宋体" w:cs="宋体"/>
        </w:rPr>
        <w:t>2</w:t>
      </w:r>
      <w:r>
        <w:rPr>
          <w:rFonts w:hint="eastAsia" w:ascii="宋体" w:hAnsi="宋体" w:eastAsia="宋体" w:cs="宋体"/>
        </w:rPr>
        <w:t>—设计路面；</w:t>
      </w:r>
      <w:r>
        <w:rPr>
          <w:rFonts w:ascii="宋体" w:hAnsi="宋体" w:eastAsia="宋体" w:cs="宋体"/>
        </w:rPr>
        <w:t>3</w:t>
      </w:r>
      <w:r>
        <w:rPr>
          <w:rFonts w:hint="eastAsia" w:ascii="宋体" w:hAnsi="宋体" w:eastAsia="宋体" w:cs="宋体"/>
        </w:rPr>
        <w:t>—下凹</w:t>
      </w:r>
      <w:r>
        <w:rPr>
          <w:rFonts w:ascii="宋体" w:hAnsi="宋体" w:eastAsia="宋体" w:cs="宋体"/>
        </w:rPr>
        <w:t>50~100mm</w:t>
      </w:r>
      <w:r>
        <w:rPr>
          <w:rFonts w:hint="eastAsia" w:ascii="宋体" w:hAnsi="宋体" w:eastAsia="宋体" w:cs="宋体"/>
        </w:rPr>
        <w:t>；</w:t>
      </w:r>
      <w:r>
        <w:rPr>
          <w:rFonts w:ascii="宋体" w:hAnsi="宋体" w:eastAsia="宋体" w:cs="宋体"/>
        </w:rPr>
        <w:t>4</w:t>
      </w:r>
      <w:r>
        <w:rPr>
          <w:rFonts w:hint="eastAsia" w:ascii="宋体" w:hAnsi="宋体" w:eastAsia="宋体" w:cs="宋体"/>
        </w:rPr>
        <w:t>—溢流雨水口；</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—雨水排气装置；</w:t>
      </w:r>
      <w:r>
        <w:rPr>
          <w:rFonts w:ascii="宋体" w:hAnsi="宋体" w:eastAsia="宋体" w:cs="宋体"/>
        </w:rPr>
        <w:t>6</w:t>
      </w:r>
      <w:r>
        <w:rPr>
          <w:rFonts w:hint="eastAsia" w:ascii="宋体" w:hAnsi="宋体" w:eastAsia="宋体" w:cs="宋体"/>
        </w:rPr>
        <w:t>—排水坡向；</w:t>
      </w:r>
      <w:r>
        <w:rPr>
          <w:rFonts w:ascii="宋体" w:hAnsi="宋体" w:eastAsia="宋体" w:cs="宋体"/>
        </w:rPr>
        <w:t>7</w:t>
      </w:r>
      <w:r>
        <w:rPr>
          <w:rFonts w:hint="eastAsia" w:ascii="宋体" w:hAnsi="宋体" w:eastAsia="宋体" w:cs="宋体"/>
        </w:rPr>
        <w:t>—下凹绿地；</w:t>
      </w:r>
      <w:r>
        <w:rPr>
          <w:rFonts w:ascii="宋体" w:hAnsi="宋体" w:eastAsia="宋体" w:cs="宋体"/>
        </w:rPr>
        <w:t>8</w:t>
      </w:r>
      <w:r>
        <w:rPr>
          <w:rFonts w:hint="eastAsia" w:ascii="宋体" w:hAnsi="宋体" w:eastAsia="宋体" w:cs="宋体"/>
        </w:rPr>
        <w:t>—碳纤雨水收集模块；</w:t>
      </w:r>
      <w:r>
        <w:rPr>
          <w:rFonts w:ascii="宋体" w:hAnsi="宋体" w:eastAsia="宋体" w:cs="宋体"/>
        </w:rPr>
        <w:t>9</w:t>
      </w:r>
      <w:r>
        <w:rPr>
          <w:rFonts w:hint="eastAsia" w:ascii="宋体" w:hAnsi="宋体" w:eastAsia="宋体" w:cs="宋体"/>
        </w:rPr>
        <w:t>—碎石过滤；</w:t>
      </w:r>
    </w:p>
    <w:p>
      <w:pPr>
        <w:spacing w:line="312" w:lineRule="auto"/>
        <w:jc w:val="center"/>
        <w:rPr>
          <w:rFonts w:ascii="宋体" w:hAnsi="宋体" w:eastAsia="宋体" w:cs="宋体"/>
        </w:rPr>
      </w:pPr>
      <w:r>
        <w:rPr>
          <w:rFonts w:ascii="宋体" w:hAnsi="宋体" w:eastAsia="宋体" w:cs="宋体"/>
        </w:rPr>
        <w:t>10</w:t>
      </w:r>
      <w:r>
        <w:rPr>
          <w:rFonts w:hint="eastAsia" w:ascii="宋体" w:hAnsi="宋体" w:eastAsia="宋体" w:cs="宋体"/>
        </w:rPr>
        <w:t>—雨水净化导流装置；</w:t>
      </w:r>
      <w:r>
        <w:rPr>
          <w:rFonts w:ascii="宋体" w:hAnsi="宋体" w:eastAsia="宋体" w:cs="宋体"/>
        </w:rPr>
        <w:t>11</w:t>
      </w:r>
      <w:r>
        <w:rPr>
          <w:rFonts w:hint="eastAsia" w:ascii="宋体" w:hAnsi="宋体" w:eastAsia="宋体" w:cs="宋体"/>
        </w:rPr>
        <w:t>—排水坡向；</w:t>
      </w:r>
      <w:r>
        <w:rPr>
          <w:rFonts w:ascii="宋体" w:hAnsi="宋体" w:eastAsia="宋体" w:cs="宋体"/>
        </w:rPr>
        <w:t>12</w:t>
      </w:r>
      <w:r>
        <w:rPr>
          <w:rFonts w:hint="eastAsia" w:ascii="宋体" w:hAnsi="宋体" w:eastAsia="宋体" w:cs="宋体"/>
        </w:rPr>
        <w:t>—素土夯实；</w:t>
      </w:r>
      <w:r>
        <w:rPr>
          <w:rFonts w:ascii="宋体" w:hAnsi="宋体" w:eastAsia="宋体" w:cs="宋体"/>
        </w:rPr>
        <w:t>13</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p>
    <w:p>
      <w:pPr>
        <w:spacing w:line="312" w:lineRule="auto"/>
        <w:jc w:val="center"/>
        <w:rPr>
          <w:rFonts w:ascii="宋体" w:hAnsi="宋体" w:eastAsia="宋体" w:cs="宋体"/>
        </w:rPr>
      </w:pPr>
      <w:r>
        <w:rPr>
          <w:rFonts w:ascii="宋体" w:hAnsi="宋体" w:eastAsia="宋体" w:cs="宋体"/>
        </w:rPr>
        <w:t>14</w:t>
      </w:r>
      <w:r>
        <w:rPr>
          <w:rFonts w:hint="eastAsia" w:ascii="宋体" w:hAnsi="宋体" w:eastAsia="宋体" w:cs="宋体"/>
        </w:rPr>
        <w:t>—传感器；</w:t>
      </w:r>
      <w:r>
        <w:rPr>
          <w:rFonts w:ascii="宋体" w:hAnsi="宋体" w:eastAsia="宋体" w:cs="宋体"/>
        </w:rPr>
        <w:t>15</w:t>
      </w:r>
      <w:r>
        <w:rPr>
          <w:rFonts w:hint="eastAsia" w:ascii="宋体" w:hAnsi="宋体" w:eastAsia="宋体" w:cs="宋体"/>
        </w:rPr>
        <w:t>—传感器检修口；</w:t>
      </w:r>
      <w:r>
        <w:rPr>
          <w:rFonts w:ascii="宋体" w:hAnsi="宋体" w:eastAsia="宋体" w:cs="宋体"/>
        </w:rPr>
        <w:t>16</w:t>
      </w:r>
      <w:r>
        <w:rPr>
          <w:rFonts w:hint="eastAsia" w:ascii="宋体" w:hAnsi="宋体" w:eastAsia="宋体" w:cs="宋体"/>
        </w:rPr>
        <w:t>—支架；</w:t>
      </w:r>
      <w:r>
        <w:rPr>
          <w:rFonts w:ascii="宋体" w:hAnsi="宋体" w:eastAsia="宋体" w:cs="宋体"/>
        </w:rPr>
        <w:t>17</w:t>
      </w:r>
      <w:r>
        <w:rPr>
          <w:rFonts w:hint="eastAsia" w:ascii="宋体" w:hAnsi="宋体" w:eastAsia="宋体" w:cs="宋体"/>
        </w:rPr>
        <w:t>—太阳能板；</w:t>
      </w:r>
      <w:r>
        <w:rPr>
          <w:rFonts w:ascii="宋体" w:hAnsi="宋体" w:eastAsia="宋体" w:cs="宋体"/>
        </w:rPr>
        <w:t>18</w:t>
      </w:r>
      <w:r>
        <w:rPr>
          <w:rFonts w:hint="eastAsia" w:ascii="宋体" w:hAnsi="宋体" w:eastAsia="宋体" w:cs="宋体"/>
        </w:rPr>
        <w:t>—数据传输器</w:t>
      </w:r>
    </w:p>
    <w:p>
      <w:pPr>
        <w:spacing w:after="120"/>
        <w:jc w:val="cente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5 </w:t>
      </w:r>
      <w:r>
        <w:rPr>
          <w:rFonts w:hint="eastAsia" w:ascii="Times New Roman" w:hAnsi="Times New Roman" w:eastAsia="宋体" w:cs="Times New Roman"/>
          <w:spacing w:val="-5"/>
        </w:rPr>
        <w:t>系统与雨水口结合应用，可用于路面及铺装雨水收集。参照图5.3.1-4、图5.3.1-5、图5.3.1-6是系统与雨水口结合应用构造图1/2/3。</w:t>
      </w:r>
    </w:p>
    <w:p>
      <w:pPr>
        <w:spacing w:line="312" w:lineRule="auto"/>
        <w:ind w:firstLine="394" w:firstLineChars="200"/>
        <w:rPr>
          <w:rFonts w:ascii="Times New Roman" w:hAnsi="Times New Roman" w:eastAsia="宋体" w:cs="Times New Roman"/>
          <w:spacing w:val="-5"/>
        </w:rPr>
      </w:pPr>
      <w:r>
        <w:rPr>
          <w:rFonts w:hint="eastAsia" w:ascii="Times New Roman" w:hAnsi="Times New Roman" w:eastAsia="宋体" w:cs="Times New Roman"/>
          <w:b/>
          <w:bCs/>
          <w:spacing w:val="-5"/>
          <w:w w:val="99"/>
        </w:rPr>
        <w:t xml:space="preserve">6 </w:t>
      </w:r>
      <w:r>
        <w:rPr>
          <w:rFonts w:hint="eastAsia" w:ascii="Times New Roman" w:hAnsi="Times New Roman" w:eastAsia="宋体" w:cs="Times New Roman"/>
          <w:spacing w:val="-5"/>
        </w:rPr>
        <w:t>系统与雨水口结合应用应满足以下要求：雨水口需采用具有溢流功能的AB型雨水口，雨水由道路收集汇入溢流式雨水口B格，经雨水口B格中的雨水净化导流装置导入碳纤雨水收集模块中，当碳纤雨水收集模块饱和后，雨水通过溢流堰口至A格，排入市政雨水管道。</w:t>
      </w:r>
    </w:p>
    <w:p>
      <w:pPr>
        <w:jc w:val="center"/>
      </w:pPr>
      <w:r>
        <w:rPr>
          <w:snapToGrid/>
        </w:rPr>
        <w:drawing>
          <wp:inline distT="0" distB="0" distL="0" distR="0">
            <wp:extent cx="5064125" cy="2341245"/>
            <wp:effectExtent l="0" t="0" r="3175" b="1905"/>
            <wp:docPr id="10" name="图片 6"/>
            <wp:cNvGraphicFramePr/>
            <a:graphic xmlns:a="http://schemas.openxmlformats.org/drawingml/2006/main">
              <a:graphicData uri="http://schemas.openxmlformats.org/drawingml/2006/picture">
                <pic:pic xmlns:pic="http://schemas.openxmlformats.org/drawingml/2006/picture">
                  <pic:nvPicPr>
                    <pic:cNvPr id="10" name="图片 6"/>
                    <pic:cNvPicPr/>
                  </pic:nvPicPr>
                  <pic:blipFill>
                    <a:blip r:embed="rId14"/>
                    <a:stretch>
                      <a:fillRect/>
                    </a:stretch>
                  </pic:blipFill>
                  <pic:spPr>
                    <a:xfrm>
                      <a:off x="0" y="0"/>
                      <a:ext cx="5064125" cy="2341245"/>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图5.3.1-4 系统与AB型雨水口结合应用构造示意图1</w:t>
      </w:r>
    </w:p>
    <w:p>
      <w:pPr>
        <w:spacing w:line="312" w:lineRule="auto"/>
        <w:jc w:val="center"/>
        <w:rPr>
          <w:rFonts w:ascii="宋体" w:hAnsi="宋体" w:eastAsia="宋体" w:cs="宋体"/>
        </w:rPr>
      </w:pPr>
      <w:r>
        <w:rPr>
          <w:rFonts w:hint="eastAsia" w:ascii="宋体" w:hAnsi="宋体" w:eastAsia="宋体" w:cs="宋体"/>
        </w:rPr>
        <w:t>（左图为</w:t>
      </w:r>
      <w:r>
        <w:rPr>
          <w:rFonts w:ascii="宋体" w:hAnsi="宋体" w:eastAsia="宋体" w:cs="宋体"/>
        </w:rPr>
        <w:t>AB</w:t>
      </w:r>
      <w:r>
        <w:rPr>
          <w:rFonts w:hint="eastAsia" w:ascii="宋体" w:hAnsi="宋体" w:eastAsia="宋体" w:cs="宋体"/>
        </w:rPr>
        <w:t>型雨水口上层平面图，右图为</w:t>
      </w:r>
      <w:r>
        <w:rPr>
          <w:rFonts w:ascii="宋体" w:hAnsi="宋体" w:eastAsia="宋体" w:cs="宋体"/>
        </w:rPr>
        <w:t>AB</w:t>
      </w:r>
      <w:r>
        <w:rPr>
          <w:rFonts w:hint="eastAsia" w:ascii="宋体" w:hAnsi="宋体" w:eastAsia="宋体" w:cs="宋体"/>
        </w:rPr>
        <w:t>型雨水口下层平面图）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w:t>
      </w:r>
      <w:r>
        <w:rPr>
          <w:rFonts w:ascii="宋体" w:hAnsi="宋体" w:eastAsia="宋体" w:cs="宋体"/>
        </w:rPr>
        <w:t>A</w:t>
      </w:r>
      <w:r>
        <w:rPr>
          <w:rFonts w:hint="eastAsia" w:ascii="宋体" w:hAnsi="宋体" w:eastAsia="宋体" w:cs="宋体"/>
        </w:rPr>
        <w:t>格；</w:t>
      </w:r>
      <w:r>
        <w:rPr>
          <w:rFonts w:ascii="宋体" w:hAnsi="宋体" w:eastAsia="宋体" w:cs="宋体"/>
        </w:rPr>
        <w:t>2</w:t>
      </w:r>
      <w:r>
        <w:rPr>
          <w:rFonts w:hint="eastAsia" w:ascii="宋体" w:hAnsi="宋体" w:eastAsia="宋体" w:cs="宋体"/>
        </w:rPr>
        <w:t>—铸铁盖板；</w:t>
      </w:r>
      <w:r>
        <w:rPr>
          <w:rFonts w:ascii="宋体" w:hAnsi="宋体" w:eastAsia="宋体" w:cs="宋体"/>
        </w:rPr>
        <w:t>3</w:t>
      </w:r>
      <w:r>
        <w:rPr>
          <w:rFonts w:hint="eastAsia" w:ascii="宋体" w:hAnsi="宋体" w:eastAsia="宋体" w:cs="宋体"/>
        </w:rPr>
        <w:t>—</w:t>
      </w:r>
      <w:r>
        <w:rPr>
          <w:rFonts w:ascii="宋体" w:hAnsi="宋体" w:eastAsia="宋体" w:cs="宋体"/>
        </w:rPr>
        <w:t>B</w:t>
      </w:r>
      <w:r>
        <w:rPr>
          <w:rFonts w:hint="eastAsia" w:ascii="宋体" w:hAnsi="宋体" w:eastAsia="宋体" w:cs="宋体"/>
        </w:rPr>
        <w:t>格；</w:t>
      </w:r>
      <w:r>
        <w:rPr>
          <w:rFonts w:ascii="宋体" w:hAnsi="宋体" w:eastAsia="宋体" w:cs="宋体"/>
        </w:rPr>
        <w:t>4</w:t>
      </w:r>
      <w:r>
        <w:rPr>
          <w:rFonts w:hint="eastAsia" w:ascii="宋体" w:hAnsi="宋体" w:eastAsia="宋体" w:cs="宋体"/>
        </w:rPr>
        <w:t>—进水口；</w:t>
      </w:r>
      <w:r>
        <w:rPr>
          <w:rFonts w:ascii="宋体" w:hAnsi="宋体" w:eastAsia="宋体" w:cs="宋体"/>
        </w:rPr>
        <w:t>5</w:t>
      </w:r>
      <w:r>
        <w:rPr>
          <w:rFonts w:hint="eastAsia" w:ascii="宋体" w:hAnsi="宋体" w:eastAsia="宋体" w:cs="宋体"/>
        </w:rPr>
        <w:t>—路缘石；</w:t>
      </w:r>
      <w:r>
        <w:rPr>
          <w:rFonts w:ascii="宋体" w:hAnsi="宋体" w:eastAsia="宋体" w:cs="宋体"/>
        </w:rPr>
        <w:t>6</w:t>
      </w:r>
      <w:r>
        <w:rPr>
          <w:rFonts w:hint="eastAsia" w:ascii="宋体" w:hAnsi="宋体" w:eastAsia="宋体" w:cs="宋体"/>
        </w:rPr>
        <w:t>—雨水排管至市政雨水管；</w:t>
      </w:r>
    </w:p>
    <w:p>
      <w:pPr>
        <w:spacing w:line="312" w:lineRule="auto"/>
        <w:jc w:val="center"/>
        <w:rPr>
          <w:rFonts w:ascii="宋体" w:hAnsi="宋体" w:eastAsia="宋体" w:cs="宋体"/>
        </w:rPr>
      </w:pPr>
      <w:r>
        <w:rPr>
          <w:rFonts w:ascii="宋体" w:hAnsi="宋体" w:eastAsia="宋体" w:cs="宋体"/>
        </w:rPr>
        <w:t>7</w:t>
      </w:r>
      <w:r>
        <w:rPr>
          <w:rFonts w:hint="eastAsia" w:ascii="宋体" w:hAnsi="宋体" w:eastAsia="宋体" w:cs="宋体"/>
        </w:rPr>
        <w:t>—</w:t>
      </w:r>
      <w:r>
        <w:rPr>
          <w:rFonts w:ascii="宋体" w:hAnsi="宋体" w:eastAsia="宋体" w:cs="宋体"/>
        </w:rPr>
        <w:t>A</w:t>
      </w:r>
      <w:r>
        <w:rPr>
          <w:rFonts w:hint="eastAsia" w:ascii="宋体" w:hAnsi="宋体" w:eastAsia="宋体" w:cs="宋体"/>
        </w:rPr>
        <w:t>格；</w:t>
      </w:r>
      <w:r>
        <w:rPr>
          <w:rFonts w:ascii="宋体" w:hAnsi="宋体" w:eastAsia="宋体" w:cs="宋体"/>
        </w:rPr>
        <w:t>8</w:t>
      </w:r>
      <w:r>
        <w:rPr>
          <w:rFonts w:hint="eastAsia" w:ascii="宋体" w:hAnsi="宋体" w:eastAsia="宋体" w:cs="宋体"/>
        </w:rPr>
        <w:t>—溢流堰；</w:t>
      </w:r>
      <w:r>
        <w:rPr>
          <w:rFonts w:ascii="宋体" w:hAnsi="宋体" w:eastAsia="宋体" w:cs="宋体"/>
        </w:rPr>
        <w:t>9</w:t>
      </w:r>
      <w:r>
        <w:rPr>
          <w:rFonts w:hint="eastAsia" w:ascii="宋体" w:hAnsi="宋体" w:eastAsia="宋体" w:cs="宋体"/>
        </w:rPr>
        <w:t>—</w:t>
      </w:r>
      <w:r>
        <w:rPr>
          <w:rFonts w:ascii="宋体" w:hAnsi="宋体" w:eastAsia="宋体" w:cs="宋体"/>
        </w:rPr>
        <w:t>B</w:t>
      </w:r>
      <w:r>
        <w:rPr>
          <w:rFonts w:hint="eastAsia" w:ascii="宋体" w:hAnsi="宋体" w:eastAsia="宋体" w:cs="宋体"/>
        </w:rPr>
        <w:t>格；</w:t>
      </w:r>
      <w:r>
        <w:rPr>
          <w:rFonts w:ascii="宋体" w:hAnsi="宋体" w:eastAsia="宋体" w:cs="宋体"/>
        </w:rPr>
        <w:t>10</w:t>
      </w:r>
      <w:r>
        <w:rPr>
          <w:rFonts w:hint="eastAsia" w:ascii="宋体" w:hAnsi="宋体" w:eastAsia="宋体" w:cs="宋体"/>
        </w:rPr>
        <w:t>—雨水净化导流管至碳纤雨水收集模块</w:t>
      </w:r>
    </w:p>
    <w:p>
      <w:pPr>
        <w:jc w:val="center"/>
        <w:rPr>
          <w:rFonts w:eastAsia="宋体"/>
        </w:rPr>
      </w:pPr>
    </w:p>
    <w:p>
      <w:pPr>
        <w:jc w:val="center"/>
      </w:pPr>
      <w:r>
        <w:rPr>
          <w:snapToGrid/>
        </w:rPr>
        <w:drawing>
          <wp:inline distT="0" distB="0" distL="0" distR="0">
            <wp:extent cx="5355590" cy="1974850"/>
            <wp:effectExtent l="0" t="0" r="0" b="6350"/>
            <wp:docPr id="11" name="图片 7"/>
            <wp:cNvGraphicFramePr/>
            <a:graphic xmlns:a="http://schemas.openxmlformats.org/drawingml/2006/main">
              <a:graphicData uri="http://schemas.openxmlformats.org/drawingml/2006/picture">
                <pic:pic xmlns:pic="http://schemas.openxmlformats.org/drawingml/2006/picture">
                  <pic:nvPicPr>
                    <pic:cNvPr id="11" name="图片 7"/>
                    <pic:cNvPicPr/>
                  </pic:nvPicPr>
                  <pic:blipFill>
                    <a:blip r:embed="rId15"/>
                    <a:stretch>
                      <a:fillRect/>
                    </a:stretch>
                  </pic:blipFill>
                  <pic:spPr>
                    <a:xfrm>
                      <a:off x="0" y="0"/>
                      <a:ext cx="5355590" cy="1974850"/>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图5.3.1-5 系统与AB型雨水口结合应用构造图2</w:t>
      </w:r>
    </w:p>
    <w:p>
      <w:pPr>
        <w:spacing w:line="312" w:lineRule="auto"/>
        <w:jc w:val="center"/>
        <w:rPr>
          <w:rFonts w:ascii="宋体" w:hAnsi="宋体" w:eastAsia="宋体" w:cs="宋体"/>
        </w:rPr>
      </w:pPr>
      <w:r>
        <w:rPr>
          <w:rFonts w:hint="eastAsia" w:ascii="宋体" w:hAnsi="宋体" w:eastAsia="宋体" w:cs="宋体"/>
        </w:rPr>
        <w:t>（从左到右依次为A-A、B-B、C-C剖面图）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w:t>
      </w:r>
      <w:r>
        <w:rPr>
          <w:rFonts w:ascii="宋体" w:hAnsi="宋体" w:eastAsia="宋体" w:cs="宋体"/>
        </w:rPr>
        <w:t>A</w:t>
      </w:r>
      <w:r>
        <w:rPr>
          <w:rFonts w:hint="eastAsia" w:ascii="宋体" w:hAnsi="宋体" w:eastAsia="宋体" w:cs="宋体"/>
        </w:rPr>
        <w:t>格；</w:t>
      </w:r>
      <w:r>
        <w:rPr>
          <w:rFonts w:ascii="宋体" w:hAnsi="宋体" w:eastAsia="宋体" w:cs="宋体"/>
        </w:rPr>
        <w:t>2</w:t>
      </w:r>
      <w:r>
        <w:rPr>
          <w:rFonts w:hint="eastAsia" w:ascii="宋体" w:hAnsi="宋体" w:eastAsia="宋体" w:cs="宋体"/>
        </w:rPr>
        <w:t>—雨水排管至市政雨水管；</w:t>
      </w:r>
      <w:r>
        <w:rPr>
          <w:rFonts w:ascii="宋体" w:hAnsi="宋体" w:eastAsia="宋体" w:cs="宋体"/>
        </w:rPr>
        <w:t>3</w:t>
      </w:r>
      <w:r>
        <w:rPr>
          <w:rFonts w:hint="eastAsia" w:ascii="宋体" w:hAnsi="宋体" w:eastAsia="宋体" w:cs="宋体"/>
        </w:rPr>
        <w:t>—铸铁盖板；</w:t>
      </w:r>
      <w:r>
        <w:rPr>
          <w:rFonts w:ascii="宋体" w:hAnsi="宋体" w:eastAsia="宋体" w:cs="宋体"/>
        </w:rPr>
        <w:t>4</w:t>
      </w:r>
      <w:r>
        <w:rPr>
          <w:rFonts w:hint="eastAsia" w:ascii="宋体" w:hAnsi="宋体" w:eastAsia="宋体" w:cs="宋体"/>
        </w:rPr>
        <w:t>—溢流堰；</w:t>
      </w:r>
      <w:r>
        <w:rPr>
          <w:rFonts w:ascii="宋体" w:hAnsi="宋体" w:eastAsia="宋体" w:cs="宋体"/>
        </w:rPr>
        <w:t>5</w:t>
      </w:r>
      <w:r>
        <w:rPr>
          <w:rFonts w:hint="eastAsia" w:ascii="宋体" w:hAnsi="宋体" w:eastAsia="宋体" w:cs="宋体"/>
        </w:rPr>
        <w:t>—</w:t>
      </w:r>
      <w:r>
        <w:rPr>
          <w:rFonts w:ascii="宋体" w:hAnsi="宋体" w:eastAsia="宋体" w:cs="宋体"/>
        </w:rPr>
        <w:t>B</w:t>
      </w:r>
      <w:r>
        <w:rPr>
          <w:rFonts w:hint="eastAsia" w:ascii="宋体" w:hAnsi="宋体" w:eastAsia="宋体" w:cs="宋体"/>
        </w:rPr>
        <w:t>格；</w:t>
      </w:r>
    </w:p>
    <w:p>
      <w:pPr>
        <w:spacing w:line="312" w:lineRule="auto"/>
        <w:jc w:val="center"/>
        <w:rPr>
          <w:rFonts w:ascii="宋体" w:hAnsi="宋体" w:eastAsia="宋体" w:cs="宋体"/>
        </w:rPr>
      </w:pPr>
      <w:r>
        <w:rPr>
          <w:rFonts w:ascii="宋体" w:hAnsi="宋体" w:eastAsia="宋体" w:cs="宋体"/>
        </w:rPr>
        <w:t>6</w:t>
      </w:r>
      <w:r>
        <w:rPr>
          <w:rFonts w:hint="eastAsia" w:ascii="宋体" w:hAnsi="宋体" w:eastAsia="宋体" w:cs="宋体"/>
        </w:rPr>
        <w:t>—进水口；</w:t>
      </w:r>
      <w:r>
        <w:rPr>
          <w:rFonts w:ascii="宋体" w:hAnsi="宋体" w:eastAsia="宋体" w:cs="宋体"/>
        </w:rPr>
        <w:t>7</w:t>
      </w:r>
      <w:r>
        <w:rPr>
          <w:rFonts w:hint="eastAsia" w:ascii="宋体" w:hAnsi="宋体" w:eastAsia="宋体" w:cs="宋体"/>
        </w:rPr>
        <w:t>—雨水净化导流管至碳纤雨水收集模块；</w:t>
      </w:r>
      <w:r>
        <w:rPr>
          <w:rFonts w:ascii="宋体" w:hAnsi="宋体" w:eastAsia="宋体" w:cs="宋体"/>
        </w:rPr>
        <w:t>8</w:t>
      </w:r>
      <w:r>
        <w:rPr>
          <w:rFonts w:hint="eastAsia" w:ascii="宋体" w:hAnsi="宋体" w:eastAsia="宋体" w:cs="宋体"/>
        </w:rPr>
        <w:t>—截污框；</w:t>
      </w:r>
      <w:r>
        <w:rPr>
          <w:rFonts w:ascii="宋体" w:hAnsi="宋体" w:eastAsia="宋体" w:cs="宋体"/>
        </w:rPr>
        <w:t>9</w:t>
      </w:r>
      <w:r>
        <w:rPr>
          <w:rFonts w:hint="eastAsia" w:ascii="宋体" w:hAnsi="宋体" w:eastAsia="宋体" w:cs="宋体"/>
        </w:rPr>
        <w:t>—</w:t>
      </w:r>
      <w:r>
        <w:rPr>
          <w:rFonts w:ascii="宋体" w:hAnsi="宋体" w:eastAsia="宋体" w:cs="宋体"/>
        </w:rPr>
        <w:t>A</w:t>
      </w:r>
      <w:r>
        <w:rPr>
          <w:rFonts w:hint="eastAsia" w:ascii="宋体" w:hAnsi="宋体" w:eastAsia="宋体" w:cs="宋体"/>
        </w:rPr>
        <w:t>格；</w:t>
      </w:r>
      <w:r>
        <w:rPr>
          <w:rFonts w:ascii="宋体" w:hAnsi="宋体" w:eastAsia="宋体" w:cs="宋体"/>
        </w:rPr>
        <w:t>10</w:t>
      </w:r>
      <w:r>
        <w:rPr>
          <w:rFonts w:hint="eastAsia" w:ascii="宋体" w:hAnsi="宋体" w:eastAsia="宋体" w:cs="宋体"/>
        </w:rPr>
        <w:t>—溢流堰；</w:t>
      </w:r>
      <w:r>
        <w:rPr>
          <w:rFonts w:ascii="宋体" w:hAnsi="宋体" w:eastAsia="宋体" w:cs="宋体"/>
        </w:rPr>
        <w:t>11</w:t>
      </w:r>
      <w:r>
        <w:rPr>
          <w:rFonts w:hint="eastAsia" w:ascii="宋体" w:hAnsi="宋体" w:eastAsia="宋体" w:cs="宋体"/>
        </w:rPr>
        <w:t>—路缘石；</w:t>
      </w:r>
      <w:r>
        <w:rPr>
          <w:rFonts w:ascii="宋体" w:hAnsi="宋体" w:eastAsia="宋体" w:cs="宋体"/>
        </w:rPr>
        <w:t>12</w:t>
      </w:r>
      <w:r>
        <w:rPr>
          <w:rFonts w:hint="eastAsia" w:ascii="宋体" w:hAnsi="宋体" w:eastAsia="宋体" w:cs="宋体"/>
        </w:rPr>
        <w:t>—设计路面；</w:t>
      </w:r>
      <w:r>
        <w:rPr>
          <w:rFonts w:ascii="宋体" w:hAnsi="宋体" w:eastAsia="宋体" w:cs="宋体"/>
        </w:rPr>
        <w:t>13</w:t>
      </w:r>
      <w:r>
        <w:rPr>
          <w:rFonts w:hint="eastAsia" w:ascii="宋体" w:hAnsi="宋体" w:eastAsia="宋体" w:cs="宋体"/>
        </w:rPr>
        <w:t>—雨水排管至市政雨水管；</w:t>
      </w:r>
      <w:r>
        <w:rPr>
          <w:rFonts w:ascii="宋体" w:hAnsi="宋体" w:eastAsia="宋体" w:cs="宋体"/>
        </w:rPr>
        <w:t>14</w:t>
      </w:r>
      <w:r>
        <w:rPr>
          <w:rFonts w:hint="eastAsia" w:ascii="宋体" w:hAnsi="宋体" w:eastAsia="宋体" w:cs="宋体"/>
        </w:rPr>
        <w:t>—雨水净化导流管至碳纤雨水收集模块；</w:t>
      </w:r>
      <w:r>
        <w:rPr>
          <w:rFonts w:ascii="宋体" w:hAnsi="宋体" w:eastAsia="宋体" w:cs="宋体"/>
        </w:rPr>
        <w:t>15</w:t>
      </w:r>
      <w:r>
        <w:rPr>
          <w:rFonts w:hint="eastAsia" w:ascii="宋体" w:hAnsi="宋体" w:eastAsia="宋体" w:cs="宋体"/>
        </w:rPr>
        <w:t>—路缘石；</w:t>
      </w:r>
      <w:r>
        <w:rPr>
          <w:rFonts w:ascii="宋体" w:hAnsi="宋体" w:eastAsia="宋体" w:cs="宋体"/>
        </w:rPr>
        <w:t>16</w:t>
      </w:r>
      <w:r>
        <w:rPr>
          <w:rFonts w:hint="eastAsia" w:ascii="宋体" w:hAnsi="宋体" w:eastAsia="宋体" w:cs="宋体"/>
        </w:rPr>
        <w:t>—</w:t>
      </w:r>
      <w:r>
        <w:rPr>
          <w:rFonts w:ascii="宋体" w:hAnsi="宋体" w:eastAsia="宋体" w:cs="宋体"/>
        </w:rPr>
        <w:t>B</w:t>
      </w:r>
      <w:r>
        <w:rPr>
          <w:rFonts w:hint="eastAsia" w:ascii="宋体" w:hAnsi="宋体" w:eastAsia="宋体" w:cs="宋体"/>
        </w:rPr>
        <w:t>格；</w:t>
      </w:r>
      <w:r>
        <w:rPr>
          <w:rFonts w:ascii="宋体" w:hAnsi="宋体" w:eastAsia="宋体" w:cs="宋体"/>
        </w:rPr>
        <w:t>17</w:t>
      </w:r>
      <w:r>
        <w:rPr>
          <w:rFonts w:hint="eastAsia" w:ascii="宋体" w:hAnsi="宋体" w:eastAsia="宋体" w:cs="宋体"/>
        </w:rPr>
        <w:t>—截污框；</w:t>
      </w:r>
      <w:r>
        <w:rPr>
          <w:rFonts w:ascii="宋体" w:hAnsi="宋体" w:eastAsia="宋体" w:cs="宋体"/>
        </w:rPr>
        <w:t>18</w:t>
      </w:r>
      <w:r>
        <w:rPr>
          <w:rFonts w:hint="eastAsia" w:ascii="宋体" w:hAnsi="宋体" w:eastAsia="宋体" w:cs="宋体"/>
        </w:rPr>
        <w:t>—设计路面</w:t>
      </w:r>
    </w:p>
    <w:p>
      <w:pPr>
        <w:jc w:val="center"/>
        <w:rPr>
          <w:rFonts w:ascii="Times New Roman" w:hAnsi="Times New Roman" w:eastAsia="宋体" w:cs="Times New Roman"/>
          <w:spacing w:val="-5"/>
          <w:w w:val="99"/>
        </w:rPr>
      </w:pPr>
    </w:p>
    <w:p>
      <w:pPr>
        <w:jc w:val="center"/>
      </w:pPr>
      <w:r>
        <w:rPr>
          <w:snapToGrid/>
        </w:rPr>
        <w:drawing>
          <wp:inline distT="0" distB="0" distL="0" distR="0">
            <wp:extent cx="2327275" cy="2515235"/>
            <wp:effectExtent l="0" t="0" r="0" b="0"/>
            <wp:docPr id="17" name="图片 10"/>
            <wp:cNvGraphicFramePr/>
            <a:graphic xmlns:a="http://schemas.openxmlformats.org/drawingml/2006/main">
              <a:graphicData uri="http://schemas.openxmlformats.org/drawingml/2006/picture">
                <pic:pic xmlns:pic="http://schemas.openxmlformats.org/drawingml/2006/picture">
                  <pic:nvPicPr>
                    <pic:cNvPr id="17" name="图片 10"/>
                    <pic:cNvPicPr/>
                  </pic:nvPicPr>
                  <pic:blipFill>
                    <a:blip r:embed="rId16"/>
                    <a:stretch>
                      <a:fillRect/>
                    </a:stretch>
                  </pic:blipFill>
                  <pic:spPr>
                    <a:xfrm>
                      <a:off x="0" y="0"/>
                      <a:ext cx="2327275" cy="2515235"/>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 xml:space="preserve"> 图5.3.1-6 系统与AB型雨水口结合应用构造示意图3</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—素土夯实；</w:t>
      </w:r>
      <w:r>
        <w:rPr>
          <w:rFonts w:ascii="宋体" w:hAnsi="宋体" w:eastAsia="宋体" w:cs="宋体"/>
        </w:rPr>
        <w:t>2</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r>
        <w:rPr>
          <w:rFonts w:ascii="宋体" w:hAnsi="宋体" w:eastAsia="宋体" w:cs="宋体"/>
        </w:rPr>
        <w:t>3</w:t>
      </w:r>
      <w:r>
        <w:rPr>
          <w:rFonts w:hint="eastAsia" w:ascii="宋体" w:hAnsi="宋体" w:eastAsia="宋体" w:cs="宋体"/>
        </w:rPr>
        <w:t>—碳纤雨水收集模块；</w:t>
      </w:r>
      <w:r>
        <w:rPr>
          <w:rFonts w:ascii="宋体" w:hAnsi="宋体" w:eastAsia="宋体" w:cs="宋体"/>
        </w:rPr>
        <w:t>4</w:t>
      </w:r>
      <w:r>
        <w:rPr>
          <w:rFonts w:hint="eastAsia" w:ascii="宋体" w:hAnsi="宋体" w:eastAsia="宋体" w:cs="宋体"/>
        </w:rPr>
        <w:t>—雨水净化导流装置；</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—路缘石；</w:t>
      </w:r>
      <w:r>
        <w:rPr>
          <w:rFonts w:ascii="宋体" w:hAnsi="宋体" w:eastAsia="宋体" w:cs="宋体"/>
        </w:rPr>
        <w:t>6</w:t>
      </w:r>
      <w:r>
        <w:rPr>
          <w:rFonts w:hint="eastAsia" w:ascii="宋体" w:hAnsi="宋体" w:eastAsia="宋体" w:cs="宋体"/>
        </w:rPr>
        <w:t>—</w:t>
      </w:r>
      <w:r>
        <w:rPr>
          <w:rFonts w:ascii="宋体" w:hAnsi="宋体" w:eastAsia="宋体" w:cs="宋体"/>
        </w:rPr>
        <w:t>B</w:t>
      </w:r>
      <w:r>
        <w:rPr>
          <w:rFonts w:hint="eastAsia" w:ascii="宋体" w:hAnsi="宋体" w:eastAsia="宋体" w:cs="宋体"/>
        </w:rPr>
        <w:t>格；</w:t>
      </w:r>
      <w:r>
        <w:rPr>
          <w:rFonts w:ascii="宋体" w:hAnsi="宋体" w:eastAsia="宋体" w:cs="宋体"/>
        </w:rPr>
        <w:t>7</w:t>
      </w:r>
      <w:r>
        <w:rPr>
          <w:rFonts w:hint="eastAsia" w:ascii="宋体" w:hAnsi="宋体" w:eastAsia="宋体" w:cs="宋体"/>
        </w:rPr>
        <w:t>—截污框；</w:t>
      </w:r>
      <w:r>
        <w:rPr>
          <w:rFonts w:ascii="宋体" w:hAnsi="宋体" w:eastAsia="宋体" w:cs="宋体"/>
        </w:rPr>
        <w:t>8</w:t>
      </w:r>
      <w:r>
        <w:rPr>
          <w:rFonts w:hint="eastAsia" w:ascii="宋体" w:hAnsi="宋体" w:eastAsia="宋体" w:cs="宋体"/>
        </w:rPr>
        <w:t>—设计路面</w:t>
      </w:r>
    </w:p>
    <w:p>
      <w:pPr>
        <w:jc w:val="center"/>
        <w:rPr>
          <w:rFonts w:ascii="Times New Roman" w:hAnsi="Times New Roman" w:eastAsia="宋体" w:cs="Times New Roman"/>
          <w:spacing w:val="-5"/>
          <w:w w:val="99"/>
        </w:rP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7 </w:t>
      </w:r>
      <w:r>
        <w:rPr>
          <w:rFonts w:hint="eastAsia" w:ascii="Times New Roman" w:hAnsi="Times New Roman" w:eastAsia="宋体" w:cs="Times New Roman"/>
          <w:spacing w:val="-5"/>
        </w:rPr>
        <w:t>系统与停车场结合应用，可用于停车场路面及铺装雨水收集。参照图5.3.1-7是系统与停车场结合应用构造图。</w:t>
      </w:r>
    </w:p>
    <w:p>
      <w:pPr>
        <w:spacing w:line="312" w:lineRule="auto"/>
        <w:ind w:firstLine="400" w:firstLineChars="200"/>
        <w:rPr>
          <w:rFonts w:ascii="Times New Roman" w:hAnsi="Times New Roman" w:eastAsia="宋体" w:cs="Times New Roman"/>
          <w:spacing w:val="-5"/>
        </w:rPr>
      </w:pPr>
      <w:r>
        <w:rPr>
          <w:rFonts w:hint="eastAsia" w:ascii="Times New Roman" w:hAnsi="Times New Roman" w:eastAsia="宋体" w:cs="Times New Roman"/>
          <w:b/>
          <w:spacing w:val="-5"/>
        </w:rPr>
        <w:t xml:space="preserve">8 </w:t>
      </w:r>
      <w:r>
        <w:rPr>
          <w:rFonts w:hint="eastAsia" w:ascii="Times New Roman" w:hAnsi="Times New Roman" w:eastAsia="宋体" w:cs="Times New Roman"/>
          <w:spacing w:val="-5"/>
        </w:rPr>
        <w:t>系统与停车场结合应用应满足以下要求：碳纤雨水收集模块埋于停车场路面或铺装下方时，应采用抗压性能符合设计要求的产品。</w:t>
      </w:r>
    </w:p>
    <w:p>
      <w:pPr>
        <w:jc w:val="center"/>
      </w:pPr>
      <w:r>
        <w:rPr>
          <w:snapToGrid/>
        </w:rPr>
        <w:drawing>
          <wp:inline distT="0" distB="0" distL="0" distR="0">
            <wp:extent cx="3920490" cy="1979295"/>
            <wp:effectExtent l="0" t="0" r="3810" b="1905"/>
            <wp:docPr id="21" name="图片 11"/>
            <wp:cNvGraphicFramePr/>
            <a:graphic xmlns:a="http://schemas.openxmlformats.org/drawingml/2006/main">
              <a:graphicData uri="http://schemas.openxmlformats.org/drawingml/2006/picture">
                <pic:pic xmlns:pic="http://schemas.openxmlformats.org/drawingml/2006/picture">
                  <pic:nvPicPr>
                    <pic:cNvPr id="21" name="图片 11"/>
                    <pic:cNvPicPr/>
                  </pic:nvPicPr>
                  <pic:blipFill>
                    <a:blip r:embed="rId17"/>
                    <a:stretch>
                      <a:fillRect/>
                    </a:stretch>
                  </pic:blipFill>
                  <pic:spPr>
                    <a:xfrm>
                      <a:off x="0" y="0"/>
                      <a:ext cx="3920490" cy="1979295"/>
                    </a:xfrm>
                    <a:prstGeom prst="rect">
                      <a:avLst/>
                    </a:prstGeom>
                    <a:noFill/>
                    <a:ln>
                      <a:noFill/>
                    </a:ln>
                  </pic:spPr>
                </pic:pic>
              </a:graphicData>
            </a:graphic>
          </wp:inline>
        </w:drawing>
      </w:r>
    </w:p>
    <w:p>
      <w:pPr>
        <w:spacing w:after="120"/>
        <w:jc w:val="center"/>
        <w:rPr>
          <w:rFonts w:ascii="宋体" w:hAnsi="宋体" w:eastAsia="宋体" w:cs="宋体"/>
        </w:rPr>
      </w:pPr>
      <w:r>
        <w:rPr>
          <w:rFonts w:hint="eastAsia" w:eastAsiaTheme="minorEastAsia"/>
        </w:rPr>
        <w:t>图</w:t>
      </w:r>
      <w:r>
        <w:rPr>
          <w:rFonts w:hint="eastAsia"/>
        </w:rPr>
        <w:t>5.3.</w:t>
      </w:r>
      <w:r>
        <w:rPr>
          <w:rFonts w:hint="eastAsia" w:eastAsia="宋体"/>
        </w:rPr>
        <w:t xml:space="preserve">1-7 </w:t>
      </w:r>
      <w:r>
        <w:rPr>
          <w:rFonts w:hint="eastAsia" w:ascii="宋体" w:hAnsi="宋体" w:eastAsia="宋体" w:cs="宋体"/>
        </w:rPr>
        <w:t>系统与停车场结合应用构造示意图</w:t>
      </w:r>
    </w:p>
    <w:p>
      <w:pPr>
        <w:jc w:val="center"/>
        <w:rPr>
          <w:rFonts w:eastAsia="宋体"/>
        </w:rPr>
      </w:pPr>
      <w:r>
        <w:rPr>
          <w:rFonts w:hint="eastAsia" w:eastAsia="宋体"/>
        </w:rPr>
        <w:t>1—碳纤雨水收集模块；</w:t>
      </w:r>
      <w:r>
        <w:rPr>
          <w:rFonts w:eastAsia="宋体"/>
        </w:rPr>
        <w:t>2</w:t>
      </w:r>
      <w:r>
        <w:rPr>
          <w:rFonts w:hint="eastAsia" w:eastAsia="宋体"/>
        </w:rPr>
        <w:t>—细砂；</w:t>
      </w:r>
      <w:r>
        <w:rPr>
          <w:rFonts w:eastAsia="宋体"/>
        </w:rPr>
        <w:t>3</w:t>
      </w:r>
      <w:r>
        <w:rPr>
          <w:rFonts w:hint="eastAsia" w:eastAsia="宋体"/>
        </w:rPr>
        <w:t>—停车位；</w:t>
      </w:r>
      <w:r>
        <w:rPr>
          <w:rFonts w:eastAsia="宋体"/>
        </w:rPr>
        <w:t>4</w:t>
      </w:r>
      <w:r>
        <w:rPr>
          <w:rFonts w:hint="eastAsia" w:eastAsia="宋体"/>
        </w:rPr>
        <w:t>—车档</w:t>
      </w:r>
    </w:p>
    <w:p>
      <w:pPr>
        <w:pStyle w:val="25"/>
        <w:ind w:left="360" w:firstLine="0" w:firstLineChars="0"/>
        <w:rPr>
          <w:rFonts w:ascii="宋体" w:hAnsi="宋体" w:eastAsia="宋体" w:cs="宋体"/>
        </w:rP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9 </w:t>
      </w:r>
      <w:r>
        <w:rPr>
          <w:rFonts w:hint="eastAsia" w:ascii="Times New Roman" w:hAnsi="Times New Roman" w:eastAsia="宋体" w:cs="Times New Roman"/>
          <w:spacing w:val="-5"/>
        </w:rPr>
        <w:t>系统与截水沟结合应用，可用于海绵校园跑道区的路面及铺装雨水收集。参照图5.3.1-8为系统与截水沟结合应用构造图。</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10 </w:t>
      </w:r>
      <w:r>
        <w:rPr>
          <w:rFonts w:hint="eastAsia" w:ascii="Times New Roman" w:hAnsi="Times New Roman" w:eastAsia="宋体" w:cs="Times New Roman"/>
          <w:spacing w:val="-5"/>
        </w:rPr>
        <w:t>系统与截水沟结合应用应满足以下要求：雨水净化导流装置及雨水排气装置应放置在截水沟检修口处，便于日后设施维护和更换；雨水净化导流装置应高出沟底50-100mm,完成前期弃流；雨水排气装置排口位置应高于截水沟内溢流高度50-100mm；碳纤雨水收集模块四周需做撼砂处理。</w:t>
      </w:r>
    </w:p>
    <w:p>
      <w:pPr>
        <w:jc w:val="center"/>
      </w:pPr>
      <w:r>
        <w:rPr>
          <w:snapToGrid/>
        </w:rPr>
        <w:drawing>
          <wp:inline distT="0" distB="0" distL="0" distR="0">
            <wp:extent cx="3853815" cy="3792855"/>
            <wp:effectExtent l="0" t="0" r="0" b="0"/>
            <wp:docPr id="22" name="图片 12"/>
            <wp:cNvGraphicFramePr/>
            <a:graphic xmlns:a="http://schemas.openxmlformats.org/drawingml/2006/main">
              <a:graphicData uri="http://schemas.openxmlformats.org/drawingml/2006/picture">
                <pic:pic xmlns:pic="http://schemas.openxmlformats.org/drawingml/2006/picture">
                  <pic:nvPicPr>
                    <pic:cNvPr id="22" name="图片 12"/>
                    <pic:cNvPicPr/>
                  </pic:nvPicPr>
                  <pic:blipFill>
                    <a:blip r:embed="rId18"/>
                    <a:stretch>
                      <a:fillRect/>
                    </a:stretch>
                  </pic:blipFill>
                  <pic:spPr>
                    <a:xfrm>
                      <a:off x="0" y="0"/>
                      <a:ext cx="3853815" cy="3792855"/>
                    </a:xfrm>
                    <a:prstGeom prst="rect">
                      <a:avLst/>
                    </a:prstGeom>
                    <a:noFill/>
                    <a:ln>
                      <a:noFill/>
                    </a:ln>
                  </pic:spPr>
                </pic:pic>
              </a:graphicData>
            </a:graphic>
          </wp:inline>
        </w:drawing>
      </w:r>
    </w:p>
    <w:p>
      <w:pPr>
        <w:spacing w:after="120"/>
        <w:jc w:val="center"/>
        <w:rPr>
          <w:rFonts w:ascii="宋体" w:hAnsi="宋体" w:eastAsia="宋体" w:cs="宋体"/>
        </w:rPr>
      </w:pPr>
      <w:r>
        <w:rPr>
          <w:rFonts w:hint="eastAsia" w:ascii="宋体" w:hAnsi="宋体" w:eastAsia="宋体" w:cs="宋体"/>
        </w:rPr>
        <w:t>图</w:t>
      </w:r>
      <w:r>
        <w:rPr>
          <w:rFonts w:hint="eastAsia"/>
        </w:rPr>
        <w:t>5.3</w:t>
      </w:r>
      <w:r>
        <w:rPr>
          <w:rFonts w:eastAsia="黑体"/>
        </w:rPr>
        <w:t>.</w:t>
      </w:r>
      <w:r>
        <w:rPr>
          <w:rFonts w:hint="eastAsia" w:eastAsia="黑体"/>
        </w:rPr>
        <w:t xml:space="preserve">1-8 </w:t>
      </w:r>
      <w:r>
        <w:rPr>
          <w:rFonts w:hint="eastAsia" w:ascii="宋体" w:hAnsi="宋体" w:eastAsia="宋体" w:cs="宋体"/>
        </w:rPr>
        <w:t>系统与截水沟结合应用构造示意图1/2</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—素土夯实；</w:t>
      </w:r>
      <w:r>
        <w:rPr>
          <w:rFonts w:ascii="宋体" w:hAnsi="宋体" w:eastAsia="宋体" w:cs="宋体"/>
        </w:rPr>
        <w:t>2</w:t>
      </w:r>
      <w:r>
        <w:rPr>
          <w:rFonts w:hint="eastAsia" w:ascii="宋体" w:hAnsi="宋体" w:eastAsia="宋体" w:cs="宋体"/>
        </w:rPr>
        <w:t>—撼砂；</w:t>
      </w:r>
      <w:r>
        <w:rPr>
          <w:rFonts w:ascii="宋体" w:hAnsi="宋体" w:eastAsia="宋体" w:cs="宋体"/>
        </w:rPr>
        <w:t>3</w:t>
      </w:r>
      <w:r>
        <w:rPr>
          <w:rFonts w:hint="eastAsia" w:ascii="宋体" w:hAnsi="宋体" w:eastAsia="宋体" w:cs="宋体"/>
        </w:rPr>
        <w:t>—碳纤雨水收集模块；</w:t>
      </w:r>
      <w:r>
        <w:rPr>
          <w:rFonts w:ascii="宋体" w:hAnsi="宋体" w:eastAsia="宋体" w:cs="宋体"/>
        </w:rPr>
        <w:t>4</w:t>
      </w:r>
      <w:r>
        <w:rPr>
          <w:rFonts w:hint="eastAsia" w:ascii="宋体" w:hAnsi="宋体" w:eastAsia="宋体" w:cs="宋体"/>
        </w:rPr>
        <w:t>—雨水排气装置；</w:t>
      </w:r>
      <w:r>
        <w:rPr>
          <w:rFonts w:ascii="宋体" w:hAnsi="宋体" w:eastAsia="宋体" w:cs="宋体"/>
        </w:rPr>
        <w:t>5</w:t>
      </w:r>
      <w:r>
        <w:rPr>
          <w:rFonts w:hint="eastAsia" w:ascii="宋体" w:hAnsi="宋体" w:eastAsia="宋体" w:cs="宋体"/>
        </w:rPr>
        <w:t>—雨水净化导流装置；</w:t>
      </w:r>
    </w:p>
    <w:p>
      <w:pPr>
        <w:spacing w:line="312" w:lineRule="auto"/>
        <w:jc w:val="center"/>
        <w:rPr>
          <w:rFonts w:ascii="宋体" w:hAnsi="宋体" w:eastAsia="宋体" w:cs="宋体"/>
        </w:rPr>
      </w:pPr>
      <w:r>
        <w:rPr>
          <w:rFonts w:ascii="宋体" w:hAnsi="宋体" w:eastAsia="宋体" w:cs="宋体"/>
        </w:rPr>
        <w:t>6</w:t>
      </w:r>
      <w:r>
        <w:rPr>
          <w:rFonts w:hint="eastAsia" w:ascii="宋体" w:hAnsi="宋体" w:eastAsia="宋体" w:cs="宋体"/>
        </w:rPr>
        <w:t>—截水沟检修口；</w:t>
      </w:r>
      <w:r>
        <w:rPr>
          <w:rFonts w:ascii="宋体" w:hAnsi="宋体" w:eastAsia="宋体" w:cs="宋体"/>
        </w:rPr>
        <w:t>7</w:t>
      </w:r>
      <w:r>
        <w:rPr>
          <w:rFonts w:hint="eastAsia" w:ascii="宋体" w:hAnsi="宋体" w:eastAsia="宋体" w:cs="宋体"/>
        </w:rPr>
        <w:t>—设计铺装；</w:t>
      </w:r>
      <w:r>
        <w:rPr>
          <w:rFonts w:ascii="宋体" w:hAnsi="宋体" w:eastAsia="宋体" w:cs="宋体"/>
        </w:rPr>
        <w:t>8</w:t>
      </w:r>
      <w:r>
        <w:rPr>
          <w:rFonts w:hint="eastAsia" w:ascii="宋体" w:hAnsi="宋体" w:eastAsia="宋体" w:cs="宋体"/>
        </w:rPr>
        <w:t>—素土夯实；</w:t>
      </w:r>
      <w:r>
        <w:rPr>
          <w:rFonts w:ascii="宋体" w:hAnsi="宋体" w:eastAsia="宋体" w:cs="宋体"/>
        </w:rPr>
        <w:t>9</w:t>
      </w:r>
      <w:r>
        <w:rPr>
          <w:rFonts w:hint="eastAsia" w:ascii="宋体" w:hAnsi="宋体" w:eastAsia="宋体" w:cs="宋体"/>
        </w:rPr>
        <w:t>—撼砂；</w:t>
      </w:r>
      <w:r>
        <w:rPr>
          <w:rFonts w:ascii="宋体" w:hAnsi="宋体" w:eastAsia="宋体" w:cs="宋体"/>
        </w:rPr>
        <w:t>10</w:t>
      </w:r>
      <w:r>
        <w:rPr>
          <w:rFonts w:hint="eastAsia" w:ascii="宋体" w:hAnsi="宋体" w:eastAsia="宋体" w:cs="宋体"/>
        </w:rPr>
        <w:t>—碳纤雨水收集模块；</w:t>
      </w:r>
    </w:p>
    <w:p>
      <w:pPr>
        <w:spacing w:line="312" w:lineRule="auto"/>
        <w:jc w:val="center"/>
        <w:rPr>
          <w:rFonts w:ascii="宋体" w:hAnsi="宋体" w:eastAsia="宋体" w:cs="宋体"/>
        </w:rPr>
      </w:pPr>
      <w:r>
        <w:rPr>
          <w:rFonts w:ascii="宋体" w:hAnsi="宋体" w:eastAsia="宋体" w:cs="宋体"/>
        </w:rPr>
        <w:t>11</w:t>
      </w:r>
      <w:r>
        <w:rPr>
          <w:rFonts w:hint="eastAsia" w:ascii="宋体" w:hAnsi="宋体" w:eastAsia="宋体" w:cs="宋体"/>
        </w:rPr>
        <w:t>—传感器；</w:t>
      </w:r>
      <w:r>
        <w:rPr>
          <w:rFonts w:ascii="宋体" w:hAnsi="宋体" w:eastAsia="宋体" w:cs="宋体"/>
        </w:rPr>
        <w:t>12</w:t>
      </w:r>
      <w:r>
        <w:rPr>
          <w:rFonts w:hint="eastAsia" w:ascii="宋体" w:hAnsi="宋体" w:eastAsia="宋体" w:cs="宋体"/>
        </w:rPr>
        <w:t>—传感器检修口；</w:t>
      </w:r>
      <w:r>
        <w:rPr>
          <w:rFonts w:ascii="宋体" w:hAnsi="宋体" w:eastAsia="宋体" w:cs="宋体"/>
        </w:rPr>
        <w:t>13</w:t>
      </w:r>
      <w:r>
        <w:rPr>
          <w:rFonts w:hint="eastAsia" w:ascii="宋体" w:hAnsi="宋体" w:eastAsia="宋体" w:cs="宋体"/>
        </w:rPr>
        <w:t>—截水沟检修口；</w:t>
      </w:r>
      <w:r>
        <w:rPr>
          <w:rFonts w:ascii="宋体" w:hAnsi="宋体" w:eastAsia="宋体" w:cs="宋体"/>
        </w:rPr>
        <w:t>14</w:t>
      </w:r>
      <w:r>
        <w:rPr>
          <w:rFonts w:hint="eastAsia" w:ascii="宋体" w:hAnsi="宋体" w:eastAsia="宋体" w:cs="宋体"/>
        </w:rPr>
        <w:t>—设计铺装；</w:t>
      </w:r>
      <w:r>
        <w:rPr>
          <w:rFonts w:ascii="宋体" w:hAnsi="宋体" w:eastAsia="宋体" w:cs="宋体"/>
        </w:rPr>
        <w:t>15</w:t>
      </w:r>
      <w:r>
        <w:rPr>
          <w:rFonts w:hint="eastAsia" w:ascii="宋体" w:hAnsi="宋体" w:eastAsia="宋体" w:cs="宋体"/>
        </w:rPr>
        <w:t>—穿线管；</w:t>
      </w:r>
    </w:p>
    <w:p>
      <w:pPr>
        <w:spacing w:line="312" w:lineRule="auto"/>
        <w:jc w:val="center"/>
        <w:rPr>
          <w:rFonts w:ascii="宋体" w:hAnsi="宋体" w:eastAsia="宋体" w:cs="宋体"/>
        </w:rPr>
      </w:pPr>
      <w:r>
        <w:rPr>
          <w:rFonts w:ascii="宋体" w:hAnsi="宋体" w:eastAsia="宋体" w:cs="宋体"/>
        </w:rPr>
        <w:t>16</w:t>
      </w:r>
      <w:r>
        <w:rPr>
          <w:rFonts w:hint="eastAsia" w:ascii="宋体" w:hAnsi="宋体" w:eastAsia="宋体" w:cs="宋体"/>
        </w:rPr>
        <w:t>—支架；</w:t>
      </w:r>
      <w:r>
        <w:rPr>
          <w:rFonts w:ascii="宋体" w:hAnsi="宋体" w:eastAsia="宋体" w:cs="宋体"/>
        </w:rPr>
        <w:t>17</w:t>
      </w:r>
      <w:r>
        <w:rPr>
          <w:rFonts w:hint="eastAsia" w:ascii="宋体" w:hAnsi="宋体" w:eastAsia="宋体" w:cs="宋体"/>
        </w:rPr>
        <w:t>—太阳能板；</w:t>
      </w:r>
      <w:r>
        <w:rPr>
          <w:rFonts w:ascii="宋体" w:hAnsi="宋体" w:eastAsia="宋体" w:cs="宋体"/>
        </w:rPr>
        <w:t>18</w:t>
      </w:r>
      <w:r>
        <w:rPr>
          <w:rFonts w:hint="eastAsia" w:ascii="宋体" w:hAnsi="宋体" w:eastAsia="宋体" w:cs="宋体"/>
        </w:rPr>
        <w:t>—数据传输器</w:t>
      </w:r>
    </w:p>
    <w:p>
      <w:pPr>
        <w:jc w:val="center"/>
        <w:rPr>
          <w:rFonts w:ascii="宋体" w:hAnsi="宋体" w:eastAsia="宋体" w:cs="宋体"/>
        </w:rPr>
      </w:pPr>
    </w:p>
    <w:p>
      <w:pPr>
        <w:spacing w:before="197" w:line="359" w:lineRule="auto"/>
        <w:ind w:right="72" w:firstLine="1"/>
        <w:rPr>
          <w:rFonts w:ascii="Times New Roman" w:hAnsi="Times New Roman" w:eastAsia="宋体" w:cs="Times New Roman"/>
          <w:spacing w:val="-5"/>
        </w:rPr>
      </w:pPr>
      <w:r>
        <w:rPr>
          <w:rFonts w:hint="eastAsia" w:ascii="Times New Roman" w:hAnsi="Times New Roman" w:eastAsia="宋体" w:cs="Times New Roman"/>
          <w:b/>
          <w:bCs/>
          <w:spacing w:val="-5"/>
          <w:w w:val="99"/>
        </w:rPr>
        <w:t xml:space="preserve">5.3.2 </w:t>
      </w:r>
      <w:r>
        <w:rPr>
          <w:rFonts w:hint="eastAsia" w:ascii="Times New Roman" w:hAnsi="Times New Roman" w:eastAsia="宋体" w:cs="Times New Roman"/>
          <w:spacing w:val="-5"/>
        </w:rPr>
        <w:t>屋面雨水收集节点</w:t>
      </w:r>
      <w:r>
        <w:rPr>
          <w:rFonts w:ascii="Times New Roman" w:hAnsi="Times New Roman" w:eastAsia="宋体" w:cs="Times New Roman"/>
          <w:spacing w:val="-5"/>
        </w:rPr>
        <w:t>应满足以下</w:t>
      </w:r>
      <w:r>
        <w:rPr>
          <w:rFonts w:hint="eastAsia" w:ascii="Times New Roman" w:hAnsi="Times New Roman" w:eastAsia="宋体" w:cs="Times New Roman"/>
          <w:spacing w:val="-5"/>
        </w:rPr>
        <w:t>规定</w:t>
      </w:r>
      <w:r>
        <w:rPr>
          <w:rFonts w:ascii="Times New Roman" w:hAnsi="Times New Roman" w:eastAsia="宋体" w:cs="Times New Roman"/>
          <w:spacing w:val="-5"/>
        </w:rPr>
        <w:t>：</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1 </w:t>
      </w:r>
      <w:r>
        <w:rPr>
          <w:rFonts w:hint="eastAsia" w:ascii="Times New Roman" w:hAnsi="Times New Roman" w:eastAsia="宋体" w:cs="Times New Roman"/>
          <w:spacing w:val="-5"/>
        </w:rPr>
        <w:t>系统与绿色屋面结合应用，可用于建筑屋面雨水收集。参照图5.3.2-1为系统与绿色屋面结合应用构造图；</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2 </w:t>
      </w:r>
      <w:r>
        <w:rPr>
          <w:rFonts w:hint="eastAsia" w:ascii="Times New Roman" w:hAnsi="Times New Roman" w:eastAsia="宋体" w:cs="Times New Roman"/>
          <w:spacing w:val="-5"/>
        </w:rPr>
        <w:t>系统与绿色屋面结合应用应满足以下要求：屋面种植应根据种植土深度、荷载等因素，选择耐候性好的植物；排水版上方直接接触碳纤雨水收集模块，碳纤雨水收集模块需做固定处理，可采用强力胶（抗冻、耐老化、抗氧化）将碳纤雨水收集模块包裹布与蓄排水板粘结在一起形成一个完整体，防止分离滑动。为减缓雨水流速对土壤的冲刷，防止水土和有机质养分的流失，碳纤雨水收集模块安装可按3-6米规格做分格固土；</w:t>
      </w:r>
    </w:p>
    <w:p>
      <w:pPr>
        <w:spacing w:before="197" w:line="359" w:lineRule="auto"/>
        <w:ind w:right="72" w:firstLine="1"/>
        <w:rPr>
          <w:rFonts w:ascii="Times New Roman" w:hAnsi="Times New Roman" w:eastAsia="宋体" w:cs="Times New Roman"/>
          <w:spacing w:val="-5"/>
          <w:w w:val="99"/>
        </w:rPr>
      </w:pPr>
    </w:p>
    <w:p>
      <w:pPr>
        <w:spacing w:before="197" w:line="359" w:lineRule="auto"/>
        <w:ind w:right="72" w:firstLine="1"/>
        <w:jc w:val="center"/>
      </w:pPr>
      <w:r>
        <w:rPr>
          <w:snapToGrid/>
        </w:rPr>
        <w:drawing>
          <wp:inline distT="0" distB="0" distL="0" distR="0">
            <wp:extent cx="4246880" cy="2800350"/>
            <wp:effectExtent l="0" t="0" r="1270" b="0"/>
            <wp:docPr id="25" name="图片 13"/>
            <wp:cNvGraphicFramePr/>
            <a:graphic xmlns:a="http://schemas.openxmlformats.org/drawingml/2006/main">
              <a:graphicData uri="http://schemas.openxmlformats.org/drawingml/2006/picture">
                <pic:pic xmlns:pic="http://schemas.openxmlformats.org/drawingml/2006/picture">
                  <pic:nvPicPr>
                    <pic:cNvPr id="25" name="图片 13"/>
                    <pic:cNvPicPr/>
                  </pic:nvPicPr>
                  <pic:blipFill>
                    <a:blip r:embed="rId19"/>
                    <a:srcRect b="2008"/>
                    <a:stretch>
                      <a:fillRect/>
                    </a:stretch>
                  </pic:blipFill>
                  <pic:spPr>
                    <a:xfrm>
                      <a:off x="0" y="0"/>
                      <a:ext cx="4246880" cy="2800350"/>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2-1 系统与绿色屋面结合应用构造示意图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—支架；</w:t>
      </w:r>
      <w:r>
        <w:rPr>
          <w:rFonts w:ascii="宋体" w:hAnsi="宋体" w:eastAsia="宋体" w:cs="宋体"/>
        </w:rPr>
        <w:t>2</w:t>
      </w:r>
      <w:r>
        <w:rPr>
          <w:rFonts w:hint="eastAsia" w:ascii="宋体" w:hAnsi="宋体" w:eastAsia="宋体" w:cs="宋体"/>
        </w:rPr>
        <w:t>—太阳能板；</w:t>
      </w:r>
      <w:r>
        <w:rPr>
          <w:rFonts w:ascii="宋体" w:hAnsi="宋体" w:eastAsia="宋体" w:cs="宋体"/>
        </w:rPr>
        <w:t>3</w:t>
      </w:r>
      <w:r>
        <w:rPr>
          <w:rFonts w:hint="eastAsia" w:ascii="宋体" w:hAnsi="宋体" w:eastAsia="宋体" w:cs="宋体"/>
        </w:rPr>
        <w:t>—数据传输器；</w:t>
      </w:r>
      <w:r>
        <w:rPr>
          <w:rFonts w:ascii="宋体" w:hAnsi="宋体" w:eastAsia="宋体" w:cs="宋体"/>
        </w:rPr>
        <w:t>4</w:t>
      </w:r>
      <w:r>
        <w:rPr>
          <w:rFonts w:hint="eastAsia" w:ascii="宋体" w:hAnsi="宋体" w:eastAsia="宋体" w:cs="宋体"/>
        </w:rPr>
        <w:t>—传感器；</w:t>
      </w:r>
      <w:r>
        <w:rPr>
          <w:rFonts w:ascii="宋体" w:hAnsi="宋体" w:eastAsia="宋体" w:cs="宋体"/>
        </w:rPr>
        <w:t>5</w:t>
      </w:r>
      <w:r>
        <w:rPr>
          <w:rFonts w:hint="eastAsia" w:ascii="宋体" w:hAnsi="宋体" w:eastAsia="宋体" w:cs="宋体"/>
        </w:rPr>
        <w:t>—排水板；</w:t>
      </w:r>
    </w:p>
    <w:p>
      <w:pPr>
        <w:spacing w:line="312" w:lineRule="auto"/>
        <w:jc w:val="center"/>
        <w:rPr>
          <w:rFonts w:ascii="宋体" w:hAnsi="宋体" w:eastAsia="宋体" w:cs="宋体"/>
        </w:rPr>
      </w:pPr>
      <w:r>
        <w:rPr>
          <w:rFonts w:ascii="宋体" w:hAnsi="宋体" w:eastAsia="宋体" w:cs="宋体"/>
        </w:rPr>
        <w:t>6</w:t>
      </w:r>
      <w:r>
        <w:rPr>
          <w:rFonts w:hint="eastAsia" w:ascii="宋体" w:hAnsi="宋体" w:eastAsia="宋体" w:cs="宋体"/>
        </w:rPr>
        <w:t>—碳纤雨水收集模块；</w:t>
      </w:r>
      <w:r>
        <w:rPr>
          <w:rFonts w:ascii="宋体" w:hAnsi="宋体" w:eastAsia="宋体" w:cs="宋体"/>
        </w:rPr>
        <w:t>7</w:t>
      </w:r>
      <w:r>
        <w:rPr>
          <w:rFonts w:hint="eastAsia" w:ascii="宋体" w:hAnsi="宋体" w:eastAsia="宋体" w:cs="宋体"/>
        </w:rPr>
        <w:t>—土壤</w:t>
      </w:r>
    </w:p>
    <w:p>
      <w:pPr>
        <w:jc w:val="cente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3 </w:t>
      </w:r>
      <w:r>
        <w:rPr>
          <w:rFonts w:hint="eastAsia" w:ascii="Times New Roman" w:hAnsi="Times New Roman" w:eastAsia="宋体" w:cs="Times New Roman"/>
          <w:spacing w:val="-5"/>
        </w:rPr>
        <w:t>系统与建筑内排水做法应用，可用于建筑屋面雨水收集。参照图5.3.2-2为系统与雨水井结合应用构造图；</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4 </w:t>
      </w:r>
      <w:r>
        <w:rPr>
          <w:rFonts w:hint="eastAsia" w:ascii="Times New Roman" w:hAnsi="Times New Roman" w:eastAsia="宋体" w:cs="Times New Roman"/>
          <w:spacing w:val="-5"/>
        </w:rPr>
        <w:t>系统与建筑内排水结合应用应满足以下要求：建筑排水为内排水形式，可采用该种方式；雨水净化导流装置进水口应低于雨水管网排管；雨水净化导流装置导管坡度需≥3%。</w:t>
      </w:r>
    </w:p>
    <w:p>
      <w:pPr>
        <w:jc w:val="center"/>
      </w:pPr>
      <w:r>
        <w:rPr>
          <w:snapToGrid/>
        </w:rPr>
        <w:drawing>
          <wp:inline distT="0" distB="0" distL="0" distR="0">
            <wp:extent cx="4475480" cy="4079240"/>
            <wp:effectExtent l="0" t="0" r="1270" b="0"/>
            <wp:docPr id="9" name="图片 14"/>
            <wp:cNvGraphicFramePr/>
            <a:graphic xmlns:a="http://schemas.openxmlformats.org/drawingml/2006/main">
              <a:graphicData uri="http://schemas.openxmlformats.org/drawingml/2006/picture">
                <pic:pic xmlns:pic="http://schemas.openxmlformats.org/drawingml/2006/picture">
                  <pic:nvPicPr>
                    <pic:cNvPr id="9" name="图片 14"/>
                    <pic:cNvPicPr/>
                  </pic:nvPicPr>
                  <pic:blipFill>
                    <a:blip r:embed="rId20"/>
                    <a:stretch>
                      <a:fillRect/>
                    </a:stretch>
                  </pic:blipFill>
                  <pic:spPr>
                    <a:xfrm>
                      <a:off x="0" y="0"/>
                      <a:ext cx="4475480" cy="4079240"/>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2-2 系统与建筑内排水做法应用构造示意图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—建筑雨水排管；</w:t>
      </w:r>
      <w:r>
        <w:rPr>
          <w:rFonts w:ascii="宋体" w:hAnsi="宋体" w:eastAsia="宋体" w:cs="宋体"/>
        </w:rPr>
        <w:t>2</w:t>
      </w:r>
      <w:r>
        <w:rPr>
          <w:rFonts w:hint="eastAsia" w:ascii="宋体" w:hAnsi="宋体" w:eastAsia="宋体" w:cs="宋体"/>
        </w:rPr>
        <w:t>—雨水分流井；</w:t>
      </w:r>
      <w:r>
        <w:rPr>
          <w:rFonts w:ascii="宋体" w:hAnsi="宋体" w:eastAsia="宋体" w:cs="宋体"/>
        </w:rPr>
        <w:t>3</w:t>
      </w:r>
      <w:r>
        <w:rPr>
          <w:rFonts w:hint="eastAsia" w:ascii="宋体" w:hAnsi="宋体" w:eastAsia="宋体" w:cs="宋体"/>
        </w:rPr>
        <w:t>—雨水排管接雨水管网；</w:t>
      </w:r>
      <w:r>
        <w:rPr>
          <w:rFonts w:ascii="宋体" w:hAnsi="宋体" w:eastAsia="宋体" w:cs="宋体"/>
        </w:rPr>
        <w:t>4</w:t>
      </w:r>
      <w:r>
        <w:rPr>
          <w:rFonts w:hint="eastAsia" w:ascii="宋体" w:hAnsi="宋体" w:eastAsia="宋体" w:cs="宋体"/>
        </w:rPr>
        <w:t>—雨水净化导流装置；</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—碳纤雨水收集模块；</w:t>
      </w:r>
      <w:r>
        <w:rPr>
          <w:rFonts w:ascii="宋体" w:hAnsi="宋体" w:eastAsia="宋体" w:cs="宋体"/>
        </w:rPr>
        <w:t>6</w:t>
      </w:r>
      <w:r>
        <w:rPr>
          <w:rFonts w:hint="eastAsia" w:ascii="宋体" w:hAnsi="宋体" w:eastAsia="宋体" w:cs="宋体"/>
        </w:rPr>
        <w:t>—雨水排气装置；</w:t>
      </w:r>
      <w:r>
        <w:rPr>
          <w:rFonts w:ascii="宋体" w:hAnsi="宋体" w:eastAsia="宋体" w:cs="宋体"/>
        </w:rPr>
        <w:t>7</w:t>
      </w:r>
      <w:r>
        <w:rPr>
          <w:rFonts w:hint="eastAsia" w:ascii="宋体" w:hAnsi="宋体" w:eastAsia="宋体" w:cs="宋体"/>
        </w:rPr>
        <w:t>—素土夯实；</w:t>
      </w:r>
      <w:r>
        <w:rPr>
          <w:rFonts w:ascii="宋体" w:hAnsi="宋体" w:eastAsia="宋体" w:cs="宋体"/>
        </w:rPr>
        <w:t>8</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p>
    <w:p>
      <w:pPr>
        <w:spacing w:line="312" w:lineRule="auto"/>
        <w:jc w:val="center"/>
        <w:rPr>
          <w:rFonts w:ascii="宋体" w:hAnsi="宋体" w:eastAsia="宋体" w:cs="宋体"/>
        </w:rPr>
      </w:pPr>
      <w:r>
        <w:rPr>
          <w:rFonts w:ascii="宋体" w:hAnsi="宋体" w:eastAsia="宋体" w:cs="宋体"/>
        </w:rPr>
        <w:t>9</w:t>
      </w:r>
      <w:r>
        <w:rPr>
          <w:rFonts w:hint="eastAsia" w:ascii="宋体" w:hAnsi="宋体" w:eastAsia="宋体" w:cs="宋体"/>
        </w:rPr>
        <w:t>—传感器；</w:t>
      </w:r>
      <w:r>
        <w:rPr>
          <w:rFonts w:ascii="宋体" w:hAnsi="宋体" w:eastAsia="宋体" w:cs="宋体"/>
        </w:rPr>
        <w:t>10</w:t>
      </w:r>
      <w:r>
        <w:rPr>
          <w:rFonts w:hint="eastAsia" w:ascii="宋体" w:hAnsi="宋体" w:eastAsia="宋体" w:cs="宋体"/>
        </w:rPr>
        <w:t>—传感器检修口；</w:t>
      </w:r>
      <w:r>
        <w:rPr>
          <w:rFonts w:ascii="宋体" w:hAnsi="宋体" w:eastAsia="宋体" w:cs="宋体"/>
        </w:rPr>
        <w:t>11</w:t>
      </w:r>
      <w:r>
        <w:rPr>
          <w:rFonts w:hint="eastAsia" w:ascii="宋体" w:hAnsi="宋体" w:eastAsia="宋体" w:cs="宋体"/>
        </w:rPr>
        <w:t>—支架；</w:t>
      </w:r>
      <w:r>
        <w:rPr>
          <w:rFonts w:ascii="宋体" w:hAnsi="宋体" w:eastAsia="宋体" w:cs="宋体"/>
        </w:rPr>
        <w:t>12</w:t>
      </w:r>
      <w:r>
        <w:rPr>
          <w:rFonts w:hint="eastAsia" w:ascii="宋体" w:hAnsi="宋体" w:eastAsia="宋体" w:cs="宋体"/>
        </w:rPr>
        <w:t>—太阳能板；</w:t>
      </w:r>
      <w:r>
        <w:rPr>
          <w:rFonts w:ascii="宋体" w:hAnsi="宋体" w:eastAsia="宋体" w:cs="宋体"/>
        </w:rPr>
        <w:t>13</w:t>
      </w:r>
      <w:r>
        <w:rPr>
          <w:rFonts w:hint="eastAsia" w:ascii="宋体" w:hAnsi="宋体" w:eastAsia="宋体" w:cs="宋体"/>
        </w:rPr>
        <w:t>—数据传输器</w:t>
      </w:r>
    </w:p>
    <w:p>
      <w:pPr>
        <w:jc w:val="cente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5 </w:t>
      </w:r>
      <w:r>
        <w:rPr>
          <w:rFonts w:hint="eastAsia" w:ascii="Times New Roman" w:hAnsi="Times New Roman" w:eastAsia="宋体" w:cs="Times New Roman"/>
          <w:spacing w:val="-5"/>
        </w:rPr>
        <w:t>系统与建筑外排水做法应用，可用于建筑屋面雨水收集。参照图5.3.2-3系统与建筑外排水做法应用构造图。</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6 </w:t>
      </w:r>
      <w:r>
        <w:rPr>
          <w:rFonts w:hint="eastAsia" w:ascii="Times New Roman" w:hAnsi="Times New Roman" w:eastAsia="宋体" w:cs="Times New Roman"/>
          <w:spacing w:val="-5"/>
        </w:rPr>
        <w:t>系统与建筑外排水做法应满足以下要求：建筑排水雨水断接形式，可采用该种方式；应在生物滞留带底部设置雨水净化导流装置，将雨水净化后快速导入碳纤雨水收集模块内；雨水净化导流装置进水口周边应设置碎石、消能坎等消能设施，防止水流冲刷和侵蚀。</w:t>
      </w:r>
    </w:p>
    <w:p>
      <w:pPr>
        <w:spacing w:before="197" w:line="359" w:lineRule="auto"/>
        <w:ind w:right="72" w:firstLine="1"/>
        <w:jc w:val="center"/>
      </w:pPr>
      <w:r>
        <w:rPr>
          <w:snapToGrid/>
        </w:rPr>
        <w:drawing>
          <wp:inline distT="0" distB="0" distL="0" distR="0">
            <wp:extent cx="4844415" cy="4197350"/>
            <wp:effectExtent l="0" t="0" r="0" b="0"/>
            <wp:docPr id="27" name="图片 15"/>
            <wp:cNvGraphicFramePr/>
            <a:graphic xmlns:a="http://schemas.openxmlformats.org/drawingml/2006/main">
              <a:graphicData uri="http://schemas.openxmlformats.org/drawingml/2006/picture">
                <pic:pic xmlns:pic="http://schemas.openxmlformats.org/drawingml/2006/picture">
                  <pic:nvPicPr>
                    <pic:cNvPr id="27" name="图片 15"/>
                    <pic:cNvPicPr/>
                  </pic:nvPicPr>
                  <pic:blipFill>
                    <a:blip r:embed="rId21"/>
                    <a:stretch>
                      <a:fillRect/>
                    </a:stretch>
                  </pic:blipFill>
                  <pic:spPr>
                    <a:xfrm>
                      <a:off x="0" y="0"/>
                      <a:ext cx="4844415" cy="4197350"/>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2-3 系统与建筑外排水做法应用构造示意图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—室内地面；</w:t>
      </w:r>
      <w:r>
        <w:rPr>
          <w:rFonts w:ascii="宋体" w:hAnsi="宋体" w:eastAsia="宋体" w:cs="宋体"/>
        </w:rPr>
        <w:t>2</w:t>
      </w:r>
      <w:r>
        <w:rPr>
          <w:rFonts w:hint="eastAsia" w:ascii="宋体" w:hAnsi="宋体" w:eastAsia="宋体" w:cs="宋体"/>
        </w:rPr>
        <w:t>—雨水立管；</w:t>
      </w:r>
      <w:r>
        <w:rPr>
          <w:rFonts w:ascii="宋体" w:hAnsi="宋体" w:eastAsia="宋体" w:cs="宋体"/>
        </w:rPr>
        <w:t>3</w:t>
      </w:r>
      <w:r>
        <w:rPr>
          <w:rFonts w:hint="eastAsia" w:ascii="宋体" w:hAnsi="宋体" w:eastAsia="宋体" w:cs="宋体"/>
        </w:rPr>
        <w:t>—建筑外墙；</w:t>
      </w:r>
      <w:r>
        <w:rPr>
          <w:rFonts w:ascii="宋体" w:hAnsi="宋体" w:eastAsia="宋体" w:cs="宋体"/>
        </w:rPr>
        <w:t>4</w:t>
      </w:r>
      <w:r>
        <w:rPr>
          <w:rFonts w:hint="eastAsia" w:ascii="宋体" w:hAnsi="宋体" w:eastAsia="宋体" w:cs="宋体"/>
        </w:rPr>
        <w:t>—接屋面雨水斗；</w:t>
      </w:r>
      <w:r>
        <w:rPr>
          <w:rFonts w:ascii="宋体" w:hAnsi="宋体" w:eastAsia="宋体" w:cs="宋体"/>
        </w:rPr>
        <w:t>5</w:t>
      </w:r>
      <w:r>
        <w:rPr>
          <w:rFonts w:hint="eastAsia" w:ascii="宋体" w:hAnsi="宋体" w:eastAsia="宋体" w:cs="宋体"/>
        </w:rPr>
        <w:t>—雨水排口；</w:t>
      </w:r>
    </w:p>
    <w:p>
      <w:pPr>
        <w:spacing w:line="312" w:lineRule="auto"/>
        <w:jc w:val="center"/>
        <w:rPr>
          <w:rFonts w:ascii="宋体" w:hAnsi="宋体" w:eastAsia="宋体" w:cs="宋体"/>
        </w:rPr>
      </w:pPr>
      <w:r>
        <w:rPr>
          <w:rFonts w:ascii="宋体" w:hAnsi="宋体" w:eastAsia="宋体" w:cs="宋体"/>
        </w:rPr>
        <w:t>6</w:t>
      </w:r>
      <w:r>
        <w:rPr>
          <w:rFonts w:hint="eastAsia" w:ascii="宋体" w:hAnsi="宋体" w:eastAsia="宋体" w:cs="宋体"/>
        </w:rPr>
        <w:t>—鹅卵石缓冲带；</w:t>
      </w:r>
      <w:r>
        <w:rPr>
          <w:rFonts w:ascii="宋体" w:hAnsi="宋体" w:eastAsia="宋体" w:cs="宋体"/>
        </w:rPr>
        <w:t>7</w:t>
      </w:r>
      <w:r>
        <w:rPr>
          <w:rFonts w:hint="eastAsia" w:ascii="宋体" w:hAnsi="宋体" w:eastAsia="宋体" w:cs="宋体"/>
        </w:rPr>
        <w:t>—生物滞留设施；</w:t>
      </w:r>
      <w:r>
        <w:rPr>
          <w:rFonts w:ascii="宋体" w:hAnsi="宋体" w:eastAsia="宋体" w:cs="宋体"/>
        </w:rPr>
        <w:t>8</w:t>
      </w:r>
      <w:r>
        <w:rPr>
          <w:rFonts w:hint="eastAsia" w:ascii="宋体" w:hAnsi="宋体" w:eastAsia="宋体" w:cs="宋体"/>
        </w:rPr>
        <w:t>—碳纤雨水收集模块；</w:t>
      </w:r>
      <w:r>
        <w:rPr>
          <w:rFonts w:ascii="宋体" w:hAnsi="宋体" w:eastAsia="宋体" w:cs="宋体"/>
        </w:rPr>
        <w:t>9</w:t>
      </w:r>
      <w:r>
        <w:rPr>
          <w:rFonts w:hint="eastAsia" w:ascii="宋体" w:hAnsi="宋体" w:eastAsia="宋体" w:cs="宋体"/>
        </w:rPr>
        <w:t>—雨水净化导流装置；</w:t>
      </w:r>
    </w:p>
    <w:p>
      <w:pPr>
        <w:spacing w:line="312" w:lineRule="auto"/>
        <w:jc w:val="center"/>
        <w:rPr>
          <w:rFonts w:ascii="宋体" w:hAnsi="宋体" w:eastAsia="宋体" w:cs="宋体"/>
        </w:rPr>
      </w:pPr>
      <w:r>
        <w:rPr>
          <w:rFonts w:ascii="宋体" w:hAnsi="宋体" w:eastAsia="宋体" w:cs="宋体"/>
        </w:rPr>
        <w:t>10</w:t>
      </w:r>
      <w:r>
        <w:rPr>
          <w:rFonts w:hint="eastAsia" w:ascii="宋体" w:hAnsi="宋体" w:eastAsia="宋体" w:cs="宋体"/>
        </w:rPr>
        <w:t>—素土夯实；</w:t>
      </w:r>
      <w:r>
        <w:rPr>
          <w:rFonts w:ascii="宋体" w:hAnsi="宋体" w:eastAsia="宋体" w:cs="宋体"/>
        </w:rPr>
        <w:t>11</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r>
        <w:rPr>
          <w:rFonts w:ascii="宋体" w:hAnsi="宋体" w:eastAsia="宋体" w:cs="宋体"/>
        </w:rPr>
        <w:t>12</w:t>
      </w:r>
      <w:r>
        <w:rPr>
          <w:rFonts w:hint="eastAsia" w:ascii="宋体" w:hAnsi="宋体" w:eastAsia="宋体" w:cs="宋体"/>
        </w:rPr>
        <w:t>—传感器；</w:t>
      </w:r>
      <w:r>
        <w:rPr>
          <w:rFonts w:ascii="宋体" w:hAnsi="宋体" w:eastAsia="宋体" w:cs="宋体"/>
        </w:rPr>
        <w:t>13</w:t>
      </w:r>
      <w:r>
        <w:rPr>
          <w:rFonts w:hint="eastAsia" w:ascii="宋体" w:hAnsi="宋体" w:eastAsia="宋体" w:cs="宋体"/>
        </w:rPr>
        <w:t>—传感器检修口；</w:t>
      </w:r>
      <w:r>
        <w:rPr>
          <w:rFonts w:ascii="宋体" w:hAnsi="宋体" w:eastAsia="宋体" w:cs="宋体"/>
        </w:rPr>
        <w:t>14</w:t>
      </w:r>
      <w:r>
        <w:rPr>
          <w:rFonts w:hint="eastAsia" w:ascii="宋体" w:hAnsi="宋体" w:eastAsia="宋体" w:cs="宋体"/>
        </w:rPr>
        <w:t>—支架；</w:t>
      </w:r>
    </w:p>
    <w:p>
      <w:pPr>
        <w:spacing w:line="312" w:lineRule="auto"/>
        <w:jc w:val="center"/>
        <w:rPr>
          <w:rFonts w:ascii="宋体" w:hAnsi="宋体" w:eastAsia="宋体" w:cs="宋体"/>
        </w:rPr>
      </w:pPr>
      <w:r>
        <w:rPr>
          <w:rFonts w:ascii="宋体" w:hAnsi="宋体" w:eastAsia="宋体" w:cs="宋体"/>
        </w:rPr>
        <w:t>15</w:t>
      </w:r>
      <w:r>
        <w:rPr>
          <w:rFonts w:hint="eastAsia" w:ascii="宋体" w:hAnsi="宋体" w:eastAsia="宋体" w:cs="宋体"/>
        </w:rPr>
        <w:t>—太阳能板；</w:t>
      </w:r>
      <w:r>
        <w:rPr>
          <w:rFonts w:ascii="宋体" w:hAnsi="宋体" w:eastAsia="宋体" w:cs="宋体"/>
        </w:rPr>
        <w:t>16</w:t>
      </w:r>
      <w:r>
        <w:rPr>
          <w:rFonts w:hint="eastAsia" w:ascii="宋体" w:hAnsi="宋体" w:eastAsia="宋体" w:cs="宋体"/>
        </w:rPr>
        <w:t>—数据传输器</w:t>
      </w:r>
    </w:p>
    <w:p>
      <w:pPr>
        <w:spacing w:before="197" w:line="359" w:lineRule="auto"/>
        <w:ind w:right="72" w:firstLine="1"/>
      </w:pPr>
      <w:r>
        <w:rPr>
          <w:rFonts w:hint="eastAsia" w:ascii="Times New Roman" w:hAnsi="Times New Roman" w:eastAsia="宋体" w:cs="Times New Roman"/>
          <w:b/>
          <w:bCs/>
          <w:spacing w:val="-5"/>
          <w:w w:val="99"/>
        </w:rPr>
        <w:t>5.3.3</w:t>
      </w:r>
      <w:r>
        <w:rPr>
          <w:rFonts w:hint="eastAsia" w:ascii="Times New Roman" w:hAnsi="Times New Roman" w:eastAsia="宋体" w:cs="Times New Roman"/>
          <w:spacing w:val="-5"/>
        </w:rPr>
        <w:t xml:space="preserve"> 绿地雨水收集节点应符合以下规定：</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1 </w:t>
      </w:r>
      <w:r>
        <w:rPr>
          <w:rFonts w:hint="eastAsia" w:ascii="Times New Roman" w:hAnsi="Times New Roman" w:eastAsia="宋体" w:cs="Times New Roman"/>
          <w:spacing w:val="-5"/>
        </w:rPr>
        <w:t>系统与雨水花园结合应用，可用于绿地雨水收集。参照图5.3.3.1系统与雨水花园结合应用构造图1/2。</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2 </w:t>
      </w:r>
      <w:r>
        <w:rPr>
          <w:rFonts w:hint="eastAsia" w:ascii="Times New Roman" w:hAnsi="Times New Roman" w:eastAsia="宋体" w:cs="Times New Roman"/>
          <w:spacing w:val="-5"/>
        </w:rPr>
        <w:t>系统与雨水花园结合应用应满足以下要求：图5.3.3-1为系统与雨水花园结合应用构造图1中，雨水净化导流装置应高出溢流雨水口底200-250mm,完成前期弃流；图5.3.3-1为系统与雨水花园结合应用构造图1中，雨水排气装置排口位置应高于溢流雨水口雨水排口50-100mm；图5.3.3-2为系统与雨水花园结合应用构造图2中，雨水净化导流装置应低于溢流雨水口雨水排口；图5.3.3-2为系统与雨水花园结合应用构造图2中，雨水排气装置排口位置应高于溢流雨水口雨水排口、高于雨水净化导流装置雨水排口。</w:t>
      </w:r>
    </w:p>
    <w:p>
      <w:pPr>
        <w:spacing w:before="197" w:line="359" w:lineRule="auto"/>
        <w:ind w:right="72" w:firstLine="1"/>
        <w:rPr>
          <w:rFonts w:ascii="Times New Roman" w:hAnsi="Times New Roman" w:eastAsia="宋体" w:cs="Times New Roman"/>
          <w:spacing w:val="-5"/>
          <w:w w:val="99"/>
        </w:rPr>
      </w:pPr>
    </w:p>
    <w:p>
      <w:pPr>
        <w:jc w:val="center"/>
        <w:rPr>
          <w:rFonts w:hAnsi="黑体" w:eastAsia="宋体"/>
          <w:sz w:val="18"/>
          <w:szCs w:val="18"/>
        </w:rPr>
      </w:pPr>
      <w:r>
        <w:rPr>
          <w:snapToGrid/>
        </w:rPr>
        <w:drawing>
          <wp:inline distT="0" distB="0" distL="0" distR="0">
            <wp:extent cx="5015865" cy="3639185"/>
            <wp:effectExtent l="0" t="0" r="0" b="0"/>
            <wp:docPr id="28" name="图片 16"/>
            <wp:cNvGraphicFramePr/>
            <a:graphic xmlns:a="http://schemas.openxmlformats.org/drawingml/2006/main">
              <a:graphicData uri="http://schemas.openxmlformats.org/drawingml/2006/picture">
                <pic:pic xmlns:pic="http://schemas.openxmlformats.org/drawingml/2006/picture">
                  <pic:nvPicPr>
                    <pic:cNvPr id="28" name="图片 16"/>
                    <pic:cNvPicPr/>
                  </pic:nvPicPr>
                  <pic:blipFill>
                    <a:blip r:embed="rId22"/>
                    <a:stretch>
                      <a:fillRect/>
                    </a:stretch>
                  </pic:blipFill>
                  <pic:spPr>
                    <a:xfrm>
                      <a:off x="0" y="0"/>
                      <a:ext cx="5015865" cy="3639185"/>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3-1 系统与雨水花园结合应用构造示意图1</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—雨水排管接雨水管网；</w:t>
      </w:r>
      <w:r>
        <w:rPr>
          <w:rFonts w:ascii="宋体" w:hAnsi="宋体" w:eastAsia="宋体" w:cs="宋体"/>
        </w:rPr>
        <w:t>2</w:t>
      </w:r>
      <w:r>
        <w:rPr>
          <w:rFonts w:hint="eastAsia" w:ascii="宋体" w:hAnsi="宋体" w:eastAsia="宋体" w:cs="宋体"/>
        </w:rPr>
        <w:t>—排水坡向；</w:t>
      </w:r>
      <w:r>
        <w:rPr>
          <w:rFonts w:ascii="宋体" w:hAnsi="宋体" w:eastAsia="宋体" w:cs="宋体"/>
        </w:rPr>
        <w:t>3</w:t>
      </w:r>
      <w:r>
        <w:rPr>
          <w:rFonts w:hint="eastAsia" w:ascii="宋体" w:hAnsi="宋体" w:eastAsia="宋体" w:cs="宋体"/>
        </w:rPr>
        <w:t>—水位线；</w:t>
      </w:r>
      <w:r>
        <w:rPr>
          <w:rFonts w:ascii="宋体" w:hAnsi="宋体" w:eastAsia="宋体" w:cs="宋体"/>
        </w:rPr>
        <w:t>4</w:t>
      </w:r>
      <w:r>
        <w:rPr>
          <w:rFonts w:hint="eastAsia" w:ascii="宋体" w:hAnsi="宋体" w:eastAsia="宋体" w:cs="宋体"/>
        </w:rPr>
        <w:t>—溢流雨水口；</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—雨水净化导流装置；</w:t>
      </w:r>
      <w:r>
        <w:rPr>
          <w:rFonts w:ascii="宋体" w:hAnsi="宋体" w:eastAsia="宋体" w:cs="宋体"/>
        </w:rPr>
        <w:t>6</w:t>
      </w:r>
      <w:r>
        <w:rPr>
          <w:rFonts w:hint="eastAsia" w:ascii="宋体" w:hAnsi="宋体" w:eastAsia="宋体" w:cs="宋体"/>
        </w:rPr>
        <w:t>—雨水花园；</w:t>
      </w:r>
      <w:r>
        <w:rPr>
          <w:rFonts w:ascii="宋体" w:hAnsi="宋体" w:eastAsia="宋体" w:cs="宋体"/>
        </w:rPr>
        <w:t>7</w:t>
      </w:r>
      <w:r>
        <w:rPr>
          <w:rFonts w:hint="eastAsia" w:ascii="宋体" w:hAnsi="宋体" w:eastAsia="宋体" w:cs="宋体"/>
        </w:rPr>
        <w:t>—雨水排气装置；</w:t>
      </w:r>
      <w:r>
        <w:rPr>
          <w:rFonts w:ascii="宋体" w:hAnsi="宋体" w:eastAsia="宋体" w:cs="宋体"/>
        </w:rPr>
        <w:t>8</w:t>
      </w:r>
      <w:r>
        <w:rPr>
          <w:rFonts w:hint="eastAsia" w:ascii="宋体" w:hAnsi="宋体" w:eastAsia="宋体" w:cs="宋体"/>
        </w:rPr>
        <w:t>—排水坡向；</w:t>
      </w:r>
      <w:r>
        <w:rPr>
          <w:rFonts w:ascii="宋体" w:hAnsi="宋体" w:eastAsia="宋体" w:cs="宋体"/>
        </w:rPr>
        <w:t>9</w:t>
      </w:r>
      <w:r>
        <w:rPr>
          <w:rFonts w:hint="eastAsia" w:ascii="宋体" w:hAnsi="宋体" w:eastAsia="宋体" w:cs="宋体"/>
        </w:rPr>
        <w:t>—素土夯实；</w:t>
      </w:r>
    </w:p>
    <w:p>
      <w:pPr>
        <w:spacing w:line="312" w:lineRule="auto"/>
        <w:jc w:val="center"/>
        <w:rPr>
          <w:rFonts w:ascii="宋体" w:hAnsi="宋体" w:eastAsia="宋体" w:cs="宋体"/>
        </w:rPr>
      </w:pPr>
      <w:r>
        <w:rPr>
          <w:rFonts w:ascii="宋体" w:hAnsi="宋体" w:eastAsia="宋体" w:cs="宋体"/>
        </w:rPr>
        <w:t>10</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r>
        <w:rPr>
          <w:rFonts w:ascii="宋体" w:hAnsi="宋体" w:eastAsia="宋体" w:cs="宋体"/>
        </w:rPr>
        <w:t>11</w:t>
      </w:r>
      <w:r>
        <w:rPr>
          <w:rFonts w:hint="eastAsia" w:ascii="宋体" w:hAnsi="宋体" w:eastAsia="宋体" w:cs="宋体"/>
        </w:rPr>
        <w:t>—碳纤雨水收集模块；</w:t>
      </w:r>
      <w:r>
        <w:rPr>
          <w:rFonts w:ascii="宋体" w:hAnsi="宋体" w:eastAsia="宋体" w:cs="宋体"/>
        </w:rPr>
        <w:t>12</w:t>
      </w:r>
      <w:r>
        <w:rPr>
          <w:rFonts w:hint="eastAsia" w:ascii="宋体" w:hAnsi="宋体" w:eastAsia="宋体" w:cs="宋体"/>
        </w:rPr>
        <w:t>—传感器；</w:t>
      </w:r>
      <w:r>
        <w:rPr>
          <w:rFonts w:ascii="宋体" w:hAnsi="宋体" w:eastAsia="宋体" w:cs="宋体"/>
        </w:rPr>
        <w:t>13</w:t>
      </w:r>
      <w:r>
        <w:rPr>
          <w:rFonts w:hint="eastAsia" w:ascii="宋体" w:hAnsi="宋体" w:eastAsia="宋体" w:cs="宋体"/>
        </w:rPr>
        <w:t>—传感器检修口；</w:t>
      </w:r>
    </w:p>
    <w:p>
      <w:pPr>
        <w:spacing w:line="312" w:lineRule="auto"/>
        <w:jc w:val="center"/>
        <w:rPr>
          <w:rFonts w:ascii="宋体" w:hAnsi="宋体" w:eastAsia="宋体" w:cs="宋体"/>
        </w:rPr>
      </w:pPr>
      <w:r>
        <w:rPr>
          <w:rFonts w:ascii="宋体" w:hAnsi="宋体" w:eastAsia="宋体" w:cs="宋体"/>
        </w:rPr>
        <w:t>14</w:t>
      </w:r>
      <w:r>
        <w:rPr>
          <w:rFonts w:hint="eastAsia" w:ascii="宋体" w:hAnsi="宋体" w:eastAsia="宋体" w:cs="宋体"/>
        </w:rPr>
        <w:t>—支架；</w:t>
      </w:r>
      <w:r>
        <w:rPr>
          <w:rFonts w:ascii="宋体" w:hAnsi="宋体" w:eastAsia="宋体" w:cs="宋体"/>
        </w:rPr>
        <w:t>15</w:t>
      </w:r>
      <w:r>
        <w:rPr>
          <w:rFonts w:hint="eastAsia" w:ascii="宋体" w:hAnsi="宋体" w:eastAsia="宋体" w:cs="宋体"/>
        </w:rPr>
        <w:t>—太阳能板；</w:t>
      </w:r>
      <w:r>
        <w:rPr>
          <w:rFonts w:ascii="宋体" w:hAnsi="宋体" w:eastAsia="宋体" w:cs="宋体"/>
        </w:rPr>
        <w:t>16</w:t>
      </w:r>
      <w:r>
        <w:rPr>
          <w:rFonts w:hint="eastAsia" w:ascii="宋体" w:hAnsi="宋体" w:eastAsia="宋体" w:cs="宋体"/>
        </w:rPr>
        <w:t>—数据传输器</w:t>
      </w:r>
    </w:p>
    <w:p>
      <w:pPr>
        <w:spacing w:after="120"/>
        <w:jc w:val="center"/>
      </w:pPr>
      <w:r>
        <w:rPr>
          <w:snapToGrid/>
        </w:rPr>
        <w:drawing>
          <wp:inline distT="0" distB="0" distL="0" distR="0">
            <wp:extent cx="5360035" cy="3887470"/>
            <wp:effectExtent l="0" t="0" r="0" b="0"/>
            <wp:docPr id="35" name="图片 18"/>
            <wp:cNvGraphicFramePr/>
            <a:graphic xmlns:a="http://schemas.openxmlformats.org/drawingml/2006/main">
              <a:graphicData uri="http://schemas.openxmlformats.org/drawingml/2006/picture">
                <pic:pic xmlns:pic="http://schemas.openxmlformats.org/drawingml/2006/picture">
                  <pic:nvPicPr>
                    <pic:cNvPr id="35" name="图片 18"/>
                    <pic:cNvPicPr/>
                  </pic:nvPicPr>
                  <pic:blipFill>
                    <a:blip r:embed="rId23"/>
                    <a:stretch>
                      <a:fillRect/>
                    </a:stretch>
                  </pic:blipFill>
                  <pic:spPr>
                    <a:xfrm>
                      <a:off x="0" y="0"/>
                      <a:ext cx="5360035" cy="3887470"/>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3-2 系统与雨水花园结合应用构造示意图2</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—雨水排管接雨水管网；</w:t>
      </w:r>
      <w:r>
        <w:rPr>
          <w:rFonts w:ascii="宋体" w:hAnsi="宋体" w:eastAsia="宋体" w:cs="宋体"/>
        </w:rPr>
        <w:t>2</w:t>
      </w:r>
      <w:r>
        <w:rPr>
          <w:rFonts w:hint="eastAsia" w:ascii="宋体" w:hAnsi="宋体" w:eastAsia="宋体" w:cs="宋体"/>
        </w:rPr>
        <w:t>—排水坡向；</w:t>
      </w:r>
      <w:r>
        <w:rPr>
          <w:rFonts w:ascii="宋体" w:hAnsi="宋体" w:eastAsia="宋体" w:cs="宋体"/>
        </w:rPr>
        <w:t>3</w:t>
      </w:r>
      <w:r>
        <w:rPr>
          <w:rFonts w:hint="eastAsia" w:ascii="宋体" w:hAnsi="宋体" w:eastAsia="宋体" w:cs="宋体"/>
        </w:rPr>
        <w:t>—水位线；</w:t>
      </w:r>
      <w:r>
        <w:rPr>
          <w:rFonts w:ascii="宋体" w:hAnsi="宋体" w:eastAsia="宋体" w:cs="宋体"/>
        </w:rPr>
        <w:t>4</w:t>
      </w:r>
      <w:r>
        <w:rPr>
          <w:rFonts w:hint="eastAsia" w:ascii="宋体" w:hAnsi="宋体" w:eastAsia="宋体" w:cs="宋体"/>
        </w:rPr>
        <w:t>—溢流雨水口；</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—雨水净化导流装置；</w:t>
      </w:r>
      <w:r>
        <w:rPr>
          <w:rFonts w:ascii="宋体" w:hAnsi="宋体" w:eastAsia="宋体" w:cs="宋体"/>
        </w:rPr>
        <w:t>6</w:t>
      </w:r>
      <w:r>
        <w:rPr>
          <w:rFonts w:hint="eastAsia" w:ascii="宋体" w:hAnsi="宋体" w:eastAsia="宋体" w:cs="宋体"/>
        </w:rPr>
        <w:t>—雨水花园；</w:t>
      </w:r>
      <w:r>
        <w:rPr>
          <w:rFonts w:ascii="宋体" w:hAnsi="宋体" w:eastAsia="宋体" w:cs="宋体"/>
        </w:rPr>
        <w:t>7</w:t>
      </w:r>
      <w:r>
        <w:rPr>
          <w:rFonts w:hint="eastAsia" w:ascii="宋体" w:hAnsi="宋体" w:eastAsia="宋体" w:cs="宋体"/>
        </w:rPr>
        <w:t>—排水坡向；</w:t>
      </w:r>
      <w:r>
        <w:rPr>
          <w:rFonts w:ascii="宋体" w:hAnsi="宋体" w:eastAsia="宋体" w:cs="宋体"/>
        </w:rPr>
        <w:t>8</w:t>
      </w:r>
      <w:r>
        <w:rPr>
          <w:rFonts w:hint="eastAsia" w:ascii="宋体" w:hAnsi="宋体" w:eastAsia="宋体" w:cs="宋体"/>
        </w:rPr>
        <w:t>—雨水排气装置；</w:t>
      </w:r>
      <w:r>
        <w:rPr>
          <w:rFonts w:ascii="宋体" w:hAnsi="宋体" w:eastAsia="宋体" w:cs="宋体"/>
        </w:rPr>
        <w:t>9</w:t>
      </w:r>
      <w:r>
        <w:rPr>
          <w:rFonts w:hint="eastAsia" w:ascii="宋体" w:hAnsi="宋体" w:eastAsia="宋体" w:cs="宋体"/>
        </w:rPr>
        <w:t>—素土夯实；</w:t>
      </w:r>
    </w:p>
    <w:p>
      <w:pPr>
        <w:spacing w:line="312" w:lineRule="auto"/>
        <w:jc w:val="center"/>
        <w:rPr>
          <w:rFonts w:ascii="宋体" w:hAnsi="宋体" w:eastAsia="宋体" w:cs="宋体"/>
        </w:rPr>
      </w:pPr>
      <w:r>
        <w:rPr>
          <w:rFonts w:ascii="宋体" w:hAnsi="宋体" w:eastAsia="宋体" w:cs="宋体"/>
        </w:rPr>
        <w:t>10</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r>
        <w:rPr>
          <w:rFonts w:ascii="宋体" w:hAnsi="宋体" w:eastAsia="宋体" w:cs="宋体"/>
        </w:rPr>
        <w:t>11</w:t>
      </w:r>
      <w:r>
        <w:rPr>
          <w:rFonts w:hint="eastAsia" w:ascii="宋体" w:hAnsi="宋体" w:eastAsia="宋体" w:cs="宋体"/>
        </w:rPr>
        <w:t>—碳纤雨水收集模块；</w:t>
      </w:r>
      <w:r>
        <w:rPr>
          <w:rFonts w:ascii="宋体" w:hAnsi="宋体" w:eastAsia="宋体" w:cs="宋体"/>
        </w:rPr>
        <w:t>12</w:t>
      </w:r>
      <w:r>
        <w:rPr>
          <w:rFonts w:hint="eastAsia" w:ascii="宋体" w:hAnsi="宋体" w:eastAsia="宋体" w:cs="宋体"/>
        </w:rPr>
        <w:t>—传感器；</w:t>
      </w:r>
      <w:r>
        <w:rPr>
          <w:rFonts w:ascii="宋体" w:hAnsi="宋体" w:eastAsia="宋体" w:cs="宋体"/>
        </w:rPr>
        <w:t>13</w:t>
      </w:r>
      <w:r>
        <w:rPr>
          <w:rFonts w:hint="eastAsia" w:ascii="宋体" w:hAnsi="宋体" w:eastAsia="宋体" w:cs="宋体"/>
        </w:rPr>
        <w:t>—传感器检修口；</w:t>
      </w:r>
    </w:p>
    <w:p>
      <w:pPr>
        <w:spacing w:line="312" w:lineRule="auto"/>
        <w:jc w:val="center"/>
        <w:rPr>
          <w:rFonts w:ascii="宋体" w:hAnsi="宋体" w:eastAsia="宋体" w:cs="宋体"/>
        </w:rPr>
      </w:pPr>
      <w:r>
        <w:rPr>
          <w:rFonts w:ascii="宋体" w:hAnsi="宋体" w:eastAsia="宋体" w:cs="宋体"/>
        </w:rPr>
        <w:t>14</w:t>
      </w:r>
      <w:r>
        <w:rPr>
          <w:rFonts w:hint="eastAsia" w:ascii="宋体" w:hAnsi="宋体" w:eastAsia="宋体" w:cs="宋体"/>
        </w:rPr>
        <w:t>—支架；</w:t>
      </w:r>
      <w:r>
        <w:rPr>
          <w:rFonts w:ascii="宋体" w:hAnsi="宋体" w:eastAsia="宋体" w:cs="宋体"/>
        </w:rPr>
        <w:t>15</w:t>
      </w:r>
      <w:r>
        <w:rPr>
          <w:rFonts w:hint="eastAsia" w:ascii="宋体" w:hAnsi="宋体" w:eastAsia="宋体" w:cs="宋体"/>
        </w:rPr>
        <w:t>—太阳能板；</w:t>
      </w:r>
      <w:r>
        <w:rPr>
          <w:rFonts w:ascii="宋体" w:hAnsi="宋体" w:eastAsia="宋体" w:cs="宋体"/>
        </w:rPr>
        <w:t>16</w:t>
      </w:r>
      <w:r>
        <w:rPr>
          <w:rFonts w:hint="eastAsia" w:ascii="宋体" w:hAnsi="宋体" w:eastAsia="宋体" w:cs="宋体"/>
        </w:rPr>
        <w:t>—数据传输器</w:t>
      </w:r>
    </w:p>
    <w:p>
      <w:pPr>
        <w:jc w:val="center"/>
        <w:rPr>
          <w:rFonts w:ascii="宋体" w:hAnsi="宋体" w:eastAsia="宋体" w:cs="宋体"/>
        </w:rP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3 </w:t>
      </w:r>
      <w:r>
        <w:rPr>
          <w:rFonts w:hint="eastAsia" w:ascii="Times New Roman" w:hAnsi="Times New Roman" w:eastAsia="宋体" w:cs="Times New Roman"/>
          <w:spacing w:val="-5"/>
        </w:rPr>
        <w:t>系统与生物滞留带相结合应用，可用于绿地雨水收集。参照图5.3.3-3为系统与生物滞留带相结合应用构造图。</w:t>
      </w:r>
    </w:p>
    <w:p>
      <w:pPr>
        <w:spacing w:line="312" w:lineRule="auto"/>
        <w:ind w:firstLine="394" w:firstLineChars="200"/>
        <w:rPr>
          <w:rFonts w:ascii="Times New Roman" w:hAnsi="Times New Roman" w:eastAsia="宋体" w:cs="Times New Roman"/>
          <w:spacing w:val="-5"/>
        </w:rPr>
      </w:pPr>
      <w:r>
        <w:rPr>
          <w:rFonts w:hint="eastAsia" w:ascii="Times New Roman" w:hAnsi="Times New Roman" w:eastAsia="宋体" w:cs="Times New Roman"/>
          <w:b/>
          <w:bCs/>
          <w:spacing w:val="-5"/>
          <w:w w:val="99"/>
        </w:rPr>
        <w:t xml:space="preserve">4 </w:t>
      </w:r>
      <w:r>
        <w:rPr>
          <w:rFonts w:hint="eastAsia" w:ascii="Times New Roman" w:hAnsi="Times New Roman" w:eastAsia="宋体" w:cs="Times New Roman"/>
          <w:spacing w:val="-5"/>
        </w:rPr>
        <w:t>系统与生物滞留带结合应用应满足以下要求：应在生物滞留带低点设置雨水净化导流装置，将雨水净化后快速导入碳纤雨水收集模块内部；雨水净化导流装置</w:t>
      </w:r>
      <w:r>
        <w:rPr>
          <w:rFonts w:ascii="Times New Roman" w:hAnsi="Times New Roman" w:eastAsia="宋体" w:cs="Times New Roman"/>
          <w:spacing w:val="-5"/>
        </w:rPr>
        <w:t>进水口</w:t>
      </w:r>
      <w:r>
        <w:rPr>
          <w:rFonts w:hint="eastAsia" w:ascii="Times New Roman" w:hAnsi="Times New Roman" w:eastAsia="宋体" w:cs="Times New Roman"/>
          <w:spacing w:val="-5"/>
        </w:rPr>
        <w:t>周边</w:t>
      </w:r>
      <w:r>
        <w:rPr>
          <w:rFonts w:ascii="Times New Roman" w:hAnsi="Times New Roman" w:eastAsia="宋体" w:cs="Times New Roman"/>
          <w:spacing w:val="-5"/>
        </w:rPr>
        <w:t>应设置碎石、消能坎等消能设施，防止水流冲刷和侵蚀</w:t>
      </w:r>
      <w:r>
        <w:rPr>
          <w:rFonts w:hint="eastAsia" w:ascii="Times New Roman" w:hAnsi="Times New Roman" w:eastAsia="宋体" w:cs="Times New Roman"/>
          <w:spacing w:val="-5"/>
        </w:rPr>
        <w:t>。</w:t>
      </w:r>
    </w:p>
    <w:p>
      <w:pPr>
        <w:spacing w:line="312" w:lineRule="auto"/>
        <w:jc w:val="center"/>
        <w:rPr>
          <w:rFonts w:ascii="Times New Roman" w:hAnsi="Times New Roman" w:eastAsia="宋体" w:cs="Times New Roman"/>
          <w:spacing w:val="-5"/>
        </w:rPr>
      </w:pPr>
      <w:r>
        <w:drawing>
          <wp:inline distT="0" distB="0" distL="114300" distR="114300">
            <wp:extent cx="5356225" cy="3749040"/>
            <wp:effectExtent l="0" t="0" r="15875" b="381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4"/>
                    <a:stretch>
                      <a:fillRect/>
                    </a:stretch>
                  </pic:blipFill>
                  <pic:spPr>
                    <a:xfrm>
                      <a:off x="0" y="0"/>
                      <a:ext cx="5356225" cy="3749040"/>
                    </a:xfrm>
                    <a:prstGeom prst="rect">
                      <a:avLst/>
                    </a:prstGeom>
                    <a:noFill/>
                    <a:ln>
                      <a:noFill/>
                    </a:ln>
                  </pic:spPr>
                </pic:pic>
              </a:graphicData>
            </a:graphic>
          </wp:inline>
        </w:drawing>
      </w:r>
    </w:p>
    <w:p>
      <w:pPr>
        <w:spacing w:after="120"/>
        <w:jc w:val="center"/>
        <w:rPr>
          <w:rFonts w:ascii="宋体" w:hAnsi="宋体" w:eastAsia="宋体" w:cs="宋体"/>
        </w:rPr>
      </w:pPr>
      <w:r>
        <w:rPr>
          <w:rFonts w:hint="eastAsia" w:ascii="宋体" w:hAnsi="宋体" w:eastAsia="宋体" w:cs="宋体"/>
        </w:rPr>
        <w:t>图</w:t>
      </w:r>
      <w:r>
        <w:rPr>
          <w:rFonts w:hint="eastAsia"/>
        </w:rPr>
        <w:t>5.3</w:t>
      </w:r>
      <w:r>
        <w:t>.</w:t>
      </w:r>
      <w:r>
        <w:rPr>
          <w:rFonts w:hint="eastAsia" w:eastAsia="宋体"/>
        </w:rPr>
        <w:t>3-3</w:t>
      </w:r>
      <w:r>
        <w:rPr>
          <w:rFonts w:hint="eastAsia"/>
        </w:rPr>
        <w:t xml:space="preserve"> </w:t>
      </w:r>
      <w:r>
        <w:rPr>
          <w:rFonts w:hint="eastAsia" w:ascii="宋体" w:hAnsi="宋体" w:eastAsia="宋体" w:cs="宋体"/>
        </w:rPr>
        <w:t>系统与生</w:t>
      </w:r>
      <w:r>
        <w:rPr>
          <w:rFonts w:hint="eastAsia" w:eastAsia="宋体"/>
        </w:rPr>
        <w:t>物</w:t>
      </w:r>
      <w:r>
        <w:rPr>
          <w:rFonts w:hint="eastAsia" w:ascii="宋体" w:hAnsi="宋体" w:eastAsia="宋体" w:cs="宋体"/>
        </w:rPr>
        <w:t>滞留带相结合应用构造示意图</w:t>
      </w:r>
    </w:p>
    <w:p>
      <w:pPr>
        <w:jc w:val="center"/>
        <w:rPr>
          <w:rFonts w:eastAsia="宋体"/>
        </w:rPr>
      </w:pPr>
      <w:r>
        <w:rPr>
          <w:rFonts w:hint="eastAsia" w:eastAsia="宋体"/>
        </w:rPr>
        <w:t>1—支架；2—太阳能板；3—数据传输器；4—传感器；5—传感器检修口；6—排水坡向；</w:t>
      </w:r>
    </w:p>
    <w:p>
      <w:pPr>
        <w:jc w:val="center"/>
        <w:rPr>
          <w:rFonts w:eastAsia="宋体"/>
        </w:rPr>
      </w:pPr>
      <w:r>
        <w:rPr>
          <w:rFonts w:hint="eastAsia" w:eastAsia="宋体"/>
        </w:rPr>
        <w:t>7—生物滞留带；8—雨水净化导流装置；9—砂层找平50mm；10—碳纤雨水收集模块；</w:t>
      </w:r>
    </w:p>
    <w:p>
      <w:pPr>
        <w:jc w:val="center"/>
        <w:rPr>
          <w:rFonts w:eastAsia="宋体"/>
        </w:rPr>
      </w:pPr>
      <w:r>
        <w:rPr>
          <w:rFonts w:hint="eastAsia" w:eastAsia="宋体"/>
        </w:rPr>
        <w:t>11—砂层100mm；12—未压实得种植土300~1000mm；13—畜水层200~300mm；</w:t>
      </w:r>
    </w:p>
    <w:p>
      <w:pPr>
        <w:jc w:val="center"/>
        <w:rPr>
          <w:rFonts w:eastAsia="宋体"/>
        </w:rPr>
      </w:pPr>
      <w:r>
        <w:rPr>
          <w:rFonts w:hint="eastAsia" w:eastAsia="宋体"/>
        </w:rPr>
        <w:t>14—超高水层100mm；15—雨水排气装置；16—溢流管；17—排水坡向；</w:t>
      </w:r>
    </w:p>
    <w:p>
      <w:pPr>
        <w:spacing w:line="312" w:lineRule="auto"/>
        <w:jc w:val="center"/>
        <w:rPr>
          <w:rFonts w:ascii="宋体" w:hAnsi="宋体" w:eastAsia="宋体" w:cs="宋体"/>
        </w:rP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5 </w:t>
      </w:r>
      <w:r>
        <w:rPr>
          <w:rFonts w:hint="eastAsia" w:ascii="Times New Roman" w:hAnsi="Times New Roman" w:eastAsia="宋体" w:cs="Times New Roman"/>
          <w:spacing w:val="-5"/>
        </w:rPr>
        <w:t>系统与立体种植结合应用，可用于立体种植雨水收集。参照图5.3.3-4为系统与立体种植结合应用构造图。</w:t>
      </w:r>
    </w:p>
    <w:p>
      <w:pPr>
        <w:spacing w:line="312" w:lineRule="auto"/>
        <w:ind w:firstLine="394" w:firstLineChars="200"/>
        <w:rPr>
          <w:rFonts w:hAnsi="黑体" w:eastAsia="宋体"/>
          <w:sz w:val="18"/>
          <w:szCs w:val="18"/>
        </w:rPr>
      </w:pPr>
      <w:r>
        <w:rPr>
          <w:rFonts w:hint="eastAsia" w:ascii="Times New Roman" w:hAnsi="Times New Roman" w:eastAsia="宋体" w:cs="Times New Roman"/>
          <w:b/>
          <w:bCs/>
          <w:spacing w:val="-5"/>
          <w:w w:val="99"/>
        </w:rPr>
        <w:t xml:space="preserve">6 </w:t>
      </w:r>
      <w:r>
        <w:rPr>
          <w:rFonts w:hint="eastAsia" w:ascii="Times New Roman" w:hAnsi="Times New Roman" w:eastAsia="宋体" w:cs="Times New Roman"/>
          <w:spacing w:val="-5"/>
        </w:rPr>
        <w:t>系统与立体种植结合应用应满足以下要求：为防止立体种植区域雨水流失，模块底部可做防水土工布进行阻隔，防水土工布开孔率20—50%；雨水净化导流装置可设置在立体种植的高处和低处，高处用来减少地表径流，减少泥土冲刷；低处用来快速雨水收集；雨水排气装置应高出所在位置100mm及以上。</w:t>
      </w:r>
    </w:p>
    <w:p>
      <w:pPr>
        <w:jc w:val="center"/>
        <w:rPr>
          <w:rFonts w:hAnsi="黑体" w:eastAsia="黑体"/>
          <w:sz w:val="18"/>
          <w:szCs w:val="18"/>
        </w:rPr>
      </w:pPr>
      <w:r>
        <w:rPr>
          <w:snapToGrid/>
        </w:rPr>
        <w:drawing>
          <wp:inline distT="0" distB="0" distL="0" distR="0">
            <wp:extent cx="5353050" cy="3782695"/>
            <wp:effectExtent l="0" t="0" r="0" b="8255"/>
            <wp:docPr id="39" name="图片 21"/>
            <wp:cNvGraphicFramePr/>
            <a:graphic xmlns:a="http://schemas.openxmlformats.org/drawingml/2006/main">
              <a:graphicData uri="http://schemas.openxmlformats.org/drawingml/2006/picture">
                <pic:pic xmlns:pic="http://schemas.openxmlformats.org/drawingml/2006/picture">
                  <pic:nvPicPr>
                    <pic:cNvPr id="39" name="图片 21"/>
                    <pic:cNvPicPr/>
                  </pic:nvPicPr>
                  <pic:blipFill>
                    <a:blip r:embed="rId25"/>
                    <a:stretch>
                      <a:fillRect/>
                    </a:stretch>
                  </pic:blipFill>
                  <pic:spPr>
                    <a:xfrm>
                      <a:off x="0" y="0"/>
                      <a:ext cx="5353050" cy="3782695"/>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3-4系统与立体种植结合应用构造示意图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—设计路面；</w:t>
      </w:r>
      <w:r>
        <w:rPr>
          <w:rFonts w:ascii="宋体" w:hAnsi="宋体" w:eastAsia="宋体" w:cs="宋体"/>
        </w:rPr>
        <w:t>2</w:t>
      </w:r>
      <w:r>
        <w:rPr>
          <w:rFonts w:hint="eastAsia" w:ascii="宋体" w:hAnsi="宋体" w:eastAsia="宋体" w:cs="宋体"/>
        </w:rPr>
        <w:t>—开口边石；</w:t>
      </w:r>
      <w:r>
        <w:rPr>
          <w:rFonts w:ascii="宋体" w:hAnsi="宋体" w:eastAsia="宋体" w:cs="宋体"/>
        </w:rPr>
        <w:t>3</w:t>
      </w:r>
      <w:r>
        <w:rPr>
          <w:rFonts w:hint="eastAsia" w:ascii="宋体" w:hAnsi="宋体" w:eastAsia="宋体" w:cs="宋体"/>
        </w:rPr>
        <w:t>—雨水净化导流装置；</w:t>
      </w:r>
      <w:r>
        <w:rPr>
          <w:rFonts w:ascii="宋体" w:hAnsi="宋体" w:eastAsia="宋体" w:cs="宋体"/>
        </w:rPr>
        <w:t>4</w:t>
      </w:r>
      <w:r>
        <w:rPr>
          <w:rFonts w:hint="eastAsia" w:ascii="宋体" w:hAnsi="宋体" w:eastAsia="宋体" w:cs="宋体"/>
        </w:rPr>
        <w:t>—碎石过滤层；</w:t>
      </w:r>
      <w:r>
        <w:rPr>
          <w:rFonts w:ascii="宋体" w:hAnsi="宋体" w:eastAsia="宋体" w:cs="宋体"/>
        </w:rPr>
        <w:t>5</w:t>
      </w:r>
      <w:r>
        <w:rPr>
          <w:rFonts w:hint="eastAsia" w:ascii="宋体" w:hAnsi="宋体" w:eastAsia="宋体" w:cs="宋体"/>
        </w:rPr>
        <w:t>—细砂</w:t>
      </w:r>
      <w:r>
        <w:rPr>
          <w:rFonts w:ascii="宋体" w:hAnsi="宋体" w:eastAsia="宋体" w:cs="宋体"/>
        </w:rPr>
        <w:t>50mm</w:t>
      </w:r>
      <w:r>
        <w:rPr>
          <w:rFonts w:hint="eastAsia" w:ascii="宋体" w:hAnsi="宋体" w:eastAsia="宋体" w:cs="宋体"/>
        </w:rPr>
        <w:t>厚；</w:t>
      </w:r>
    </w:p>
    <w:p>
      <w:pPr>
        <w:spacing w:line="312" w:lineRule="auto"/>
        <w:jc w:val="center"/>
        <w:rPr>
          <w:rFonts w:ascii="宋体" w:hAnsi="宋体" w:eastAsia="宋体" w:cs="宋体"/>
        </w:rPr>
      </w:pPr>
      <w:r>
        <w:rPr>
          <w:rFonts w:ascii="宋体" w:hAnsi="宋体" w:eastAsia="宋体" w:cs="宋体"/>
        </w:rPr>
        <w:t>6</w:t>
      </w:r>
      <w:r>
        <w:rPr>
          <w:rFonts w:hint="eastAsia" w:ascii="宋体" w:hAnsi="宋体" w:eastAsia="宋体" w:cs="宋体"/>
        </w:rPr>
        <w:t>—雨水排气装置；</w:t>
      </w:r>
      <w:r>
        <w:rPr>
          <w:rFonts w:ascii="宋体" w:hAnsi="宋体" w:eastAsia="宋体" w:cs="宋体"/>
        </w:rPr>
        <w:t>7</w:t>
      </w:r>
      <w:r>
        <w:rPr>
          <w:rFonts w:hint="eastAsia" w:ascii="宋体" w:hAnsi="宋体" w:eastAsia="宋体" w:cs="宋体"/>
        </w:rPr>
        <w:t>—防水土工布阻隔层（开孔</w:t>
      </w:r>
      <w:r>
        <w:rPr>
          <w:rFonts w:ascii="宋体" w:hAnsi="宋体" w:eastAsia="宋体" w:cs="宋体"/>
        </w:rPr>
        <w:t>20~50%</w:t>
      </w:r>
      <w:r>
        <w:rPr>
          <w:rFonts w:hint="eastAsia" w:ascii="宋体" w:hAnsi="宋体" w:eastAsia="宋体" w:cs="宋体"/>
        </w:rPr>
        <w:t>）；</w:t>
      </w:r>
      <w:r>
        <w:rPr>
          <w:rFonts w:ascii="宋体" w:hAnsi="宋体" w:eastAsia="宋体" w:cs="宋体"/>
        </w:rPr>
        <w:t>8</w:t>
      </w:r>
      <w:r>
        <w:rPr>
          <w:rFonts w:hint="eastAsia" w:ascii="宋体" w:hAnsi="宋体" w:eastAsia="宋体" w:cs="宋体"/>
        </w:rPr>
        <w:t>—碳纤雨水收集模块；</w:t>
      </w:r>
    </w:p>
    <w:p>
      <w:pPr>
        <w:spacing w:line="312" w:lineRule="auto"/>
        <w:jc w:val="center"/>
        <w:rPr>
          <w:rFonts w:ascii="宋体" w:hAnsi="宋体" w:eastAsia="宋体" w:cs="宋体"/>
        </w:rPr>
      </w:pPr>
      <w:r>
        <w:rPr>
          <w:rFonts w:ascii="宋体" w:hAnsi="宋体" w:eastAsia="宋体" w:cs="宋体"/>
        </w:rPr>
        <w:t>9</w:t>
      </w:r>
      <w:r>
        <w:rPr>
          <w:rFonts w:hint="eastAsia" w:ascii="宋体" w:hAnsi="宋体" w:eastAsia="宋体" w:cs="宋体"/>
        </w:rPr>
        <w:t>—碎石过滤层；</w:t>
      </w:r>
      <w:r>
        <w:rPr>
          <w:rFonts w:ascii="宋体" w:hAnsi="宋体" w:eastAsia="宋体" w:cs="宋体"/>
        </w:rPr>
        <w:t>10</w:t>
      </w:r>
      <w:r>
        <w:rPr>
          <w:rFonts w:hint="eastAsia" w:ascii="宋体" w:hAnsi="宋体" w:eastAsia="宋体" w:cs="宋体"/>
        </w:rPr>
        <w:t>—雨水净化导流装置；</w:t>
      </w:r>
      <w:r>
        <w:rPr>
          <w:rFonts w:ascii="宋体" w:hAnsi="宋体" w:eastAsia="宋体" w:cs="宋体"/>
        </w:rPr>
        <w:t>11</w:t>
      </w:r>
      <w:r>
        <w:rPr>
          <w:rFonts w:hint="eastAsia" w:ascii="宋体" w:hAnsi="宋体" w:eastAsia="宋体" w:cs="宋体"/>
        </w:rPr>
        <w:t>—传感器；</w:t>
      </w:r>
      <w:r>
        <w:rPr>
          <w:rFonts w:ascii="宋体" w:hAnsi="宋体" w:eastAsia="宋体" w:cs="宋体"/>
        </w:rPr>
        <w:t>12</w:t>
      </w:r>
      <w:r>
        <w:rPr>
          <w:rFonts w:hint="eastAsia" w:ascii="宋体" w:hAnsi="宋体" w:eastAsia="宋体" w:cs="宋体"/>
        </w:rPr>
        <w:t>—传感器检修口；</w:t>
      </w:r>
      <w:r>
        <w:rPr>
          <w:rFonts w:ascii="宋体" w:hAnsi="宋体" w:eastAsia="宋体" w:cs="宋体"/>
        </w:rPr>
        <w:t>13</w:t>
      </w:r>
      <w:r>
        <w:rPr>
          <w:rFonts w:hint="eastAsia" w:ascii="宋体" w:hAnsi="宋体" w:eastAsia="宋体" w:cs="宋体"/>
        </w:rPr>
        <w:t>—支架；</w:t>
      </w:r>
    </w:p>
    <w:p>
      <w:pPr>
        <w:spacing w:line="312" w:lineRule="auto"/>
        <w:jc w:val="center"/>
        <w:rPr>
          <w:rFonts w:ascii="宋体" w:hAnsi="宋体" w:eastAsia="宋体" w:cs="宋体"/>
        </w:rPr>
      </w:pPr>
      <w:r>
        <w:rPr>
          <w:rFonts w:ascii="宋体" w:hAnsi="宋体" w:eastAsia="宋体" w:cs="宋体"/>
        </w:rPr>
        <w:t>14</w:t>
      </w:r>
      <w:r>
        <w:rPr>
          <w:rFonts w:hint="eastAsia" w:ascii="宋体" w:hAnsi="宋体" w:eastAsia="宋体" w:cs="宋体"/>
        </w:rPr>
        <w:t>—太阳能板；</w:t>
      </w:r>
      <w:r>
        <w:rPr>
          <w:rFonts w:ascii="宋体" w:hAnsi="宋体" w:eastAsia="宋体" w:cs="宋体"/>
        </w:rPr>
        <w:t>15</w:t>
      </w:r>
      <w:r>
        <w:rPr>
          <w:rFonts w:hint="eastAsia" w:ascii="宋体" w:hAnsi="宋体" w:eastAsia="宋体" w:cs="宋体"/>
        </w:rPr>
        <w:t>—数据传输器</w:t>
      </w:r>
    </w:p>
    <w:p>
      <w:pPr>
        <w:spacing w:line="312" w:lineRule="auto"/>
        <w:jc w:val="center"/>
        <w:rPr>
          <w:rFonts w:ascii="宋体" w:hAnsi="宋体" w:eastAsia="宋体" w:cs="宋体"/>
        </w:rP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7 </w:t>
      </w:r>
      <w:r>
        <w:rPr>
          <w:rFonts w:hint="eastAsia" w:ascii="Times New Roman" w:hAnsi="Times New Roman" w:eastAsia="宋体" w:cs="Times New Roman"/>
          <w:spacing w:val="-5"/>
        </w:rPr>
        <w:t>系统与生态海绵树池结合应用，可用于生态海绵树池雨水收集。参照图5.3.3-5为系统与生态海绵树池结合应用构造图。</w:t>
      </w:r>
    </w:p>
    <w:p>
      <w:pPr>
        <w:spacing w:line="312" w:lineRule="auto"/>
        <w:ind w:firstLine="394" w:firstLineChars="200"/>
        <w:rPr>
          <w:rFonts w:hAnsi="黑体" w:eastAsia="宋体"/>
          <w:sz w:val="18"/>
          <w:szCs w:val="18"/>
        </w:rPr>
      </w:pPr>
      <w:r>
        <w:rPr>
          <w:rFonts w:hint="eastAsia" w:ascii="Times New Roman" w:hAnsi="Times New Roman" w:eastAsia="宋体" w:cs="Times New Roman"/>
          <w:b/>
          <w:bCs/>
          <w:spacing w:val="-5"/>
          <w:w w:val="99"/>
        </w:rPr>
        <w:t xml:space="preserve">8 </w:t>
      </w:r>
      <w:r>
        <w:rPr>
          <w:rFonts w:hint="eastAsia" w:ascii="Times New Roman" w:hAnsi="Times New Roman" w:eastAsia="宋体" w:cs="Times New Roman"/>
          <w:spacing w:val="-5"/>
        </w:rPr>
        <w:t>系统与生态海绵树池结合应用应满足以下要求：碳纤雨水收集模块设置时应避开乔木主根系，其材料成分中不应含有有毒有害物质，对植物根系生长造成破坏。</w:t>
      </w:r>
    </w:p>
    <w:p>
      <w:pPr>
        <w:jc w:val="center"/>
        <w:rPr>
          <w:rFonts w:hAnsi="黑体" w:eastAsia="黑体"/>
          <w:sz w:val="18"/>
          <w:szCs w:val="18"/>
        </w:rPr>
      </w:pPr>
      <w:r>
        <w:rPr>
          <w:snapToGrid/>
        </w:rPr>
        <w:drawing>
          <wp:inline distT="0" distB="0" distL="0" distR="0">
            <wp:extent cx="3531870" cy="3531870"/>
            <wp:effectExtent l="0" t="0" r="0" b="0"/>
            <wp:docPr id="40" name="图片 22"/>
            <wp:cNvGraphicFramePr/>
            <a:graphic xmlns:a="http://schemas.openxmlformats.org/drawingml/2006/main">
              <a:graphicData uri="http://schemas.openxmlformats.org/drawingml/2006/picture">
                <pic:pic xmlns:pic="http://schemas.openxmlformats.org/drawingml/2006/picture">
                  <pic:nvPicPr>
                    <pic:cNvPr id="40" name="图片 22"/>
                    <pic:cNvPicPr/>
                  </pic:nvPicPr>
                  <pic:blipFill>
                    <a:blip r:embed="rId26"/>
                    <a:stretch>
                      <a:fillRect/>
                    </a:stretch>
                  </pic:blipFill>
                  <pic:spPr>
                    <a:xfrm>
                      <a:off x="0" y="0"/>
                      <a:ext cx="3531870" cy="3531870"/>
                    </a:xfrm>
                    <a:prstGeom prst="rect">
                      <a:avLst/>
                    </a:prstGeom>
                    <a:noFill/>
                    <a:ln>
                      <a:noFill/>
                    </a:ln>
                  </pic:spPr>
                </pic:pic>
              </a:graphicData>
            </a:graphic>
          </wp:inline>
        </w:drawing>
      </w:r>
    </w:p>
    <w:p>
      <w:pPr>
        <w:spacing w:after="120"/>
        <w:jc w:val="center"/>
        <w:rPr>
          <w:rFonts w:ascii="宋体" w:hAnsi="宋体" w:eastAsia="宋体" w:cs="宋体"/>
        </w:rPr>
      </w:pPr>
      <w:r>
        <w:rPr>
          <w:rFonts w:hint="eastAsia" w:ascii="宋体" w:hAnsi="宋体" w:eastAsia="宋体" w:cs="宋体"/>
        </w:rPr>
        <w:t>图</w:t>
      </w:r>
      <w:r>
        <w:rPr>
          <w:rFonts w:hint="eastAsia"/>
        </w:rPr>
        <w:t>5.3</w:t>
      </w:r>
      <w:r>
        <w:rPr>
          <w:rFonts w:eastAsia="黑体"/>
        </w:rPr>
        <w:t>.</w:t>
      </w:r>
      <w:r>
        <w:rPr>
          <w:rFonts w:hint="eastAsia" w:eastAsia="黑体"/>
        </w:rPr>
        <w:t>3-5</w:t>
      </w:r>
      <w:r>
        <w:rPr>
          <w:rFonts w:hint="eastAsia" w:ascii="宋体" w:hAnsi="宋体" w:eastAsia="宋体" w:cs="宋体"/>
        </w:rPr>
        <w:t>系统与生态海绵树池结合应用构造示意图</w:t>
      </w:r>
    </w:p>
    <w:p>
      <w:pPr>
        <w:pStyle w:val="25"/>
        <w:spacing w:after="120"/>
        <w:ind w:left="360" w:firstLine="0" w:firstLineChars="0"/>
        <w:rPr>
          <w:rFonts w:eastAsia="宋体"/>
        </w:rPr>
      </w:pPr>
      <w:r>
        <w:rPr>
          <w:rFonts w:hint="eastAsia" w:eastAsia="宋体"/>
        </w:rPr>
        <w:t>1—支架；</w:t>
      </w:r>
      <w:r>
        <w:rPr>
          <w:rFonts w:eastAsia="宋体"/>
        </w:rPr>
        <w:t>2</w:t>
      </w:r>
      <w:r>
        <w:rPr>
          <w:rFonts w:hint="eastAsia" w:eastAsia="宋体"/>
        </w:rPr>
        <w:t>—太阳能板；</w:t>
      </w:r>
      <w:r>
        <w:rPr>
          <w:rFonts w:eastAsia="宋体"/>
        </w:rPr>
        <w:t>3</w:t>
      </w:r>
      <w:r>
        <w:rPr>
          <w:rFonts w:hint="eastAsia" w:eastAsia="宋体"/>
        </w:rPr>
        <w:t>—数据传输器；</w:t>
      </w:r>
      <w:r>
        <w:rPr>
          <w:rFonts w:eastAsia="宋体"/>
        </w:rPr>
        <w:t>4</w:t>
      </w:r>
      <w:r>
        <w:rPr>
          <w:rFonts w:hint="eastAsia" w:eastAsia="宋体"/>
        </w:rPr>
        <w:t>—碳纤雨水收集模块；</w:t>
      </w:r>
      <w:r>
        <w:rPr>
          <w:rFonts w:eastAsia="宋体"/>
        </w:rPr>
        <w:t>5</w:t>
      </w:r>
      <w:r>
        <w:rPr>
          <w:rFonts w:hint="eastAsia" w:eastAsia="宋体"/>
        </w:rPr>
        <w:t>—传感器；</w:t>
      </w:r>
      <w:r>
        <w:rPr>
          <w:rFonts w:eastAsia="宋体"/>
        </w:rPr>
        <w:t>6</w:t>
      </w:r>
      <w:r>
        <w:rPr>
          <w:rFonts w:hint="eastAsia" w:eastAsia="宋体"/>
        </w:rPr>
        <w:t>—树池</w:t>
      </w:r>
    </w:p>
    <w:p>
      <w:pPr>
        <w:pStyle w:val="25"/>
        <w:spacing w:after="120"/>
        <w:ind w:left="360" w:firstLine="0" w:firstLineChars="0"/>
        <w:rPr>
          <w:rFonts w:eastAsia="黑体"/>
        </w:rPr>
      </w:pP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9 </w:t>
      </w:r>
      <w:r>
        <w:rPr>
          <w:rFonts w:hint="eastAsia" w:ascii="Times New Roman" w:hAnsi="Times New Roman" w:eastAsia="宋体" w:cs="Times New Roman"/>
          <w:spacing w:val="-5"/>
        </w:rPr>
        <w:t>系统与普通绿地结合应用，可用于绿地内雨水收集。参照图5.3.3-6为雨水净化导流装置A设施做法图。</w:t>
      </w:r>
    </w:p>
    <w:p>
      <w:pPr>
        <w:spacing w:line="312" w:lineRule="auto"/>
        <w:ind w:firstLine="394" w:firstLineChars="200"/>
        <w:rPr>
          <w:rFonts w:hAnsi="黑体" w:eastAsia="宋体"/>
          <w:sz w:val="18"/>
          <w:szCs w:val="18"/>
        </w:rPr>
      </w:pPr>
      <w:r>
        <w:rPr>
          <w:rFonts w:hint="eastAsia" w:ascii="Times New Roman" w:hAnsi="Times New Roman" w:eastAsia="宋体" w:cs="Times New Roman"/>
          <w:b/>
          <w:bCs/>
          <w:spacing w:val="-5"/>
          <w:w w:val="99"/>
        </w:rPr>
        <w:t xml:space="preserve">10 </w:t>
      </w:r>
      <w:r>
        <w:rPr>
          <w:rFonts w:hint="eastAsia" w:ascii="Times New Roman" w:hAnsi="Times New Roman" w:eastAsia="宋体" w:cs="Times New Roman"/>
          <w:spacing w:val="-5"/>
        </w:rPr>
        <w:t>系统与与普通绿地结合应用应满足以下要求：碳纤雨水收集模块设置时应避开乔木主根系；应在绿地低点设置雨水净化导流装置，将雨水净化后快速导入碳纤雨水收集模块内；雨水净化导流装置</w:t>
      </w:r>
      <w:r>
        <w:rPr>
          <w:rFonts w:ascii="Times New Roman" w:hAnsi="Times New Roman" w:eastAsia="宋体" w:cs="Times New Roman"/>
          <w:spacing w:val="-5"/>
        </w:rPr>
        <w:t>进水口</w:t>
      </w:r>
      <w:r>
        <w:rPr>
          <w:rFonts w:hint="eastAsia" w:ascii="Times New Roman" w:hAnsi="Times New Roman" w:eastAsia="宋体" w:cs="Times New Roman"/>
          <w:spacing w:val="-5"/>
        </w:rPr>
        <w:t>周边</w:t>
      </w:r>
      <w:r>
        <w:rPr>
          <w:rFonts w:ascii="Times New Roman" w:hAnsi="Times New Roman" w:eastAsia="宋体" w:cs="Times New Roman"/>
          <w:spacing w:val="-5"/>
        </w:rPr>
        <w:t>应设置碎石、消能坎等消能设施，防止水流冲刷和侵蚀</w:t>
      </w:r>
      <w:r>
        <w:rPr>
          <w:rFonts w:hint="eastAsia" w:ascii="Times New Roman" w:hAnsi="Times New Roman" w:eastAsia="宋体" w:cs="Times New Roman"/>
          <w:spacing w:val="-5"/>
        </w:rPr>
        <w:t>；雨水排气装置应高出地面50-100mm。</w:t>
      </w:r>
    </w:p>
    <w:p>
      <w:pPr>
        <w:jc w:val="center"/>
      </w:pPr>
      <w:r>
        <w:rPr>
          <w:snapToGrid/>
        </w:rPr>
        <w:drawing>
          <wp:inline distT="0" distB="0" distL="0" distR="0">
            <wp:extent cx="4979670" cy="3867785"/>
            <wp:effectExtent l="0" t="0" r="0" b="0"/>
            <wp:docPr id="41" name="图片 23"/>
            <wp:cNvGraphicFramePr/>
            <a:graphic xmlns:a="http://schemas.openxmlformats.org/drawingml/2006/main">
              <a:graphicData uri="http://schemas.openxmlformats.org/drawingml/2006/picture">
                <pic:pic xmlns:pic="http://schemas.openxmlformats.org/drawingml/2006/picture">
                  <pic:nvPicPr>
                    <pic:cNvPr id="41" name="图片 23"/>
                    <pic:cNvPicPr/>
                  </pic:nvPicPr>
                  <pic:blipFill>
                    <a:blip r:embed="rId27"/>
                    <a:stretch>
                      <a:fillRect/>
                    </a:stretch>
                  </pic:blipFill>
                  <pic:spPr>
                    <a:xfrm>
                      <a:off x="0" y="0"/>
                      <a:ext cx="4979670" cy="3867785"/>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3-6 系统与普通绿地结合应用构造示意图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—碳纤雨水收集模块；</w:t>
      </w:r>
      <w:r>
        <w:rPr>
          <w:rFonts w:ascii="宋体" w:hAnsi="宋体" w:eastAsia="宋体" w:cs="宋体"/>
        </w:rPr>
        <w:t>2</w:t>
      </w:r>
      <w:r>
        <w:rPr>
          <w:rFonts w:hint="eastAsia" w:ascii="宋体" w:hAnsi="宋体" w:eastAsia="宋体" w:cs="宋体"/>
        </w:rPr>
        <w:t>—雨水排气装置；</w:t>
      </w:r>
      <w:r>
        <w:rPr>
          <w:rFonts w:ascii="宋体" w:hAnsi="宋体" w:eastAsia="宋体" w:cs="宋体"/>
        </w:rPr>
        <w:t>3</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r>
        <w:rPr>
          <w:rFonts w:ascii="宋体" w:hAnsi="宋体" w:eastAsia="宋体" w:cs="宋体"/>
        </w:rPr>
        <w:t>4</w:t>
      </w:r>
      <w:r>
        <w:rPr>
          <w:rFonts w:hint="eastAsia" w:ascii="宋体" w:hAnsi="宋体" w:eastAsia="宋体" w:cs="宋体"/>
        </w:rPr>
        <w:t>—雨水净化导流装置；</w:t>
      </w:r>
    </w:p>
    <w:p>
      <w:pPr>
        <w:spacing w:line="312" w:lineRule="auto"/>
        <w:jc w:val="center"/>
        <w:rPr>
          <w:rFonts w:ascii="宋体" w:hAnsi="宋体" w:eastAsia="宋体" w:cs="宋体"/>
        </w:rPr>
      </w:pPr>
      <w:r>
        <w:rPr>
          <w:rFonts w:ascii="宋体" w:hAnsi="宋体" w:eastAsia="宋体" w:cs="宋体"/>
        </w:rPr>
        <w:t>5</w:t>
      </w:r>
      <w:r>
        <w:rPr>
          <w:rFonts w:hint="eastAsia" w:ascii="宋体" w:hAnsi="宋体" w:eastAsia="宋体" w:cs="宋体"/>
        </w:rPr>
        <w:t>—碎石过滤层；</w:t>
      </w:r>
      <w:r>
        <w:rPr>
          <w:rFonts w:ascii="宋体" w:hAnsi="宋体" w:eastAsia="宋体" w:cs="宋体"/>
        </w:rPr>
        <w:t>6</w:t>
      </w:r>
      <w:r>
        <w:rPr>
          <w:rFonts w:hint="eastAsia" w:ascii="宋体" w:hAnsi="宋体" w:eastAsia="宋体" w:cs="宋体"/>
        </w:rPr>
        <w:t>—素土夯实；</w:t>
      </w:r>
      <w:r>
        <w:rPr>
          <w:rFonts w:ascii="宋体" w:hAnsi="宋体" w:eastAsia="宋体" w:cs="宋体"/>
        </w:rPr>
        <w:t>7</w:t>
      </w:r>
      <w:r>
        <w:rPr>
          <w:rFonts w:hint="eastAsia" w:ascii="宋体" w:hAnsi="宋体" w:eastAsia="宋体" w:cs="宋体"/>
        </w:rPr>
        <w:t>—传感器；</w:t>
      </w:r>
      <w:r>
        <w:rPr>
          <w:rFonts w:ascii="宋体" w:hAnsi="宋体" w:eastAsia="宋体" w:cs="宋体"/>
        </w:rPr>
        <w:t>8</w:t>
      </w:r>
      <w:r>
        <w:rPr>
          <w:rFonts w:hint="eastAsia" w:ascii="宋体" w:hAnsi="宋体" w:eastAsia="宋体" w:cs="宋体"/>
        </w:rPr>
        <w:t>—传感器检修口；</w:t>
      </w:r>
      <w:r>
        <w:rPr>
          <w:rFonts w:ascii="宋体" w:hAnsi="宋体" w:eastAsia="宋体" w:cs="宋体"/>
        </w:rPr>
        <w:t>9</w:t>
      </w:r>
      <w:r>
        <w:rPr>
          <w:rFonts w:hint="eastAsia" w:ascii="宋体" w:hAnsi="宋体" w:eastAsia="宋体" w:cs="宋体"/>
        </w:rPr>
        <w:t>—支架；</w:t>
      </w:r>
      <w:r>
        <w:rPr>
          <w:rFonts w:ascii="宋体" w:hAnsi="宋体" w:eastAsia="宋体" w:cs="宋体"/>
        </w:rPr>
        <w:t>10</w:t>
      </w:r>
      <w:r>
        <w:rPr>
          <w:rFonts w:hint="eastAsia" w:ascii="宋体" w:hAnsi="宋体" w:eastAsia="宋体" w:cs="宋体"/>
        </w:rPr>
        <w:t>—太阳能板；</w:t>
      </w:r>
      <w:r>
        <w:rPr>
          <w:rFonts w:ascii="宋体" w:hAnsi="宋体" w:eastAsia="宋体" w:cs="宋体"/>
        </w:rPr>
        <w:t>11</w:t>
      </w:r>
      <w:r>
        <w:rPr>
          <w:rFonts w:hint="eastAsia" w:ascii="宋体" w:hAnsi="宋体" w:eastAsia="宋体" w:cs="宋体"/>
        </w:rPr>
        <w:t>—数据传输器</w:t>
      </w:r>
    </w:p>
    <w:p>
      <w:pPr>
        <w:spacing w:line="312" w:lineRule="auto"/>
        <w:rPr>
          <w:rFonts w:cs="Times New Roman" w:asciiTheme="minorEastAsia" w:hAnsiTheme="minorEastAsia" w:eastAsiaTheme="minorEastAsia"/>
          <w:spacing w:val="-5"/>
          <w:w w:val="99"/>
        </w:rPr>
      </w:pPr>
      <w:r>
        <w:rPr>
          <w:rFonts w:hint="eastAsia" w:ascii="Times New Roman" w:hAnsi="Times New Roman" w:eastAsia="宋体" w:cs="Times New Roman"/>
          <w:b/>
          <w:bCs/>
          <w:spacing w:val="-5"/>
          <w:w w:val="99"/>
        </w:rPr>
        <w:t xml:space="preserve">5.3.4  </w:t>
      </w:r>
      <w:r>
        <w:rPr>
          <w:rFonts w:hint="eastAsia" w:ascii="Times New Roman" w:hAnsi="Times New Roman" w:eastAsia="宋体" w:cs="Times New Roman"/>
          <w:spacing w:val="-5"/>
        </w:rPr>
        <w:t>雨水管网雨水收集节点</w:t>
      </w:r>
      <w:r>
        <w:rPr>
          <w:rFonts w:ascii="Times New Roman" w:hAnsi="Times New Roman" w:eastAsia="宋体" w:cs="Times New Roman"/>
          <w:spacing w:val="-5"/>
        </w:rPr>
        <w:t>应满足以下要求：</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1 </w:t>
      </w:r>
      <w:r>
        <w:rPr>
          <w:rFonts w:hint="eastAsia" w:ascii="Times New Roman" w:hAnsi="Times New Roman" w:eastAsia="宋体" w:cs="Times New Roman"/>
          <w:spacing w:val="-5"/>
        </w:rPr>
        <w:t>系统与雨水井结合应用，可用于雨水管网内雨水收集。参照图5.3.4为系统与雨水井结合应用构造图。</w:t>
      </w:r>
    </w:p>
    <w:p>
      <w:pPr>
        <w:spacing w:line="312" w:lineRule="auto"/>
        <w:ind w:firstLine="394" w:firstLineChars="200"/>
        <w:rPr>
          <w:rFonts w:ascii="Times New Roman" w:hAnsi="Times New Roman" w:eastAsia="宋体" w:cs="Times New Roman"/>
          <w:spacing w:val="-5"/>
          <w:w w:val="99"/>
        </w:rPr>
      </w:pPr>
      <w:r>
        <w:rPr>
          <w:rFonts w:hint="eastAsia" w:ascii="Times New Roman" w:hAnsi="Times New Roman" w:eastAsia="宋体" w:cs="Times New Roman"/>
          <w:b/>
          <w:bCs/>
          <w:spacing w:val="-5"/>
          <w:w w:val="99"/>
        </w:rPr>
        <w:t xml:space="preserve">2 </w:t>
      </w:r>
      <w:r>
        <w:rPr>
          <w:rFonts w:hint="eastAsia" w:ascii="Times New Roman" w:hAnsi="Times New Roman" w:eastAsia="宋体" w:cs="Times New Roman"/>
          <w:spacing w:val="-5"/>
        </w:rPr>
        <w:t>系统与雨水井结合应用应满足以下要求：模块采用集中布置时，可采用该种方式；雨水净化导流装置进水口应低于雨水管网排管；雨水净化导流装置导管坡度需≥3%；雨水排气装置高出地面50-100mm。</w:t>
      </w:r>
    </w:p>
    <w:p>
      <w:pPr>
        <w:spacing w:after="120"/>
        <w:jc w:val="center"/>
        <w:rPr>
          <w:rFonts w:ascii="宋体" w:hAnsi="宋体" w:eastAsia="宋体" w:cs="宋体"/>
        </w:rPr>
      </w:pPr>
      <w:r>
        <w:rPr>
          <w:snapToGrid/>
        </w:rPr>
        <w:drawing>
          <wp:inline distT="0" distB="0" distL="0" distR="0">
            <wp:extent cx="5355590" cy="3717290"/>
            <wp:effectExtent l="0" t="0" r="0" b="0"/>
            <wp:docPr id="43" name="图片 25"/>
            <wp:cNvGraphicFramePr/>
            <a:graphic xmlns:a="http://schemas.openxmlformats.org/drawingml/2006/main">
              <a:graphicData uri="http://schemas.openxmlformats.org/drawingml/2006/picture">
                <pic:pic xmlns:pic="http://schemas.openxmlformats.org/drawingml/2006/picture">
                  <pic:nvPicPr>
                    <pic:cNvPr id="43" name="图片 25"/>
                    <pic:cNvPicPr/>
                  </pic:nvPicPr>
                  <pic:blipFill>
                    <a:blip r:embed="rId28"/>
                    <a:stretch>
                      <a:fillRect/>
                    </a:stretch>
                  </pic:blipFill>
                  <pic:spPr>
                    <a:xfrm>
                      <a:off x="0" y="0"/>
                      <a:ext cx="5355590" cy="3717290"/>
                    </a:xfrm>
                    <a:prstGeom prst="rect">
                      <a:avLst/>
                    </a:prstGeom>
                    <a:noFill/>
                    <a:ln>
                      <a:noFill/>
                    </a:ln>
                  </pic:spPr>
                </pic:pic>
              </a:graphicData>
            </a:graphic>
          </wp:inline>
        </w:drawing>
      </w:r>
    </w:p>
    <w:p>
      <w:pPr>
        <w:spacing w:line="312" w:lineRule="auto"/>
        <w:jc w:val="center"/>
        <w:rPr>
          <w:rFonts w:ascii="宋体" w:hAnsi="宋体" w:eastAsia="宋体" w:cs="宋体"/>
        </w:rPr>
      </w:pPr>
      <w:r>
        <w:rPr>
          <w:rFonts w:hint="eastAsia" w:ascii="宋体" w:hAnsi="宋体" w:eastAsia="宋体" w:cs="宋体"/>
        </w:rPr>
        <w:t>图5.3</w:t>
      </w:r>
      <w:r>
        <w:rPr>
          <w:rFonts w:ascii="宋体" w:hAnsi="宋体" w:eastAsia="宋体" w:cs="宋体"/>
        </w:rPr>
        <w:t>.</w:t>
      </w:r>
      <w:r>
        <w:rPr>
          <w:rFonts w:hint="eastAsia" w:ascii="宋体" w:hAnsi="宋体" w:eastAsia="宋体" w:cs="宋体"/>
        </w:rPr>
        <w:t>4 系统与雨水井结合应用构造示意图</w:t>
      </w:r>
    </w:p>
    <w:p>
      <w:pPr>
        <w:spacing w:line="312" w:lineRule="auto"/>
        <w:jc w:val="center"/>
        <w:rPr>
          <w:rFonts w:ascii="宋体" w:hAnsi="宋体" w:eastAsia="宋体" w:cs="宋体"/>
        </w:rPr>
      </w:pPr>
      <w:r>
        <w:rPr>
          <w:rFonts w:ascii="宋体" w:hAnsi="宋体" w:eastAsia="宋体" w:cs="宋体"/>
        </w:rPr>
        <w:t>1</w:t>
      </w:r>
      <w:r>
        <w:rPr>
          <w:rFonts w:hint="eastAsia" w:ascii="宋体" w:hAnsi="宋体" w:eastAsia="宋体" w:cs="宋体"/>
        </w:rPr>
        <w:t>—雨水排管；</w:t>
      </w:r>
      <w:r>
        <w:rPr>
          <w:rFonts w:ascii="宋体" w:hAnsi="宋体" w:eastAsia="宋体" w:cs="宋体"/>
        </w:rPr>
        <w:t>2</w:t>
      </w:r>
      <w:r>
        <w:rPr>
          <w:rFonts w:hint="eastAsia" w:ascii="宋体" w:hAnsi="宋体" w:eastAsia="宋体" w:cs="宋体"/>
        </w:rPr>
        <w:t>—雨水检查井；</w:t>
      </w:r>
      <w:r>
        <w:rPr>
          <w:rFonts w:ascii="宋体" w:hAnsi="宋体" w:eastAsia="宋体" w:cs="宋体"/>
        </w:rPr>
        <w:t>3</w:t>
      </w:r>
      <w:r>
        <w:rPr>
          <w:rFonts w:hint="eastAsia" w:ascii="宋体" w:hAnsi="宋体" w:eastAsia="宋体" w:cs="宋体"/>
        </w:rPr>
        <w:t>—雨水排管；</w:t>
      </w:r>
      <w:r>
        <w:rPr>
          <w:rFonts w:ascii="宋体" w:hAnsi="宋体" w:eastAsia="宋体" w:cs="宋体"/>
        </w:rPr>
        <w:t>4</w:t>
      </w:r>
      <w:r>
        <w:rPr>
          <w:rFonts w:hint="eastAsia" w:ascii="宋体" w:hAnsi="宋体" w:eastAsia="宋体" w:cs="宋体"/>
        </w:rPr>
        <w:t>—雨水分流截污井；</w:t>
      </w:r>
      <w:r>
        <w:rPr>
          <w:rFonts w:ascii="宋体" w:hAnsi="宋体" w:eastAsia="宋体" w:cs="宋体"/>
        </w:rPr>
        <w:t>5</w:t>
      </w:r>
      <w:r>
        <w:rPr>
          <w:rFonts w:hint="eastAsia" w:ascii="宋体" w:hAnsi="宋体" w:eastAsia="宋体" w:cs="宋体"/>
        </w:rPr>
        <w:t>—雨水净化导流装置；</w:t>
      </w:r>
      <w:r>
        <w:rPr>
          <w:rFonts w:ascii="宋体" w:hAnsi="宋体" w:eastAsia="宋体" w:cs="宋体"/>
        </w:rPr>
        <w:t>6</w:t>
      </w:r>
      <w:r>
        <w:rPr>
          <w:rFonts w:hint="eastAsia" w:ascii="宋体" w:hAnsi="宋体" w:eastAsia="宋体" w:cs="宋体"/>
        </w:rPr>
        <w:t>—雨水排气装置；</w:t>
      </w:r>
      <w:r>
        <w:rPr>
          <w:rFonts w:ascii="宋体" w:hAnsi="宋体" w:eastAsia="宋体" w:cs="宋体"/>
        </w:rPr>
        <w:t>7</w:t>
      </w:r>
      <w:r>
        <w:rPr>
          <w:rFonts w:hint="eastAsia" w:ascii="宋体" w:hAnsi="宋体" w:eastAsia="宋体" w:cs="宋体"/>
        </w:rPr>
        <w:t>—素土夯实；</w:t>
      </w:r>
      <w:r>
        <w:rPr>
          <w:rFonts w:ascii="宋体" w:hAnsi="宋体" w:eastAsia="宋体" w:cs="宋体"/>
        </w:rPr>
        <w:t>8</w:t>
      </w:r>
      <w:r>
        <w:rPr>
          <w:rFonts w:hint="eastAsia" w:ascii="宋体" w:hAnsi="宋体" w:eastAsia="宋体" w:cs="宋体"/>
        </w:rPr>
        <w:t>—细砂找平</w:t>
      </w:r>
      <w:r>
        <w:rPr>
          <w:rFonts w:ascii="宋体" w:hAnsi="宋体" w:eastAsia="宋体" w:cs="宋体"/>
        </w:rPr>
        <w:t>50mm</w:t>
      </w:r>
      <w:r>
        <w:rPr>
          <w:rFonts w:hint="eastAsia" w:ascii="宋体" w:hAnsi="宋体" w:eastAsia="宋体" w:cs="宋体"/>
        </w:rPr>
        <w:t>厚；</w:t>
      </w:r>
      <w:r>
        <w:rPr>
          <w:rFonts w:ascii="宋体" w:hAnsi="宋体" w:eastAsia="宋体" w:cs="宋体"/>
        </w:rPr>
        <w:t>9</w:t>
      </w:r>
      <w:r>
        <w:rPr>
          <w:rFonts w:hint="eastAsia" w:ascii="宋体" w:hAnsi="宋体" w:eastAsia="宋体" w:cs="宋体"/>
        </w:rPr>
        <w:t>—碳纤雨水收集模块；</w:t>
      </w:r>
    </w:p>
    <w:p>
      <w:pPr>
        <w:spacing w:line="312" w:lineRule="auto"/>
        <w:jc w:val="center"/>
        <w:rPr>
          <w:rFonts w:ascii="宋体" w:hAnsi="宋体" w:eastAsia="宋体" w:cs="宋体"/>
        </w:rPr>
      </w:pPr>
      <w:r>
        <w:rPr>
          <w:rFonts w:ascii="宋体" w:hAnsi="宋体" w:eastAsia="宋体" w:cs="宋体"/>
        </w:rPr>
        <w:t>10</w:t>
      </w:r>
      <w:r>
        <w:rPr>
          <w:rFonts w:hint="eastAsia" w:ascii="宋体" w:hAnsi="宋体" w:eastAsia="宋体" w:cs="宋体"/>
        </w:rPr>
        <w:t>—传感器；</w:t>
      </w:r>
      <w:r>
        <w:rPr>
          <w:rFonts w:ascii="宋体" w:hAnsi="宋体" w:eastAsia="宋体" w:cs="宋体"/>
        </w:rPr>
        <w:t>11</w:t>
      </w:r>
      <w:r>
        <w:rPr>
          <w:rFonts w:hint="eastAsia" w:ascii="宋体" w:hAnsi="宋体" w:eastAsia="宋体" w:cs="宋体"/>
        </w:rPr>
        <w:t>—传感器检修口；</w:t>
      </w:r>
      <w:r>
        <w:rPr>
          <w:rFonts w:ascii="宋体" w:hAnsi="宋体" w:eastAsia="宋体" w:cs="宋体"/>
        </w:rPr>
        <w:t>12</w:t>
      </w:r>
      <w:r>
        <w:rPr>
          <w:rFonts w:hint="eastAsia" w:ascii="宋体" w:hAnsi="宋体" w:eastAsia="宋体" w:cs="宋体"/>
        </w:rPr>
        <w:t>—支架；</w:t>
      </w:r>
      <w:r>
        <w:rPr>
          <w:rFonts w:ascii="宋体" w:hAnsi="宋体" w:eastAsia="宋体" w:cs="宋体"/>
        </w:rPr>
        <w:t>13</w:t>
      </w:r>
      <w:r>
        <w:rPr>
          <w:rFonts w:hint="eastAsia" w:ascii="宋体" w:hAnsi="宋体" w:eastAsia="宋体" w:cs="宋体"/>
        </w:rPr>
        <w:t>—太阳能板；</w:t>
      </w:r>
      <w:r>
        <w:rPr>
          <w:rFonts w:ascii="宋体" w:hAnsi="宋体" w:eastAsia="宋体" w:cs="宋体"/>
        </w:rPr>
        <w:t>14</w:t>
      </w:r>
      <w:r>
        <w:rPr>
          <w:rFonts w:hint="eastAsia" w:ascii="宋体" w:hAnsi="宋体" w:eastAsia="宋体" w:cs="宋体"/>
        </w:rPr>
        <w:t>—数据传输器</w:t>
      </w:r>
    </w:p>
    <w:p>
      <w:pPr>
        <w:pStyle w:val="2"/>
        <w:tabs>
          <w:tab w:val="left" w:pos="2310"/>
        </w:tabs>
        <w:spacing w:before="240" w:after="240"/>
        <w:rPr>
          <w:bCs w:val="0"/>
        </w:rPr>
      </w:pPr>
      <w:r>
        <w:br w:type="page"/>
      </w:r>
      <w:bookmarkEnd w:id="48"/>
      <w:bookmarkEnd w:id="49"/>
      <w:bookmarkEnd w:id="50"/>
      <w:bookmarkStart w:id="62" w:name="_Toc111118446"/>
      <w:bookmarkStart w:id="63" w:name="_Toc114049309"/>
      <w:bookmarkStart w:id="64" w:name="_Toc107819500"/>
      <w:bookmarkStart w:id="65" w:name="_Toc107674010"/>
      <w:bookmarkStart w:id="66" w:name="_Toc107673406"/>
      <w:bookmarkStart w:id="67" w:name="_Toc1523"/>
      <w:r>
        <w:rPr>
          <w:rFonts w:hint="eastAsia"/>
        </w:rPr>
        <w:t xml:space="preserve">6 </w:t>
      </w:r>
      <w:r>
        <w:t>施工</w:t>
      </w:r>
      <w:bookmarkEnd w:id="62"/>
      <w:bookmarkEnd w:id="63"/>
    </w:p>
    <w:p>
      <w:pPr>
        <w:keepNext/>
        <w:keepLines/>
        <w:tabs>
          <w:tab w:val="left" w:pos="576"/>
        </w:tabs>
        <w:spacing w:before="240" w:beforeLines="100" w:after="240" w:afterLines="100"/>
        <w:jc w:val="center"/>
        <w:outlineLvl w:val="1"/>
        <w:rPr>
          <w:rFonts w:eastAsia="黑体"/>
          <w:sz w:val="24"/>
          <w:szCs w:val="20"/>
        </w:rPr>
      </w:pPr>
      <w:bookmarkStart w:id="68" w:name="_bookmark19"/>
      <w:bookmarkEnd w:id="68"/>
      <w:bookmarkStart w:id="69" w:name="_Toc107674005"/>
      <w:bookmarkStart w:id="70" w:name="_Toc111118447"/>
      <w:bookmarkStart w:id="71" w:name="_Toc114049310"/>
      <w:r>
        <w:rPr>
          <w:rFonts w:hint="eastAsia" w:eastAsia="黑体"/>
          <w:sz w:val="24"/>
          <w:szCs w:val="20"/>
        </w:rPr>
        <w:t>6</w:t>
      </w:r>
      <w:r>
        <w:rPr>
          <w:rFonts w:eastAsia="黑体"/>
          <w:sz w:val="24"/>
          <w:szCs w:val="20"/>
        </w:rPr>
        <w:t>.1</w:t>
      </w:r>
      <w:r>
        <w:rPr>
          <w:rFonts w:hint="eastAsia" w:eastAsia="黑体"/>
          <w:sz w:val="24"/>
          <w:szCs w:val="20"/>
        </w:rPr>
        <w:t xml:space="preserve"> </w:t>
      </w:r>
      <w:r>
        <w:rPr>
          <w:rFonts w:eastAsia="黑体"/>
          <w:sz w:val="24"/>
          <w:szCs w:val="20"/>
        </w:rPr>
        <w:t>土方开挖</w:t>
      </w:r>
      <w:bookmarkEnd w:id="69"/>
      <w:bookmarkEnd w:id="70"/>
      <w:bookmarkEnd w:id="71"/>
    </w:p>
    <w:p>
      <w:pPr>
        <w:spacing w:line="312" w:lineRule="auto"/>
      </w:pPr>
      <w:r>
        <w:rPr>
          <w:rFonts w:hint="eastAsia"/>
          <w:b/>
        </w:rPr>
        <w:t>6</w:t>
      </w:r>
      <w:r>
        <w:rPr>
          <w:b/>
        </w:rPr>
        <w:t>.1.1</w:t>
      </w:r>
      <w:r>
        <w:rPr>
          <w:rFonts w:hint="eastAsia" w:eastAsiaTheme="minorEastAsia"/>
          <w:b/>
        </w:rPr>
        <w:t xml:space="preserve"> </w:t>
      </w:r>
      <w:r>
        <w:rPr>
          <w:rFonts w:hint="eastAsia" w:ascii="宋体" w:hAnsi="宋体" w:eastAsia="宋体" w:cs="宋体"/>
        </w:rPr>
        <w:t>沟槽开挖一般采取机械作业，无法进行机械作业的，采取人工开挖，开挖过程中应尽量避开管线，避免对已建管线造成破坏。</w:t>
      </w:r>
    </w:p>
    <w:p>
      <w:pPr>
        <w:spacing w:line="312" w:lineRule="auto"/>
      </w:pPr>
      <w:r>
        <w:rPr>
          <w:rFonts w:hint="eastAsia"/>
          <w:b/>
        </w:rPr>
        <w:t>6</w:t>
      </w:r>
      <w:r>
        <w:rPr>
          <w:b/>
        </w:rPr>
        <w:t>.1.2</w:t>
      </w:r>
      <w:r>
        <w:rPr>
          <w:rFonts w:hint="eastAsia" w:ascii="Times New Roman" w:hAnsi="Times New Roman" w:cs="Times New Roman" w:eastAsiaTheme="minorEastAsia"/>
          <w:b/>
          <w:bCs/>
          <w:spacing w:val="-1"/>
        </w:rPr>
        <w:t xml:space="preserve">  </w:t>
      </w:r>
      <w:r>
        <w:rPr>
          <w:rFonts w:hint="eastAsia" w:ascii="宋体" w:hAnsi="宋体" w:eastAsia="宋体" w:cs="宋体"/>
        </w:rPr>
        <w:t>开挖的宽度和深度应根据设计图纸而定。</w:t>
      </w:r>
    </w:p>
    <w:p>
      <w:pPr>
        <w:spacing w:line="312" w:lineRule="auto"/>
      </w:pPr>
      <w:r>
        <w:rPr>
          <w:rFonts w:hint="eastAsia"/>
          <w:b/>
        </w:rPr>
        <w:t>6</w:t>
      </w:r>
      <w:r>
        <w:rPr>
          <w:b/>
        </w:rPr>
        <w:t>.1.3</w:t>
      </w:r>
      <w:r>
        <w:rPr>
          <w:rFonts w:hint="eastAsia" w:eastAsiaTheme="minorEastAsia"/>
          <w:b/>
        </w:rPr>
        <w:t xml:space="preserve"> </w:t>
      </w:r>
      <w:r>
        <w:rPr>
          <w:rFonts w:hint="eastAsia" w:ascii="宋体" w:hAnsi="宋体" w:eastAsia="宋体" w:cs="宋体"/>
        </w:rPr>
        <w:t>沟槽开挖至设计标高后，进行人工清槽、素土夯实，压实度不低于</w:t>
      </w:r>
      <w:r>
        <w:t>83%</w:t>
      </w:r>
      <w:r>
        <w:rPr>
          <w:rFonts w:hint="eastAsia" w:ascii="宋体" w:hAnsi="宋体" w:eastAsia="宋体" w:cs="宋体"/>
        </w:rPr>
        <w:t>且满足面层功能要求，素土上层铺设</w:t>
      </w:r>
      <w:r>
        <w:t>50mm</w:t>
      </w:r>
      <w:r>
        <w:rPr>
          <w:rFonts w:hint="eastAsia" w:ascii="宋体" w:hAnsi="宋体" w:eastAsia="宋体" w:cs="宋体"/>
        </w:rPr>
        <w:t>厚细砂洒水拍实。</w:t>
      </w:r>
    </w:p>
    <w:p>
      <w:pPr>
        <w:spacing w:line="312" w:lineRule="auto"/>
      </w:pPr>
      <w:r>
        <w:rPr>
          <w:rFonts w:hint="eastAsia"/>
          <w:b/>
        </w:rPr>
        <w:t>6</w:t>
      </w:r>
      <w:r>
        <w:rPr>
          <w:b/>
        </w:rPr>
        <w:t>.1.4</w:t>
      </w:r>
      <w:r>
        <w:rPr>
          <w:rFonts w:hint="eastAsia"/>
          <w:b/>
        </w:rPr>
        <w:t xml:space="preserve"> </w:t>
      </w:r>
      <w:r>
        <w:rPr>
          <w:rFonts w:hint="eastAsia" w:ascii="宋体" w:hAnsi="宋体" w:eastAsia="宋体" w:cs="宋体"/>
        </w:rPr>
        <w:t>针对淤泥质土或地下水位较高的施工场地，开挖至设计标高</w:t>
      </w:r>
      <w:bookmarkStart w:id="72" w:name="_bookmark20"/>
      <w:bookmarkEnd w:id="72"/>
      <w:r>
        <w:rPr>
          <w:rFonts w:hint="eastAsia" w:ascii="宋体" w:hAnsi="宋体" w:eastAsia="宋体" w:cs="宋体"/>
        </w:rPr>
        <w:t>后，模块四周宜加铺</w:t>
      </w:r>
      <w:r>
        <w:t>50~100mm</w:t>
      </w:r>
      <w:r>
        <w:rPr>
          <w:rFonts w:hint="eastAsia" w:ascii="宋体" w:hAnsi="宋体" w:eastAsia="宋体" w:cs="宋体"/>
        </w:rPr>
        <w:t>砂土并夯实。</w:t>
      </w:r>
    </w:p>
    <w:p>
      <w:pPr>
        <w:keepNext/>
        <w:keepLines/>
        <w:tabs>
          <w:tab w:val="left" w:pos="576"/>
        </w:tabs>
        <w:spacing w:before="240" w:beforeLines="100" w:after="240" w:afterLines="100"/>
        <w:jc w:val="center"/>
        <w:outlineLvl w:val="1"/>
        <w:rPr>
          <w:rFonts w:eastAsia="黑体"/>
          <w:sz w:val="24"/>
          <w:szCs w:val="20"/>
        </w:rPr>
      </w:pPr>
      <w:bookmarkStart w:id="73" w:name="_Toc107674006"/>
      <w:bookmarkStart w:id="74" w:name="_Toc111118448"/>
      <w:bookmarkStart w:id="75" w:name="_Toc114049311"/>
      <w:r>
        <w:rPr>
          <w:rFonts w:hint="eastAsia" w:eastAsia="黑体"/>
          <w:sz w:val="24"/>
          <w:szCs w:val="20"/>
        </w:rPr>
        <w:t>6</w:t>
      </w:r>
      <w:r>
        <w:rPr>
          <w:rFonts w:eastAsia="黑体"/>
          <w:sz w:val="24"/>
          <w:szCs w:val="20"/>
        </w:rPr>
        <w:t>.2</w:t>
      </w:r>
      <w:r>
        <w:rPr>
          <w:rFonts w:hint="eastAsia" w:eastAsia="黑体"/>
          <w:sz w:val="24"/>
          <w:szCs w:val="20"/>
        </w:rPr>
        <w:t xml:space="preserve"> </w:t>
      </w:r>
      <w:r>
        <w:rPr>
          <w:rFonts w:eastAsia="黑体"/>
          <w:sz w:val="24"/>
          <w:szCs w:val="20"/>
        </w:rPr>
        <w:t>模块安装</w:t>
      </w:r>
      <w:bookmarkEnd w:id="73"/>
      <w:bookmarkEnd w:id="74"/>
      <w:bookmarkEnd w:id="75"/>
    </w:p>
    <w:p>
      <w:pPr>
        <w:spacing w:line="312" w:lineRule="auto"/>
      </w:pPr>
      <w:r>
        <w:rPr>
          <w:rFonts w:hint="eastAsia"/>
          <w:b/>
        </w:rPr>
        <w:t>6</w:t>
      </w:r>
      <w:r>
        <w:rPr>
          <w:b/>
        </w:rPr>
        <w:t>.2.1</w:t>
      </w:r>
      <w:r>
        <w:rPr>
          <w:rFonts w:hint="eastAsia"/>
          <w:b/>
        </w:rPr>
        <w:t xml:space="preserve"> </w:t>
      </w:r>
      <w:r>
        <w:rPr>
          <w:rFonts w:hint="eastAsia" w:ascii="宋体" w:hAnsi="宋体" w:eastAsia="宋体" w:cs="宋体"/>
        </w:rPr>
        <w:t>智能化碳纤雨水收集模块铺设时，应按照模块箭头标志方向铺设，严禁倒置或按照非箭头标志的其他方向放置模块。</w:t>
      </w:r>
    </w:p>
    <w:p>
      <w:pPr>
        <w:spacing w:line="312" w:lineRule="auto"/>
      </w:pPr>
      <w:r>
        <w:rPr>
          <w:rFonts w:hint="eastAsia"/>
          <w:b/>
        </w:rPr>
        <w:t>6</w:t>
      </w:r>
      <w:r>
        <w:rPr>
          <w:b/>
        </w:rPr>
        <w:t>.2.2</w:t>
      </w:r>
      <w:r>
        <w:rPr>
          <w:rFonts w:hint="eastAsia" w:eastAsiaTheme="minorEastAsia"/>
          <w:b/>
        </w:rPr>
        <w:t xml:space="preserve"> </w:t>
      </w:r>
      <w:r>
        <w:rPr>
          <w:rFonts w:hint="eastAsia" w:ascii="宋体" w:hAnsi="宋体" w:eastAsia="宋体" w:cs="宋体"/>
        </w:rPr>
        <w:t>模块与模块之间需完全接触，严禁踩踏或挤压模块。</w:t>
      </w:r>
    </w:p>
    <w:p>
      <w:pPr>
        <w:spacing w:line="312" w:lineRule="auto"/>
      </w:pPr>
      <w:r>
        <w:rPr>
          <w:rFonts w:hint="eastAsia"/>
          <w:b/>
        </w:rPr>
        <w:t>6</w:t>
      </w:r>
      <w:r>
        <w:rPr>
          <w:b/>
        </w:rPr>
        <w:t>.2.3</w:t>
      </w:r>
      <w:r>
        <w:rPr>
          <w:rFonts w:hint="eastAsia" w:eastAsiaTheme="minorEastAsia"/>
        </w:rPr>
        <w:t xml:space="preserve"> </w:t>
      </w:r>
      <w:r>
        <w:rPr>
          <w:rFonts w:hint="eastAsia" w:ascii="宋体" w:hAnsi="宋体" w:eastAsia="宋体" w:cs="宋体"/>
        </w:rPr>
        <w:t>铺设的模块宜紧靠沟槽一侧，避免两侧均有留缝，影响回填及夯实效果。</w:t>
      </w:r>
    </w:p>
    <w:p>
      <w:pPr>
        <w:spacing w:line="312" w:lineRule="auto"/>
      </w:pPr>
      <w:r>
        <w:rPr>
          <w:rFonts w:hint="eastAsia"/>
          <w:b/>
        </w:rPr>
        <w:t>6</w:t>
      </w:r>
      <w:r>
        <w:rPr>
          <w:b/>
        </w:rPr>
        <w:t>.2.4</w:t>
      </w:r>
      <w:r>
        <w:rPr>
          <w:rFonts w:hint="eastAsia" w:eastAsiaTheme="minorEastAsia"/>
        </w:rPr>
        <w:t xml:space="preserve"> </w:t>
      </w:r>
      <w:r>
        <w:rPr>
          <w:rFonts w:hint="eastAsia" w:ascii="宋体" w:hAnsi="宋体" w:eastAsia="宋体" w:cs="宋体"/>
        </w:rPr>
        <w:t>配置由连接管道的系统，在施工时应清洁管道连接处，确保连接紧密。</w:t>
      </w:r>
    </w:p>
    <w:p>
      <w:pPr>
        <w:spacing w:after="120"/>
      </w:pPr>
      <w:r>
        <w:rPr>
          <w:rFonts w:hint="eastAsia"/>
          <w:b/>
        </w:rPr>
        <w:t>6</w:t>
      </w:r>
      <w:r>
        <w:rPr>
          <w:b/>
        </w:rPr>
        <w:t>.2.5</w:t>
      </w:r>
      <w:r>
        <w:rPr>
          <w:rFonts w:hint="eastAsia" w:eastAsiaTheme="minorEastAsia"/>
        </w:rPr>
        <w:t xml:space="preserve"> </w:t>
      </w:r>
      <w:r>
        <w:rPr>
          <w:rFonts w:hint="eastAsia" w:ascii="宋体" w:hAnsi="宋体" w:eastAsia="宋体" w:cs="宋体"/>
        </w:rPr>
        <w:t>按照设计要求安装雨水排气装置、雨水导流装置。</w:t>
      </w:r>
    </w:p>
    <w:p>
      <w:pPr>
        <w:spacing w:line="312" w:lineRule="auto"/>
      </w:pPr>
      <w:r>
        <w:rPr>
          <w:rFonts w:hint="eastAsia"/>
          <w:b/>
        </w:rPr>
        <w:t>6</w:t>
      </w:r>
      <w:r>
        <w:rPr>
          <w:b/>
        </w:rPr>
        <w:t>.2.6</w:t>
      </w:r>
      <w:r>
        <w:rPr>
          <w:rFonts w:hint="eastAsia" w:eastAsiaTheme="minorEastAsia"/>
        </w:rPr>
        <w:t xml:space="preserve"> </w:t>
      </w:r>
      <w:r>
        <w:rPr>
          <w:rFonts w:hint="eastAsia" w:ascii="宋体" w:hAnsi="宋体" w:eastAsia="宋体" w:cs="宋体"/>
        </w:rPr>
        <w:t>雨水排气装置与雨水导流装置间距宜控制在</w:t>
      </w:r>
      <w:r>
        <w:t>10m</w:t>
      </w:r>
      <w:r>
        <w:rPr>
          <w:rFonts w:hint="eastAsia" w:ascii="宋体" w:hAnsi="宋体" w:eastAsia="宋体" w:cs="宋体"/>
        </w:rPr>
        <w:t>之间；雨水排气装置及雨水导流装置设置点位若与应用场景其他设施有冲突，应进行点位优化布置；对于人行道、停车场等场景，应考虑侧向</w:t>
      </w:r>
      <w:bookmarkStart w:id="76" w:name="_bookmark21"/>
      <w:bookmarkEnd w:id="76"/>
      <w:r>
        <w:rPr>
          <w:rFonts w:hint="eastAsia" w:ascii="宋体" w:hAnsi="宋体" w:eastAsia="宋体" w:cs="宋体"/>
        </w:rPr>
        <w:t>排气导流管的设置。</w:t>
      </w:r>
    </w:p>
    <w:p>
      <w:pPr>
        <w:keepNext/>
        <w:keepLines/>
        <w:tabs>
          <w:tab w:val="left" w:pos="576"/>
        </w:tabs>
        <w:spacing w:before="240" w:beforeLines="100" w:after="240" w:afterLines="100"/>
        <w:jc w:val="center"/>
        <w:outlineLvl w:val="1"/>
        <w:rPr>
          <w:rFonts w:eastAsia="黑体"/>
          <w:sz w:val="24"/>
          <w:szCs w:val="20"/>
        </w:rPr>
      </w:pPr>
      <w:bookmarkStart w:id="77" w:name="_Toc107674007"/>
      <w:bookmarkStart w:id="78" w:name="_Toc111118449"/>
      <w:bookmarkStart w:id="79" w:name="_Toc114049312"/>
      <w:r>
        <w:rPr>
          <w:rFonts w:hint="eastAsia" w:eastAsia="黑体"/>
          <w:sz w:val="24"/>
          <w:szCs w:val="20"/>
        </w:rPr>
        <w:t>6</w:t>
      </w:r>
      <w:r>
        <w:rPr>
          <w:rFonts w:eastAsia="黑体"/>
          <w:sz w:val="24"/>
          <w:szCs w:val="20"/>
        </w:rPr>
        <w:t>.3</w:t>
      </w:r>
      <w:r>
        <w:rPr>
          <w:rFonts w:hint="eastAsia" w:eastAsia="黑体"/>
          <w:sz w:val="24"/>
          <w:szCs w:val="20"/>
        </w:rPr>
        <w:t xml:space="preserve"> 数据传感器铺设</w:t>
      </w:r>
      <w:bookmarkEnd w:id="77"/>
      <w:bookmarkEnd w:id="78"/>
      <w:bookmarkEnd w:id="79"/>
    </w:p>
    <w:p>
      <w:pPr>
        <w:spacing w:line="312" w:lineRule="auto"/>
        <w:rPr>
          <w:rFonts w:ascii="宋体" w:hAnsi="宋体" w:eastAsia="宋体" w:cs="宋体"/>
        </w:rPr>
      </w:pPr>
      <w:r>
        <w:rPr>
          <w:rFonts w:hint="eastAsia"/>
          <w:b/>
        </w:rPr>
        <w:t>6</w:t>
      </w:r>
      <w:r>
        <w:rPr>
          <w:b/>
        </w:rPr>
        <w:t>.3.1</w:t>
      </w:r>
      <w:r>
        <w:rPr>
          <w:rFonts w:hint="eastAsia" w:eastAsiaTheme="minorEastAsia"/>
          <w:b/>
        </w:rPr>
        <w:t xml:space="preserve"> </w:t>
      </w:r>
      <w:r>
        <w:rPr>
          <w:rFonts w:ascii="宋体" w:hAnsi="宋体" w:eastAsia="宋体" w:cs="宋体"/>
        </w:rPr>
        <w:t>根据设计</w:t>
      </w:r>
      <w:r>
        <w:rPr>
          <w:rFonts w:hint="eastAsia" w:ascii="宋体" w:hAnsi="宋体" w:eastAsia="宋体" w:cs="宋体"/>
        </w:rPr>
        <w:t>施工</w:t>
      </w:r>
      <w:r>
        <w:rPr>
          <w:rFonts w:ascii="宋体" w:hAnsi="宋体" w:eastAsia="宋体" w:cs="宋体"/>
        </w:rPr>
        <w:t>图纸及数据传感器安装环境要求，</w:t>
      </w:r>
      <w:r>
        <w:rPr>
          <w:rFonts w:hint="eastAsia" w:ascii="宋体" w:hAnsi="宋体" w:eastAsia="宋体" w:cs="宋体"/>
        </w:rPr>
        <w:t>应</w:t>
      </w:r>
      <w:r>
        <w:rPr>
          <w:rFonts w:ascii="宋体" w:hAnsi="宋体" w:eastAsia="宋体" w:cs="宋体"/>
        </w:rPr>
        <w:t>铺设数据传感器，</w:t>
      </w:r>
      <w:bookmarkStart w:id="80" w:name="_bookmark22"/>
      <w:bookmarkEnd w:id="80"/>
      <w:r>
        <w:rPr>
          <w:rFonts w:ascii="宋体" w:hAnsi="宋体" w:eastAsia="宋体" w:cs="宋体"/>
        </w:rPr>
        <w:t>并与传输端连接。</w:t>
      </w:r>
    </w:p>
    <w:p>
      <w:pPr>
        <w:spacing w:line="312" w:lineRule="auto"/>
        <w:rPr>
          <w:rFonts w:ascii="宋体" w:hAnsi="宋体" w:eastAsia="宋体" w:cs="宋体"/>
        </w:rPr>
      </w:pPr>
      <w:r>
        <w:rPr>
          <w:rFonts w:hint="eastAsia"/>
          <w:b/>
        </w:rPr>
        <w:t>6</w:t>
      </w:r>
      <w:r>
        <w:rPr>
          <w:b/>
        </w:rPr>
        <w:t>.3.</w:t>
      </w:r>
      <w:r>
        <w:rPr>
          <w:rFonts w:hint="eastAsia" w:eastAsia="宋体"/>
          <w:b/>
        </w:rPr>
        <w:t xml:space="preserve">2 </w:t>
      </w:r>
      <w:r>
        <w:rPr>
          <w:rFonts w:ascii="宋体" w:hAnsi="宋体" w:eastAsia="宋体" w:cs="宋体"/>
        </w:rPr>
        <w:t>根据</w:t>
      </w:r>
      <w:r>
        <w:rPr>
          <w:rFonts w:hint="eastAsia" w:ascii="宋体" w:hAnsi="宋体" w:eastAsia="宋体" w:cs="宋体"/>
        </w:rPr>
        <w:t>施工</w:t>
      </w:r>
      <w:r>
        <w:rPr>
          <w:rFonts w:ascii="宋体" w:hAnsi="宋体" w:eastAsia="宋体" w:cs="宋体"/>
        </w:rPr>
        <w:t>图纸</w:t>
      </w:r>
      <w:r>
        <w:rPr>
          <w:rFonts w:hint="eastAsia" w:ascii="宋体" w:hAnsi="宋体" w:eastAsia="宋体" w:cs="宋体"/>
        </w:rPr>
        <w:t>要求，品种及数量应匹配不同性能的</w:t>
      </w:r>
      <w:r>
        <w:rPr>
          <w:rFonts w:ascii="宋体" w:hAnsi="宋体" w:eastAsia="宋体" w:cs="宋体"/>
        </w:rPr>
        <w:t>数据传感器</w:t>
      </w:r>
      <w:r>
        <w:rPr>
          <w:rFonts w:hint="eastAsia" w:ascii="宋体" w:hAnsi="宋体" w:eastAsia="宋体" w:cs="宋体"/>
        </w:rPr>
        <w:t>。</w:t>
      </w:r>
    </w:p>
    <w:p>
      <w:pPr>
        <w:keepNext/>
        <w:keepLines/>
        <w:tabs>
          <w:tab w:val="left" w:pos="576"/>
        </w:tabs>
        <w:spacing w:before="240" w:beforeLines="100" w:after="240" w:afterLines="100"/>
        <w:jc w:val="center"/>
        <w:outlineLvl w:val="1"/>
        <w:rPr>
          <w:rFonts w:eastAsia="黑体"/>
          <w:sz w:val="24"/>
          <w:szCs w:val="20"/>
        </w:rPr>
      </w:pPr>
      <w:bookmarkStart w:id="81" w:name="_Toc111118450"/>
      <w:bookmarkStart w:id="82" w:name="_Toc107674008"/>
      <w:bookmarkStart w:id="83" w:name="_Toc114049313"/>
      <w:r>
        <w:rPr>
          <w:rFonts w:hint="eastAsia" w:eastAsia="黑体"/>
          <w:sz w:val="24"/>
          <w:szCs w:val="20"/>
        </w:rPr>
        <w:t>6</w:t>
      </w:r>
      <w:r>
        <w:rPr>
          <w:rFonts w:eastAsia="黑体"/>
          <w:sz w:val="24"/>
          <w:szCs w:val="20"/>
        </w:rPr>
        <w:t>.4</w:t>
      </w:r>
      <w:r>
        <w:rPr>
          <w:rFonts w:hint="eastAsia" w:eastAsia="黑体"/>
          <w:sz w:val="24"/>
          <w:szCs w:val="20"/>
        </w:rPr>
        <w:t xml:space="preserve"> </w:t>
      </w:r>
      <w:r>
        <w:rPr>
          <w:rFonts w:eastAsia="黑体"/>
          <w:sz w:val="24"/>
          <w:szCs w:val="20"/>
        </w:rPr>
        <w:t>回填</w:t>
      </w:r>
      <w:bookmarkEnd w:id="81"/>
      <w:bookmarkEnd w:id="82"/>
      <w:bookmarkEnd w:id="83"/>
    </w:p>
    <w:p>
      <w:pPr>
        <w:spacing w:line="312" w:lineRule="auto"/>
      </w:pPr>
      <w:r>
        <w:rPr>
          <w:rFonts w:hint="eastAsia"/>
          <w:b/>
        </w:rPr>
        <w:t>6</w:t>
      </w:r>
      <w:r>
        <w:rPr>
          <w:b/>
        </w:rPr>
        <w:t>.4.1</w:t>
      </w:r>
      <w:r>
        <w:rPr>
          <w:rFonts w:hint="eastAsia" w:eastAsiaTheme="minorEastAsia"/>
        </w:rPr>
        <w:t xml:space="preserve"> </w:t>
      </w:r>
      <w:r>
        <w:rPr>
          <w:rFonts w:hint="eastAsia" w:ascii="宋体" w:hAnsi="宋体" w:eastAsia="宋体" w:cs="宋体"/>
        </w:rPr>
        <w:t>模块系统安装完毕并验收合格后，</w:t>
      </w:r>
      <w:r>
        <w:rPr>
          <w:rFonts w:hint="eastAsia" w:ascii="Times New Roman" w:hAnsi="Times New Roman" w:eastAsia="宋体" w:cs="Times New Roman"/>
        </w:rPr>
        <w:t>应</w:t>
      </w:r>
      <w:r>
        <w:rPr>
          <w:rFonts w:hint="eastAsia" w:ascii="宋体" w:hAnsi="宋体" w:eastAsia="宋体" w:cs="宋体"/>
        </w:rPr>
        <w:t>进行回填。</w:t>
      </w:r>
    </w:p>
    <w:p>
      <w:pPr>
        <w:spacing w:after="120"/>
      </w:pPr>
      <w:r>
        <w:rPr>
          <w:rFonts w:hint="eastAsia"/>
          <w:b/>
        </w:rPr>
        <w:t>6</w:t>
      </w:r>
      <w:r>
        <w:rPr>
          <w:b/>
        </w:rPr>
        <w:t>.4.2</w:t>
      </w:r>
      <w:r>
        <w:rPr>
          <w:rFonts w:hint="eastAsia"/>
          <w:b/>
        </w:rPr>
        <w:t xml:space="preserve"> </w:t>
      </w:r>
      <w:r>
        <w:rPr>
          <w:rFonts w:hint="eastAsia" w:ascii="宋体" w:hAnsi="宋体" w:eastAsia="宋体" w:cs="宋体"/>
        </w:rPr>
        <w:t>回填介质宜为素土、砂，不得夹有大块砖石等棱角硬块物体。</w:t>
      </w:r>
    </w:p>
    <w:p>
      <w:pPr>
        <w:spacing w:line="312" w:lineRule="auto"/>
      </w:pPr>
      <w:r>
        <w:rPr>
          <w:rFonts w:hint="eastAsia"/>
          <w:b/>
        </w:rPr>
        <w:t>6.</w:t>
      </w:r>
      <w:r>
        <w:rPr>
          <w:b/>
        </w:rPr>
        <w:t>4.3</w:t>
      </w:r>
      <w:r>
        <w:rPr>
          <w:rFonts w:hint="eastAsia"/>
          <w:b/>
        </w:rPr>
        <w:t xml:space="preserve"> </w:t>
      </w:r>
      <w:r>
        <w:rPr>
          <w:rFonts w:hint="eastAsia" w:ascii="宋体" w:hAnsi="宋体" w:eastAsia="宋体" w:cs="宋体"/>
        </w:rPr>
        <w:t>模块与沟槽之间的空隙应采用浸湿砂土（直径＞</w:t>
      </w:r>
      <w:r>
        <w:t>0.25mm</w:t>
      </w:r>
      <w:r>
        <w:rPr>
          <w:rFonts w:hint="eastAsia" w:ascii="宋体" w:hAnsi="宋体" w:eastAsia="宋体" w:cs="宋体"/>
        </w:rPr>
        <w:t>）回填，同时应注意对模块的保护，免遭破坏。</w:t>
      </w:r>
    </w:p>
    <w:p>
      <w:pPr>
        <w:spacing w:line="312" w:lineRule="auto"/>
      </w:pPr>
      <w:r>
        <w:rPr>
          <w:rFonts w:hint="eastAsia"/>
          <w:b/>
        </w:rPr>
        <w:t>6</w:t>
      </w:r>
      <w:r>
        <w:rPr>
          <w:b/>
        </w:rPr>
        <w:t>.4.4</w:t>
      </w:r>
      <w:r>
        <w:t xml:space="preserve"> </w:t>
      </w:r>
      <w:r>
        <w:rPr>
          <w:rFonts w:hint="eastAsia" w:ascii="宋体" w:hAnsi="宋体" w:eastAsia="宋体" w:cs="宋体"/>
        </w:rPr>
        <w:t>回填至完成面后，根据区域整体设计要求，</w:t>
      </w:r>
      <w:r>
        <w:rPr>
          <w:rFonts w:hint="eastAsia" w:ascii="Times New Roman" w:hAnsi="Times New Roman" w:eastAsia="宋体" w:cs="Times New Roman"/>
        </w:rPr>
        <w:t>应</w:t>
      </w:r>
      <w:r>
        <w:rPr>
          <w:rFonts w:hint="eastAsia" w:ascii="宋体" w:hAnsi="宋体" w:eastAsia="宋体" w:cs="宋体"/>
        </w:rPr>
        <w:t>进行铺装施工或绿化植被栽种。</w:t>
      </w:r>
    </w:p>
    <w:p>
      <w:pPr>
        <w:spacing w:line="312" w:lineRule="auto"/>
      </w:pPr>
      <w:r>
        <w:rPr>
          <w:rFonts w:hint="eastAsia"/>
          <w:b/>
        </w:rPr>
        <w:t>6</w:t>
      </w:r>
      <w:r>
        <w:rPr>
          <w:b/>
        </w:rPr>
        <w:t>.4.5</w:t>
      </w:r>
      <w:r>
        <w:t xml:space="preserve"> </w:t>
      </w:r>
      <w:r>
        <w:rPr>
          <w:rFonts w:hint="eastAsia" w:ascii="宋体" w:hAnsi="宋体" w:eastAsia="宋体" w:cs="宋体"/>
        </w:rPr>
        <w:t>为保证产品周边土壤孔隙率与智能化碳纤雨水收集模块孔隙率接近，有利于释水通畅，也可铺设掺杂有絮状碳纤维的专用</w:t>
      </w:r>
      <w:bookmarkStart w:id="84" w:name="_bookmark23"/>
      <w:bookmarkEnd w:id="84"/>
      <w:r>
        <w:rPr>
          <w:rFonts w:hint="eastAsia" w:ascii="宋体" w:hAnsi="宋体" w:eastAsia="宋体" w:cs="宋体"/>
        </w:rPr>
        <w:t>种植土。</w:t>
      </w:r>
    </w:p>
    <w:p>
      <w:pPr>
        <w:keepNext/>
        <w:keepLines/>
        <w:tabs>
          <w:tab w:val="left" w:pos="576"/>
        </w:tabs>
        <w:spacing w:before="240" w:beforeLines="100" w:after="240" w:afterLines="100"/>
        <w:jc w:val="center"/>
        <w:outlineLvl w:val="1"/>
        <w:rPr>
          <w:rFonts w:eastAsia="黑体"/>
          <w:sz w:val="24"/>
          <w:szCs w:val="20"/>
        </w:rPr>
      </w:pPr>
      <w:bookmarkStart w:id="85" w:name="_Toc107674009"/>
      <w:bookmarkStart w:id="86" w:name="_Toc111118451"/>
      <w:bookmarkStart w:id="87" w:name="_Toc114049314"/>
      <w:r>
        <w:rPr>
          <w:rFonts w:hint="eastAsia" w:eastAsia="黑体"/>
          <w:sz w:val="24"/>
          <w:szCs w:val="20"/>
        </w:rPr>
        <w:t>6</w:t>
      </w:r>
      <w:r>
        <w:rPr>
          <w:rFonts w:eastAsia="黑体"/>
          <w:sz w:val="24"/>
          <w:szCs w:val="20"/>
        </w:rPr>
        <w:t>.5</w:t>
      </w:r>
      <w:r>
        <w:rPr>
          <w:rFonts w:hint="eastAsia" w:eastAsia="黑体"/>
          <w:sz w:val="24"/>
          <w:szCs w:val="20"/>
        </w:rPr>
        <w:t xml:space="preserve"> </w:t>
      </w:r>
      <w:r>
        <w:rPr>
          <w:rFonts w:eastAsia="黑体"/>
          <w:sz w:val="24"/>
          <w:szCs w:val="20"/>
        </w:rPr>
        <w:t>智能显示系统和</w:t>
      </w:r>
      <w:r>
        <w:rPr>
          <w:rFonts w:hint="eastAsia" w:eastAsia="黑体"/>
          <w:sz w:val="24"/>
          <w:szCs w:val="20"/>
        </w:rPr>
        <w:t>数据传输装置</w:t>
      </w:r>
      <w:r>
        <w:rPr>
          <w:rFonts w:eastAsia="黑体"/>
          <w:sz w:val="24"/>
          <w:szCs w:val="20"/>
        </w:rPr>
        <w:t>安装</w:t>
      </w:r>
      <w:bookmarkEnd w:id="85"/>
      <w:bookmarkEnd w:id="86"/>
      <w:bookmarkEnd w:id="87"/>
    </w:p>
    <w:p>
      <w:pPr>
        <w:spacing w:line="312" w:lineRule="auto"/>
        <w:rPr>
          <w:rFonts w:ascii="宋体" w:hAnsi="宋体" w:eastAsia="宋体" w:cs="宋体"/>
        </w:rPr>
      </w:pPr>
      <w:r>
        <w:rPr>
          <w:rFonts w:hint="eastAsia" w:ascii="Times New Roman" w:hAnsi="Times New Roman" w:eastAsia="宋体" w:cs="Times New Roman"/>
          <w:b/>
          <w:bCs/>
          <w:spacing w:val="-1"/>
        </w:rPr>
        <w:t>6</w:t>
      </w:r>
      <w:r>
        <w:rPr>
          <w:rFonts w:ascii="Times New Roman" w:hAnsi="Times New Roman" w:eastAsia="Times New Roman" w:cs="Times New Roman"/>
          <w:b/>
          <w:bCs/>
          <w:spacing w:val="-1"/>
        </w:rPr>
        <w:t>.5.1</w:t>
      </w:r>
      <w:r>
        <w:rPr>
          <w:rFonts w:ascii="Times New Roman" w:hAnsi="Times New Roman" w:eastAsia="Times New Roman" w:cs="Times New Roman"/>
          <w:spacing w:val="24"/>
          <w:w w:val="101"/>
        </w:rPr>
        <w:t xml:space="preserve"> </w:t>
      </w:r>
      <w:r>
        <w:rPr>
          <w:rFonts w:ascii="宋体" w:hAnsi="宋体" w:eastAsia="宋体" w:cs="宋体"/>
          <w:spacing w:val="-1"/>
        </w:rPr>
        <w:t>智能系</w:t>
      </w:r>
      <w:r>
        <w:rPr>
          <w:rFonts w:ascii="宋体" w:hAnsi="宋体" w:eastAsia="宋体" w:cs="宋体"/>
        </w:rPr>
        <w:t>统</w:t>
      </w:r>
      <w:r>
        <w:rPr>
          <w:rFonts w:hint="eastAsia" w:ascii="宋体" w:hAnsi="宋体" w:eastAsia="宋体" w:cs="宋体"/>
        </w:rPr>
        <w:t>数据传输装置应</w:t>
      </w:r>
      <w:r>
        <w:rPr>
          <w:rFonts w:ascii="宋体" w:hAnsi="宋体" w:eastAsia="宋体" w:cs="宋体"/>
        </w:rPr>
        <w:t>安装稳固、不影响</w:t>
      </w:r>
      <w:r>
        <w:rPr>
          <w:rFonts w:ascii="宋体" w:hAnsi="宋体" w:eastAsia="宋体" w:cs="宋体"/>
          <w:spacing w:val="-1"/>
        </w:rPr>
        <w:t>使用功能。</w:t>
      </w:r>
    </w:p>
    <w:p>
      <w:pPr>
        <w:spacing w:line="312" w:lineRule="auto"/>
        <w:rPr>
          <w:rFonts w:ascii="宋体" w:hAnsi="宋体" w:eastAsia="宋体" w:cs="宋体"/>
        </w:rPr>
      </w:pPr>
      <w:r>
        <w:rPr>
          <w:rFonts w:hint="eastAsia" w:ascii="Times New Roman" w:hAnsi="Times New Roman" w:eastAsia="宋体" w:cs="Times New Roman"/>
          <w:b/>
          <w:bCs/>
        </w:rPr>
        <w:t>6</w:t>
      </w:r>
      <w:r>
        <w:rPr>
          <w:rFonts w:ascii="Times New Roman" w:hAnsi="Times New Roman" w:eastAsia="Times New Roman" w:cs="Times New Roman"/>
          <w:b/>
          <w:bCs/>
        </w:rPr>
        <w:t>.5.2</w:t>
      </w:r>
      <w:r>
        <w:rPr>
          <w:rFonts w:ascii="Times New Roman" w:hAnsi="Times New Roman" w:eastAsia="Times New Roman" w:cs="Times New Roman"/>
          <w:spacing w:val="38"/>
          <w:w w:val="101"/>
        </w:rPr>
        <w:t xml:space="preserve"> </w:t>
      </w:r>
      <w:r>
        <w:rPr>
          <w:rFonts w:ascii="宋体" w:hAnsi="宋体" w:eastAsia="宋体" w:cs="宋体"/>
        </w:rPr>
        <w:t>智能显示系统安装应满足需求且不影响周边其他功能需求。</w:t>
      </w:r>
    </w:p>
    <w:p>
      <w:pPr>
        <w:spacing w:line="312" w:lineRule="auto"/>
        <w:rPr>
          <w:rFonts w:ascii="Times New Roman" w:hAnsi="Times New Roman" w:eastAsia="Times New Roman" w:cs="Times New Roman"/>
          <w:b/>
          <w:bCs/>
          <w:spacing w:val="-1"/>
        </w:rPr>
      </w:pPr>
      <w:r>
        <w:rPr>
          <w:rFonts w:hint="eastAsia" w:ascii="Times New Roman" w:hAnsi="Times New Roman" w:eastAsia="宋体" w:cs="Times New Roman"/>
          <w:b/>
          <w:bCs/>
          <w:spacing w:val="-1"/>
        </w:rPr>
        <w:t>6</w:t>
      </w:r>
      <w:r>
        <w:rPr>
          <w:rFonts w:ascii="Times New Roman" w:hAnsi="Times New Roman" w:eastAsia="Times New Roman" w:cs="Times New Roman"/>
          <w:b/>
          <w:bCs/>
          <w:spacing w:val="-1"/>
        </w:rPr>
        <w:t xml:space="preserve">.5.3 </w:t>
      </w:r>
      <w:r>
        <w:rPr>
          <w:rFonts w:hint="eastAsia" w:ascii="宋体" w:hAnsi="宋体" w:eastAsia="宋体" w:cs="宋体"/>
          <w:spacing w:val="-1"/>
        </w:rPr>
        <w:t>智能化碳纤雨水收集模块、传感器及数据传输装置、智能显示系统调试运行应符合使用功能。</w:t>
      </w:r>
    </w:p>
    <w:p>
      <w:pPr>
        <w:spacing w:before="196" w:line="272" w:lineRule="auto"/>
        <w:ind w:right="59" w:rightChars="28"/>
        <w:rPr>
          <w:rFonts w:ascii="宋体" w:hAnsi="宋体" w:eastAsia="宋体" w:cs="宋体"/>
        </w:rPr>
        <w:sectPr>
          <w:footerReference r:id="rId4" w:type="default"/>
          <w:type w:val="continuous"/>
          <w:pgSz w:w="10319" w:h="14571"/>
          <w:pgMar w:top="978" w:right="850" w:bottom="776" w:left="1027" w:header="0" w:footer="653" w:gutter="0"/>
          <w:cols w:space="720" w:num="1"/>
        </w:sectPr>
      </w:pPr>
    </w:p>
    <w:p>
      <w:pPr>
        <w:kinsoku/>
        <w:autoSpaceDE/>
        <w:autoSpaceDN/>
        <w:adjustRightInd/>
        <w:snapToGrid/>
        <w:textAlignment w:val="auto"/>
        <w:rPr>
          <w:rFonts w:eastAsia="黑体"/>
          <w:bCs/>
          <w:kern w:val="44"/>
          <w:sz w:val="28"/>
          <w:szCs w:val="44"/>
        </w:rPr>
      </w:pPr>
      <w:bookmarkStart w:id="88" w:name="_bookmark24"/>
      <w:bookmarkEnd w:id="88"/>
      <w:r>
        <w:rPr>
          <w:rFonts w:eastAsia="黑体"/>
          <w:bCs/>
          <w:kern w:val="44"/>
          <w:sz w:val="28"/>
          <w:szCs w:val="44"/>
        </w:rPr>
        <w:br w:type="page"/>
      </w:r>
    </w:p>
    <w:bookmarkEnd w:id="64"/>
    <w:bookmarkEnd w:id="65"/>
    <w:bookmarkEnd w:id="66"/>
    <w:bookmarkEnd w:id="67"/>
    <w:p>
      <w:pPr>
        <w:keepNext/>
        <w:keepLines/>
        <w:spacing w:before="240" w:beforeLines="100" w:after="240" w:afterLines="100"/>
        <w:jc w:val="center"/>
        <w:outlineLvl w:val="0"/>
        <w:rPr>
          <w:rFonts w:eastAsia="黑体"/>
          <w:bCs/>
          <w:kern w:val="44"/>
          <w:sz w:val="28"/>
          <w:szCs w:val="44"/>
        </w:rPr>
      </w:pPr>
      <w:bookmarkStart w:id="89" w:name="_Toc114049315"/>
      <w:bookmarkStart w:id="90" w:name="_Toc111118452"/>
      <w:bookmarkStart w:id="91" w:name="_Toc2788"/>
      <w:bookmarkStart w:id="92" w:name="_Toc107673407"/>
      <w:bookmarkStart w:id="93" w:name="_Toc107674014"/>
      <w:r>
        <w:rPr>
          <w:rFonts w:hint="eastAsia" w:eastAsia="黑体"/>
          <w:bCs/>
          <w:kern w:val="44"/>
          <w:sz w:val="28"/>
          <w:szCs w:val="44"/>
        </w:rPr>
        <w:t>7</w:t>
      </w:r>
      <w:r>
        <w:rPr>
          <w:rFonts w:eastAsia="黑体"/>
          <w:bCs/>
          <w:kern w:val="44"/>
          <w:sz w:val="28"/>
          <w:szCs w:val="44"/>
        </w:rPr>
        <w:t xml:space="preserve"> </w:t>
      </w:r>
      <w:r>
        <w:rPr>
          <w:rFonts w:hint="eastAsia" w:eastAsia="黑体"/>
          <w:bCs/>
          <w:kern w:val="44"/>
          <w:sz w:val="28"/>
          <w:szCs w:val="44"/>
        </w:rPr>
        <w:t>质量验收</w:t>
      </w:r>
      <w:bookmarkEnd w:id="89"/>
      <w:bookmarkEnd w:id="90"/>
    </w:p>
    <w:p>
      <w:pPr>
        <w:keepNext/>
        <w:keepLines/>
        <w:tabs>
          <w:tab w:val="left" w:pos="576"/>
        </w:tabs>
        <w:spacing w:before="240" w:beforeLines="100" w:after="240" w:afterLines="100"/>
        <w:jc w:val="center"/>
        <w:outlineLvl w:val="1"/>
        <w:rPr>
          <w:rFonts w:eastAsia="黑体"/>
          <w:sz w:val="24"/>
          <w:szCs w:val="20"/>
        </w:rPr>
      </w:pPr>
      <w:bookmarkStart w:id="94" w:name="_Toc114049316"/>
      <w:bookmarkStart w:id="95" w:name="_Toc111118453"/>
      <w:r>
        <w:rPr>
          <w:rFonts w:hint="eastAsia" w:eastAsia="黑体"/>
          <w:sz w:val="24"/>
          <w:szCs w:val="20"/>
        </w:rPr>
        <w:t>7</w:t>
      </w:r>
      <w:r>
        <w:rPr>
          <w:rFonts w:eastAsia="黑体"/>
          <w:sz w:val="24"/>
          <w:szCs w:val="20"/>
        </w:rPr>
        <w:t xml:space="preserve">.1 </w:t>
      </w:r>
      <w:r>
        <w:rPr>
          <w:rFonts w:hint="eastAsia" w:eastAsia="黑体"/>
          <w:sz w:val="24"/>
          <w:szCs w:val="20"/>
        </w:rPr>
        <w:t>一般规定</w:t>
      </w:r>
      <w:bookmarkEnd w:id="94"/>
      <w:bookmarkEnd w:id="95"/>
    </w:p>
    <w:p>
      <w:pPr>
        <w:spacing w:line="312" w:lineRule="auto"/>
        <w:rPr>
          <w:rFonts w:ascii="Times New Roman" w:hAnsi="Times New Roman" w:eastAsia="宋体" w:cs="Times New Roman"/>
          <w:b/>
          <w:bCs/>
          <w:spacing w:val="-1"/>
        </w:rPr>
      </w:pPr>
      <w:r>
        <w:rPr>
          <w:rFonts w:ascii="Times New Roman" w:hAnsi="Times New Roman" w:cs="Times New Roman"/>
          <w:b/>
        </w:rPr>
        <w:t>7.1.1</w:t>
      </w:r>
      <w:r>
        <w:rPr>
          <w:rFonts w:ascii="Times New Roman" w:hAnsi="Times New Roman" w:eastAsia="宋体" w:cs="Times New Roman"/>
          <w:b/>
          <w:bCs/>
          <w:spacing w:val="-1"/>
        </w:rPr>
        <w:t xml:space="preserve"> </w:t>
      </w:r>
      <w:r>
        <w:rPr>
          <w:rFonts w:ascii="Times New Roman" w:hAnsi="Times New Roman" w:eastAsia="宋体" w:cs="Times New Roman"/>
          <w:bCs/>
          <w:spacing w:val="-1"/>
        </w:rPr>
        <w:t>智能化碳纤雨水收集模块</w:t>
      </w:r>
      <w:r>
        <w:rPr>
          <w:rFonts w:hint="eastAsia" w:ascii="Times New Roman" w:hAnsi="Times New Roman" w:eastAsia="宋体" w:cs="Times New Roman"/>
          <w:bCs/>
          <w:spacing w:val="-1"/>
        </w:rPr>
        <w:t>应满足以下规定：</w:t>
      </w:r>
    </w:p>
    <w:p>
      <w:pPr>
        <w:spacing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1</w:t>
      </w:r>
      <w:r>
        <w:rPr>
          <w:rFonts w:hint="eastAsia" w:ascii="Times New Roman" w:hAnsi="Times New Roman" w:eastAsia="宋体" w:cs="Times New Roman"/>
        </w:rPr>
        <w:t xml:space="preserve"> </w:t>
      </w:r>
      <w:r>
        <w:rPr>
          <w:rFonts w:ascii="Times New Roman" w:hAnsi="Times New Roman" w:eastAsia="宋体" w:cs="Times New Roman"/>
        </w:rPr>
        <w:t>施工过程中，应及时对智能化碳纤雨水收集模块工程进行质量检查，隐蔽施工应严格执行隐蔽工程验收相关要求。</w:t>
      </w:r>
    </w:p>
    <w:p>
      <w:pPr>
        <w:spacing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2 </w:t>
      </w:r>
      <w:r>
        <w:rPr>
          <w:rFonts w:ascii="Times New Roman" w:hAnsi="Times New Roman" w:eastAsia="宋体" w:cs="Times New Roman"/>
        </w:rPr>
        <w:t>智能化碳纤雨水收集模块工程验收的检验批划分应符合下列规定：</w:t>
      </w:r>
    </w:p>
    <w:p>
      <w:pPr>
        <w:spacing w:line="312" w:lineRule="auto"/>
        <w:rPr>
          <w:rFonts w:ascii="宋体" w:hAnsi="宋体" w:eastAsia="宋体" w:cs="宋体"/>
        </w:rPr>
      </w:pPr>
      <w:r>
        <w:rPr>
          <w:rFonts w:ascii="Times New Roman" w:hAnsi="Times New Roman" w:eastAsia="宋体" w:cs="Times New Roman"/>
        </w:rPr>
        <w:t xml:space="preserve"> </w:t>
      </w:r>
      <w:r>
        <w:rPr>
          <w:rFonts w:ascii="Times New Roman" w:hAnsi="Times New Roman" w:eastAsia="宋体" w:cs="Times New Roman"/>
        </w:rPr>
        <w:tab/>
      </w:r>
      <w:r>
        <w:rPr>
          <w:rFonts w:hint="eastAsia" w:ascii="宋体" w:hAnsi="宋体" w:eastAsia="宋体" w:cs="宋体"/>
          <w:b/>
        </w:rPr>
        <w:t>1）</w:t>
      </w:r>
      <w:r>
        <w:rPr>
          <w:rFonts w:ascii="Times New Roman" w:hAnsi="Times New Roman" w:eastAsia="宋体" w:cs="Times New Roman"/>
        </w:rPr>
        <w:t>对采用相同类别智能化碳纤雨水收集模块划分为一个检验批；</w:t>
      </w:r>
    </w:p>
    <w:p>
      <w:pPr>
        <w:spacing w:line="312" w:lineRule="auto"/>
        <w:rPr>
          <w:rFonts w:ascii="Times New Roman" w:hAnsi="Times New Roman" w:eastAsia="宋体" w:cs="Times New Roman"/>
        </w:rPr>
      </w:pPr>
      <w:r>
        <w:rPr>
          <w:rFonts w:ascii="Times New Roman" w:hAnsi="Times New Roman" w:eastAsia="宋体" w:cs="Times New Roman"/>
        </w:rPr>
        <w:tab/>
      </w:r>
      <w:r>
        <w:rPr>
          <w:rFonts w:hint="eastAsia" w:ascii="宋体" w:hAnsi="宋体" w:eastAsia="宋体" w:cs="宋体"/>
          <w:b/>
        </w:rPr>
        <w:t>2）</w:t>
      </w:r>
      <w:r>
        <w:rPr>
          <w:rFonts w:ascii="Times New Roman" w:hAnsi="Times New Roman" w:eastAsia="宋体" w:cs="Times New Roman"/>
        </w:rPr>
        <w:t>检验批的划分应与施工流程一致。</w:t>
      </w:r>
    </w:p>
    <w:p>
      <w:pPr>
        <w:spacing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3</w:t>
      </w:r>
      <w:r>
        <w:rPr>
          <w:rFonts w:hint="eastAsia" w:ascii="Times New Roman" w:hAnsi="Times New Roman" w:eastAsia="宋体" w:cs="Times New Roman"/>
        </w:rPr>
        <w:t xml:space="preserve"> </w:t>
      </w:r>
      <w:r>
        <w:rPr>
          <w:rFonts w:ascii="Times New Roman" w:hAnsi="Times New Roman" w:eastAsia="宋体" w:cs="Times New Roman"/>
        </w:rPr>
        <w:t>检验批质量验收合格，应符合下列规定：</w:t>
      </w:r>
    </w:p>
    <w:p>
      <w:pPr>
        <w:spacing w:line="312" w:lineRule="auto"/>
        <w:rPr>
          <w:rFonts w:ascii="Times New Roman" w:hAnsi="Times New Roman" w:eastAsia="宋体" w:cs="Times New Roman"/>
        </w:rPr>
      </w:pPr>
      <w:r>
        <w:rPr>
          <w:rFonts w:ascii="Times New Roman" w:hAnsi="Times New Roman" w:eastAsia="宋体" w:cs="Times New Roman"/>
        </w:rPr>
        <w:tab/>
      </w:r>
      <w:r>
        <w:rPr>
          <w:rFonts w:hint="eastAsia" w:ascii="宋体" w:hAnsi="宋体" w:eastAsia="宋体" w:cs="宋体"/>
          <w:b/>
        </w:rPr>
        <w:t>1）</w:t>
      </w:r>
      <w:r>
        <w:rPr>
          <w:rFonts w:ascii="Times New Roman" w:hAnsi="Times New Roman" w:eastAsia="宋体" w:cs="Times New Roman"/>
        </w:rPr>
        <w:t>检验批主控项目应全部合格；</w:t>
      </w:r>
    </w:p>
    <w:p>
      <w:pPr>
        <w:spacing w:line="312" w:lineRule="auto"/>
        <w:rPr>
          <w:rFonts w:ascii="Times New Roman" w:hAnsi="Times New Roman" w:eastAsia="宋体" w:cs="Times New Roman"/>
        </w:rPr>
      </w:pPr>
      <w:r>
        <w:rPr>
          <w:rFonts w:ascii="Times New Roman" w:hAnsi="Times New Roman" w:eastAsia="宋体" w:cs="Times New Roman"/>
        </w:rPr>
        <w:tab/>
      </w:r>
      <w:r>
        <w:rPr>
          <w:rFonts w:hint="eastAsia" w:ascii="宋体" w:hAnsi="宋体" w:eastAsia="宋体" w:cs="宋体"/>
          <w:b/>
        </w:rPr>
        <w:t>2）</w:t>
      </w:r>
      <w:r>
        <w:rPr>
          <w:rFonts w:ascii="Times New Roman" w:hAnsi="Times New Roman" w:eastAsia="宋体" w:cs="Times New Roman"/>
        </w:rPr>
        <w:t>应具有施工操作证明文件和质量检查记录。</w:t>
      </w:r>
    </w:p>
    <w:p>
      <w:pPr>
        <w:spacing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4</w:t>
      </w:r>
      <w:r>
        <w:rPr>
          <w:rFonts w:hint="eastAsia" w:ascii="Times New Roman" w:hAnsi="Times New Roman" w:eastAsia="宋体" w:cs="Times New Roman"/>
        </w:rPr>
        <w:t xml:space="preserve"> </w:t>
      </w:r>
      <w:r>
        <w:rPr>
          <w:rFonts w:ascii="Times New Roman" w:hAnsi="Times New Roman" w:eastAsia="宋体" w:cs="Times New Roman"/>
        </w:rPr>
        <w:t>隐蔽工程验收应有文字记录和图像资料，应包括下列内容：</w:t>
      </w:r>
    </w:p>
    <w:p>
      <w:pPr>
        <w:spacing w:line="312" w:lineRule="auto"/>
        <w:rPr>
          <w:rFonts w:ascii="Times New Roman" w:hAnsi="Times New Roman" w:eastAsia="宋体" w:cs="Times New Roman"/>
        </w:rPr>
      </w:pPr>
      <w:r>
        <w:rPr>
          <w:rFonts w:ascii="Times New Roman" w:hAnsi="Times New Roman" w:eastAsia="宋体" w:cs="Times New Roman"/>
        </w:rPr>
        <w:tab/>
      </w:r>
      <w:r>
        <w:rPr>
          <w:rFonts w:hint="eastAsia" w:ascii="宋体" w:hAnsi="宋体" w:eastAsia="宋体" w:cs="宋体"/>
          <w:b/>
        </w:rPr>
        <w:t>1）</w:t>
      </w:r>
      <w:r>
        <w:rPr>
          <w:rFonts w:ascii="Times New Roman" w:hAnsi="Times New Roman" w:eastAsia="宋体" w:cs="Times New Roman"/>
        </w:rPr>
        <w:t>土方开挖部位及宽度和深度数值；</w:t>
      </w:r>
    </w:p>
    <w:p>
      <w:pPr>
        <w:spacing w:line="312" w:lineRule="auto"/>
        <w:rPr>
          <w:rFonts w:ascii="Times New Roman" w:hAnsi="Times New Roman" w:eastAsia="宋体" w:cs="Times New Roman"/>
        </w:rPr>
      </w:pPr>
      <w:r>
        <w:rPr>
          <w:rFonts w:ascii="Times New Roman" w:hAnsi="Times New Roman" w:eastAsia="宋体" w:cs="Times New Roman"/>
        </w:rPr>
        <w:tab/>
      </w:r>
      <w:r>
        <w:rPr>
          <w:rFonts w:hint="eastAsia" w:ascii="宋体" w:hAnsi="宋体" w:eastAsia="宋体" w:cs="宋体"/>
          <w:b/>
        </w:rPr>
        <w:t>2）</w:t>
      </w:r>
      <w:r>
        <w:rPr>
          <w:rFonts w:ascii="Times New Roman" w:hAnsi="Times New Roman" w:eastAsia="宋体" w:cs="Times New Roman"/>
        </w:rPr>
        <w:t>智能化碳纤雨水收集模块铺设规模；</w:t>
      </w:r>
    </w:p>
    <w:p>
      <w:pPr>
        <w:spacing w:line="312" w:lineRule="auto"/>
        <w:rPr>
          <w:rFonts w:ascii="Times New Roman" w:hAnsi="Times New Roman" w:eastAsia="宋体" w:cs="Times New Roman"/>
        </w:rPr>
      </w:pPr>
      <w:r>
        <w:rPr>
          <w:rFonts w:ascii="Times New Roman" w:hAnsi="Times New Roman" w:eastAsia="宋体" w:cs="Times New Roman"/>
        </w:rPr>
        <w:tab/>
      </w:r>
      <w:r>
        <w:rPr>
          <w:rFonts w:hint="eastAsia" w:ascii="宋体" w:hAnsi="宋体" w:eastAsia="宋体" w:cs="宋体"/>
          <w:b/>
        </w:rPr>
        <w:t>3）</w:t>
      </w:r>
      <w:r>
        <w:rPr>
          <w:rFonts w:ascii="Times New Roman" w:hAnsi="Times New Roman" w:eastAsia="宋体" w:cs="Times New Roman"/>
        </w:rPr>
        <w:t>导流装置和排气装置安装在模块上的位置。</w:t>
      </w:r>
    </w:p>
    <w:p>
      <w:pPr>
        <w:spacing w:line="312" w:lineRule="auto"/>
        <w:rPr>
          <w:rFonts w:ascii="Times New Roman" w:hAnsi="Times New Roman" w:eastAsia="宋体" w:cs="Times New Roman"/>
          <w:bCs/>
          <w:spacing w:val="-1"/>
        </w:rPr>
      </w:pPr>
      <w:r>
        <w:rPr>
          <w:rFonts w:ascii="Times New Roman" w:hAnsi="Times New Roman" w:cs="Times New Roman"/>
          <w:b/>
        </w:rPr>
        <w:t xml:space="preserve">7.1.2 </w:t>
      </w:r>
      <w:r>
        <w:rPr>
          <w:rFonts w:ascii="Times New Roman" w:hAnsi="Times New Roman" w:eastAsia="宋体" w:cs="Times New Roman"/>
          <w:bCs/>
          <w:spacing w:val="-1"/>
        </w:rPr>
        <w:t>传感器及数据传输装置</w:t>
      </w:r>
      <w:r>
        <w:rPr>
          <w:rFonts w:hint="eastAsia" w:ascii="Times New Roman" w:hAnsi="Times New Roman" w:eastAsia="宋体" w:cs="Times New Roman"/>
          <w:bCs/>
          <w:spacing w:val="-1"/>
        </w:rPr>
        <w:t>应满足以下规定：</w:t>
      </w:r>
    </w:p>
    <w:p>
      <w:pPr>
        <w:spacing w:line="312" w:lineRule="auto"/>
        <w:ind w:firstLine="420" w:firstLineChars="200"/>
        <w:rPr>
          <w:rFonts w:ascii="Times New Roman" w:hAnsi="Times New Roman" w:cs="Times New Roman"/>
        </w:rPr>
      </w:pPr>
      <w:r>
        <w:rPr>
          <w:rFonts w:hint="eastAsia" w:ascii="宋体" w:hAnsi="宋体" w:eastAsia="宋体" w:cs="宋体"/>
          <w:b/>
        </w:rPr>
        <w:t xml:space="preserve">1 </w:t>
      </w:r>
      <w:r>
        <w:rPr>
          <w:rFonts w:hint="eastAsia" w:ascii="宋体" w:hAnsi="宋体" w:eastAsia="宋体" w:cs="宋体"/>
        </w:rPr>
        <w:t>传感器及数据传输装置参数满足项目要求；</w:t>
      </w:r>
    </w:p>
    <w:p>
      <w:pPr>
        <w:spacing w:line="312" w:lineRule="auto"/>
        <w:ind w:firstLine="420" w:firstLineChars="200"/>
        <w:rPr>
          <w:rFonts w:ascii="Times New Roman" w:hAnsi="Times New Roman" w:cs="Times New Roman"/>
        </w:rPr>
      </w:pPr>
      <w:r>
        <w:rPr>
          <w:rFonts w:hint="eastAsia" w:ascii="宋体" w:hAnsi="宋体" w:eastAsia="宋体" w:cs="宋体"/>
          <w:b/>
        </w:rPr>
        <w:t>2</w:t>
      </w:r>
      <w:r>
        <w:rPr>
          <w:rFonts w:hint="eastAsia" w:ascii="宋体" w:hAnsi="宋体" w:eastAsia="宋体" w:cs="宋体"/>
        </w:rPr>
        <w:t xml:space="preserve"> 监测项目应包括温度、湿度、光照度、二氧化碳、风速、风向、雨量、土壤温度、土壤湿度、</w:t>
      </w:r>
      <w:r>
        <w:rPr>
          <w:rFonts w:ascii="Times New Roman" w:hAnsi="Times New Roman" w:cs="Times New Roman"/>
        </w:rPr>
        <w:t>COD</w:t>
      </w:r>
      <w:r>
        <w:rPr>
          <w:rFonts w:hint="eastAsia" w:ascii="宋体" w:hAnsi="宋体" w:eastAsia="宋体" w:cs="宋体"/>
        </w:rPr>
        <w:t>、水质悬浮物、浊度、电池电压、信号强度。</w:t>
      </w:r>
    </w:p>
    <w:p>
      <w:pPr>
        <w:spacing w:line="312" w:lineRule="auto"/>
        <w:rPr>
          <w:rFonts w:ascii="Times New Roman" w:hAnsi="Times New Roman" w:cs="Times New Roman"/>
        </w:rPr>
      </w:pPr>
      <w:r>
        <w:rPr>
          <w:rFonts w:ascii="Times New Roman" w:hAnsi="Times New Roman" w:cs="Times New Roman"/>
          <w:b/>
        </w:rPr>
        <w:t>7.1.3</w:t>
      </w:r>
      <w:r>
        <w:rPr>
          <w:rFonts w:ascii="Times New Roman" w:hAnsi="Times New Roman" w:eastAsia="宋体" w:cs="Times New Roman"/>
          <w:bCs/>
          <w:spacing w:val="-1"/>
        </w:rPr>
        <w:t xml:space="preserve"> 智能显示系统</w:t>
      </w:r>
      <w:r>
        <w:rPr>
          <w:rFonts w:ascii="Times New Roman" w:hAnsi="Times New Roman" w:eastAsia="宋体" w:cs="Times New Roman"/>
        </w:rPr>
        <w:t>应包括智慧海绵城市检测平台、海绵城市智能评估系统、智慧海绵城市可视化管理平台。</w:t>
      </w:r>
    </w:p>
    <w:p>
      <w:pPr>
        <w:pStyle w:val="8"/>
        <w:spacing w:after="0" w:line="312" w:lineRule="auto"/>
        <w:rPr>
          <w:rFonts w:ascii="Times New Roman" w:hAnsi="Times New Roman" w:eastAsia="Times New Roman" w:cs="Times New Roman"/>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1.4</w:t>
      </w:r>
      <w:r>
        <w:rPr>
          <w:rFonts w:ascii="Times New Roman" w:hAnsi="Times New Roman" w:eastAsia="Times New Roman" w:cs="Times New Roman"/>
          <w:b/>
          <w:bCs/>
          <w:spacing w:val="-1"/>
        </w:rPr>
        <w:t xml:space="preserve"> </w:t>
      </w:r>
      <w:r>
        <w:rPr>
          <w:rFonts w:ascii="Times New Roman" w:hAnsi="Times New Roman" w:eastAsia="宋体" w:cs="Times New Roman"/>
          <w:bCs/>
          <w:spacing w:val="-1"/>
        </w:rPr>
        <w:t>智能化碳纤雨水收集模块</w:t>
      </w:r>
      <w:r>
        <w:rPr>
          <w:rFonts w:hint="eastAsia" w:ascii="Times New Roman" w:hAnsi="Times New Roman" w:eastAsia="宋体" w:cs="Times New Roman"/>
          <w:bCs/>
          <w:spacing w:val="-1"/>
        </w:rPr>
        <w:t>应满足以下规定：</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1 </w:t>
      </w:r>
      <w:r>
        <w:rPr>
          <w:rFonts w:hint="eastAsia" w:ascii="Times New Roman" w:hAnsi="Times New Roman" w:eastAsia="宋体" w:cs="Times New Roman"/>
        </w:rPr>
        <w:t xml:space="preserve"> </w:t>
      </w:r>
      <w:r>
        <w:rPr>
          <w:rFonts w:ascii="Times New Roman" w:hAnsi="Times New Roman" w:eastAsia="宋体" w:cs="Times New Roman"/>
        </w:rPr>
        <w:t>智能化碳纤雨水收集模块系统施工应提供模块及原材料的型式检验报告及现场抽检检验报告，复试报告等验证齐全后，方可施工</w:t>
      </w:r>
      <w:r>
        <w:rPr>
          <w:rFonts w:hint="eastAsia" w:ascii="Times New Roman" w:hAnsi="Times New Roman" w:eastAsia="宋体" w:cs="Times New Roman"/>
        </w:rPr>
        <w:t>；</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2</w:t>
      </w:r>
      <w:r>
        <w:rPr>
          <w:rFonts w:hint="eastAsia" w:ascii="Times New Roman" w:hAnsi="Times New Roman" w:eastAsia="宋体" w:cs="Times New Roman"/>
        </w:rPr>
        <w:t xml:space="preserve"> </w:t>
      </w:r>
      <w:r>
        <w:rPr>
          <w:rFonts w:ascii="Times New Roman" w:hAnsi="Times New Roman" w:eastAsia="宋体" w:cs="Times New Roman"/>
        </w:rPr>
        <w:t>现场检验报告应包含且不限于模块的压缩强度、有效孔隙率、透水系数、重金属含量</w:t>
      </w:r>
      <w:r>
        <w:rPr>
          <w:rFonts w:hint="eastAsia" w:ascii="Times New Roman" w:hAnsi="Times New Roman" w:eastAsia="宋体" w:cs="Times New Roman"/>
        </w:rPr>
        <w:t>、冻融性能、</w:t>
      </w:r>
      <w:r>
        <w:rPr>
          <w:rFonts w:ascii="Times New Roman" w:hAnsi="Times New Roman" w:eastAsia="宋体" w:cs="Times New Roman"/>
        </w:rPr>
        <w:t>酸度系数</w:t>
      </w:r>
      <w:r>
        <w:rPr>
          <w:rFonts w:hint="eastAsia" w:ascii="Times New Roman" w:hAnsi="Times New Roman" w:eastAsia="宋体" w:cs="Times New Roman"/>
        </w:rPr>
        <w:t>、钾钠含量</w:t>
      </w:r>
      <w:r>
        <w:rPr>
          <w:rFonts w:ascii="Times New Roman" w:hAnsi="Times New Roman" w:eastAsia="宋体" w:cs="Times New Roman"/>
        </w:rPr>
        <w:t>；</w:t>
      </w:r>
      <w:r>
        <w:rPr>
          <w:rFonts w:hint="eastAsia" w:ascii="Times New Roman" w:hAnsi="Times New Roman" w:eastAsia="宋体" w:cs="Times New Roman"/>
        </w:rPr>
        <w:t>高强力耐酸碱滤透表层包裹布</w:t>
      </w:r>
      <w:r>
        <w:rPr>
          <w:rFonts w:ascii="Times New Roman" w:hAnsi="Times New Roman" w:eastAsia="宋体" w:cs="Times New Roman"/>
        </w:rPr>
        <w:t>的撕破强力、抗碱液性能、抗冻融性能及雨水净化导流装置对污染物去除率等</w:t>
      </w:r>
      <w:r>
        <w:rPr>
          <w:rFonts w:hint="eastAsia" w:ascii="Times New Roman" w:hAnsi="Times New Roman" w:eastAsia="宋体" w:cs="Times New Roman"/>
        </w:rPr>
        <w:t>；</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3 </w:t>
      </w:r>
      <w:r>
        <w:rPr>
          <w:rFonts w:ascii="Times New Roman" w:hAnsi="Times New Roman" w:eastAsia="宋体" w:cs="Times New Roman"/>
        </w:rPr>
        <w:t>其他材料应符合《海绵城市建设工程施工及验收标准》及《海绵城市基础设施施工与质量验收标准》相关要求。</w:t>
      </w:r>
    </w:p>
    <w:p>
      <w:pPr>
        <w:pStyle w:val="8"/>
        <w:spacing w:after="0" w:line="312" w:lineRule="auto"/>
        <w:rPr>
          <w:rFonts w:ascii="Times New Roman" w:hAnsi="Times New Roman" w:eastAsia="宋体"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1.5</w:t>
      </w:r>
      <w:r>
        <w:rPr>
          <w:rFonts w:ascii="Times New Roman" w:hAnsi="Times New Roman" w:eastAsia="Times New Roman" w:cs="Times New Roman"/>
          <w:b/>
          <w:bCs/>
          <w:spacing w:val="-1"/>
        </w:rPr>
        <w:t xml:space="preserve"> </w:t>
      </w:r>
      <w:r>
        <w:rPr>
          <w:rFonts w:ascii="Times New Roman" w:hAnsi="Times New Roman" w:eastAsia="宋体" w:cs="Times New Roman"/>
          <w:bCs/>
          <w:spacing w:val="-1"/>
        </w:rPr>
        <w:t>传感器及数据传输装置</w:t>
      </w:r>
      <w:r>
        <w:rPr>
          <w:rFonts w:hint="eastAsia" w:ascii="Times New Roman" w:hAnsi="Times New Roman" w:eastAsia="宋体" w:cs="Times New Roman"/>
          <w:bCs/>
          <w:spacing w:val="-1"/>
        </w:rPr>
        <w:t>应满足以下规定：</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1 </w:t>
      </w:r>
      <w:r>
        <w:rPr>
          <w:rFonts w:ascii="Times New Roman" w:hAnsi="Times New Roman" w:eastAsia="宋体" w:cs="Times New Roman"/>
        </w:rPr>
        <w:t>传感器及数据传输装置说明书；</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2</w:t>
      </w:r>
      <w:r>
        <w:rPr>
          <w:rFonts w:hint="eastAsia" w:ascii="Times New Roman" w:hAnsi="Times New Roman" w:eastAsia="宋体" w:cs="Times New Roman"/>
        </w:rPr>
        <w:t xml:space="preserve"> </w:t>
      </w:r>
      <w:r>
        <w:rPr>
          <w:rFonts w:ascii="Times New Roman" w:hAnsi="Times New Roman" w:eastAsia="宋体" w:cs="Times New Roman"/>
        </w:rPr>
        <w:t>服务器协议或接口文档等。</w:t>
      </w:r>
    </w:p>
    <w:p>
      <w:pPr>
        <w:pStyle w:val="8"/>
        <w:spacing w:after="0" w:line="312" w:lineRule="auto"/>
        <w:rPr>
          <w:rFonts w:ascii="Times New Roman" w:hAnsi="Times New Roman" w:eastAsia="Times New Roman"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 xml:space="preserve">1.6 </w:t>
      </w:r>
      <w:r>
        <w:rPr>
          <w:rFonts w:ascii="Times New Roman" w:hAnsi="Times New Roman" w:eastAsia="宋体" w:cs="Times New Roman"/>
          <w:bCs/>
          <w:spacing w:val="-1"/>
        </w:rPr>
        <w:t>智能显示系统</w:t>
      </w:r>
      <w:r>
        <w:rPr>
          <w:rFonts w:hint="eastAsia" w:ascii="Times New Roman" w:hAnsi="Times New Roman" w:eastAsia="宋体" w:cs="Times New Roman"/>
          <w:bCs/>
          <w:spacing w:val="-1"/>
        </w:rPr>
        <w:t>应满足以下规定：</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1 </w:t>
      </w:r>
      <w:r>
        <w:rPr>
          <w:rFonts w:ascii="Times New Roman" w:hAnsi="Times New Roman" w:eastAsia="宋体" w:cs="Times New Roman"/>
        </w:rPr>
        <w:t>《需求规格说明书》，确认《需求规格说明书》符合实际需求，方可进行开发；</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2 </w:t>
      </w:r>
      <w:r>
        <w:rPr>
          <w:rFonts w:ascii="Times New Roman" w:hAnsi="Times New Roman" w:eastAsia="宋体" w:cs="Times New Roman"/>
        </w:rPr>
        <w:t>《数据库设计说明书》，满足数据库设计的合理性、有效性、准确性；</w:t>
      </w:r>
    </w:p>
    <w:p>
      <w:pPr>
        <w:pStyle w:val="8"/>
        <w:spacing w:after="0" w:line="312" w:lineRule="auto"/>
        <w:ind w:firstLine="420" w:firstLineChars="200"/>
        <w:rPr>
          <w:rFonts w:ascii="Times New Roman" w:hAnsi="Times New Roman" w:eastAsia="宋体" w:cs="Times New Roman"/>
        </w:rPr>
      </w:pPr>
      <w:r>
        <w:rPr>
          <w:rFonts w:hint="eastAsia" w:ascii="Times New Roman" w:hAnsi="Times New Roman" w:eastAsia="宋体" w:cs="Times New Roman"/>
          <w:b/>
        </w:rPr>
        <w:t xml:space="preserve">3 </w:t>
      </w:r>
      <w:r>
        <w:rPr>
          <w:rFonts w:ascii="Times New Roman" w:hAnsi="Times New Roman" w:eastAsia="宋体" w:cs="Times New Roman"/>
        </w:rPr>
        <w:t>《用户使用说明书》，主要包括操作界面及使用方法，保证用户能更清晰地使用系统。</w:t>
      </w:r>
    </w:p>
    <w:p>
      <w:pPr>
        <w:keepNext/>
        <w:keepLines/>
        <w:tabs>
          <w:tab w:val="left" w:pos="576"/>
        </w:tabs>
        <w:spacing w:before="240" w:beforeLines="100" w:after="240" w:afterLines="100"/>
        <w:jc w:val="center"/>
        <w:outlineLvl w:val="1"/>
        <w:rPr>
          <w:rFonts w:eastAsia="黑体"/>
          <w:sz w:val="24"/>
          <w:szCs w:val="20"/>
        </w:rPr>
      </w:pPr>
      <w:bookmarkStart w:id="96" w:name="_Toc111118454"/>
      <w:bookmarkStart w:id="97" w:name="_Toc114049317"/>
      <w:r>
        <w:rPr>
          <w:rFonts w:eastAsia="黑体"/>
          <w:sz w:val="24"/>
          <w:szCs w:val="20"/>
        </w:rPr>
        <w:t>7.</w:t>
      </w:r>
      <w:r>
        <w:rPr>
          <w:rFonts w:hint="eastAsia" w:eastAsia="黑体"/>
          <w:sz w:val="24"/>
          <w:szCs w:val="20"/>
        </w:rPr>
        <w:t>2 主控项目</w:t>
      </w:r>
      <w:bookmarkEnd w:id="96"/>
      <w:bookmarkEnd w:id="97"/>
    </w:p>
    <w:p>
      <w:pPr>
        <w:pStyle w:val="8"/>
        <w:spacing w:after="0" w:line="312" w:lineRule="auto"/>
        <w:rPr>
          <w:rFonts w:ascii="Times New Roman" w:hAnsi="Times New Roman" w:eastAsia="Times New Roman"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2</w:t>
      </w:r>
      <w:r>
        <w:rPr>
          <w:rFonts w:ascii="Times New Roman" w:hAnsi="Times New Roman" w:eastAsia="Times New Roman" w:cs="Times New Roman"/>
          <w:b/>
          <w:bCs/>
          <w:spacing w:val="-1"/>
        </w:rPr>
        <w:t xml:space="preserve">.1 </w:t>
      </w:r>
      <w:r>
        <w:rPr>
          <w:rFonts w:ascii="Times New Roman" w:hAnsi="Times New Roman" w:eastAsia="宋体" w:cs="Times New Roman"/>
          <w:bCs/>
          <w:spacing w:val="-1"/>
        </w:rPr>
        <w:t>碳纤雨水收集模块</w:t>
      </w:r>
      <w:r>
        <w:rPr>
          <w:rFonts w:hint="eastAsia" w:ascii="Times New Roman" w:hAnsi="Times New Roman" w:eastAsia="宋体" w:cs="Times New Roman"/>
          <w:bCs/>
          <w:spacing w:val="-1"/>
        </w:rPr>
        <w:t>系统应满足以下规定：</w:t>
      </w:r>
    </w:p>
    <w:p>
      <w:pPr>
        <w:pStyle w:val="8"/>
        <w:spacing w:after="0" w:line="312" w:lineRule="auto"/>
        <w:ind w:firstLine="420" w:firstLineChars="200"/>
        <w:rPr>
          <w:rFonts w:ascii="Times New Roman" w:hAnsi="Times New Roman" w:eastAsia="宋体" w:cs="Times New Roman"/>
          <w:spacing w:val="-1"/>
        </w:rPr>
      </w:pPr>
      <w:r>
        <w:rPr>
          <w:rFonts w:hint="eastAsia" w:ascii="Times New Roman" w:hAnsi="Times New Roman" w:eastAsia="宋体" w:cs="Times New Roman"/>
          <w:b/>
        </w:rPr>
        <w:t xml:space="preserve">1 </w:t>
      </w:r>
      <w:r>
        <w:rPr>
          <w:rFonts w:ascii="Times New Roman" w:hAnsi="Times New Roman" w:eastAsia="宋体" w:cs="Times New Roman"/>
          <w:spacing w:val="-2"/>
        </w:rPr>
        <w:t>检查</w:t>
      </w:r>
      <w:r>
        <w:rPr>
          <w:rFonts w:ascii="Times New Roman" w:hAnsi="Times New Roman" w:eastAsia="宋体" w:cs="Times New Roman"/>
          <w:spacing w:val="3"/>
        </w:rPr>
        <w:t>碳纤雨水收集模块</w:t>
      </w:r>
      <w:r>
        <w:rPr>
          <w:rFonts w:hint="eastAsia" w:ascii="Times New Roman" w:hAnsi="Times New Roman" w:eastAsia="宋体" w:cs="Times New Roman"/>
          <w:spacing w:val="3"/>
        </w:rPr>
        <w:t>系统全套</w:t>
      </w:r>
      <w:r>
        <w:rPr>
          <w:rFonts w:ascii="Times New Roman" w:hAnsi="Times New Roman" w:eastAsia="宋体" w:cs="Times New Roman"/>
          <w:spacing w:val="-2"/>
        </w:rPr>
        <w:t>型式检验报告</w:t>
      </w:r>
      <w:r>
        <w:rPr>
          <w:rFonts w:hint="eastAsia" w:ascii="Times New Roman" w:hAnsi="Times New Roman" w:eastAsia="宋体" w:cs="Times New Roman"/>
          <w:spacing w:val="-2"/>
        </w:rPr>
        <w:t>的真实有效性、完整性</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ind w:firstLine="416" w:firstLineChars="200"/>
        <w:rPr>
          <w:rFonts w:ascii="Times New Roman" w:hAnsi="Times New Roman" w:eastAsia="宋体" w:cs="Times New Roman"/>
          <w:spacing w:val="-1"/>
        </w:rPr>
      </w:pPr>
      <w:r>
        <w:rPr>
          <w:rFonts w:hint="eastAsia" w:ascii="Times New Roman" w:hAnsi="Times New Roman" w:eastAsia="宋体" w:cs="Times New Roman"/>
          <w:b/>
          <w:spacing w:val="-1"/>
        </w:rPr>
        <w:t>2</w:t>
      </w:r>
      <w:r>
        <w:rPr>
          <w:rFonts w:hint="eastAsia" w:ascii="Times New Roman" w:hAnsi="Times New Roman" w:eastAsia="宋体" w:cs="Times New Roman"/>
          <w:spacing w:val="-1"/>
        </w:rPr>
        <w:t xml:space="preserve">  </w:t>
      </w:r>
      <w:r>
        <w:rPr>
          <w:rFonts w:ascii="Times New Roman" w:hAnsi="Times New Roman" w:eastAsia="宋体" w:cs="Times New Roman"/>
          <w:spacing w:val="3"/>
        </w:rPr>
        <w:t>碳纤雨水收集模块</w:t>
      </w:r>
      <w:r>
        <w:rPr>
          <w:rFonts w:hint="eastAsia" w:ascii="Times New Roman" w:hAnsi="Times New Roman" w:eastAsia="宋体" w:cs="Times New Roman"/>
          <w:spacing w:val="-1"/>
        </w:rPr>
        <w:t>芯材部分的</w:t>
      </w:r>
      <w:r>
        <w:rPr>
          <w:rFonts w:hint="eastAsia" w:ascii="宋体" w:hAnsi="宋体" w:eastAsia="宋体" w:cs="宋体"/>
          <w:lang w:bidi="ar"/>
        </w:rPr>
        <w:t>冻融性能、酸度系数、钾钠含量现场抽检复试结果</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ind w:firstLine="416" w:firstLineChars="200"/>
        <w:rPr>
          <w:rFonts w:ascii="Times New Roman" w:hAnsi="Times New Roman" w:eastAsia="宋体" w:cs="Times New Roman"/>
          <w:spacing w:val="-1"/>
        </w:rPr>
      </w:pPr>
      <w:r>
        <w:rPr>
          <w:rFonts w:hint="eastAsia" w:ascii="Times New Roman" w:hAnsi="Times New Roman" w:eastAsia="宋体" w:cs="Times New Roman"/>
          <w:b/>
          <w:spacing w:val="-1"/>
        </w:rPr>
        <w:t xml:space="preserve">3 </w:t>
      </w:r>
      <w:r>
        <w:rPr>
          <w:rFonts w:ascii="Times New Roman" w:hAnsi="Times New Roman" w:eastAsia="宋体" w:cs="Times New Roman"/>
          <w:spacing w:val="3"/>
        </w:rPr>
        <w:t>碳纤雨水收集模块</w:t>
      </w:r>
      <w:r>
        <w:rPr>
          <w:rFonts w:hint="eastAsia" w:ascii="Times New Roman" w:hAnsi="Times New Roman" w:eastAsia="宋体" w:cs="Times New Roman"/>
          <w:spacing w:val="3"/>
        </w:rPr>
        <w:t>包裹布</w:t>
      </w:r>
      <w:r>
        <w:rPr>
          <w:rFonts w:hint="eastAsia" w:ascii="Times New Roman" w:hAnsi="Times New Roman" w:eastAsia="宋体" w:cs="Times New Roman"/>
          <w:spacing w:val="-1"/>
        </w:rPr>
        <w:t>部分</w:t>
      </w:r>
      <w:r>
        <w:rPr>
          <w:rFonts w:hint="eastAsia" w:ascii="宋体" w:hAnsi="宋体" w:eastAsia="宋体" w:cs="宋体"/>
          <w:lang w:bidi="ar"/>
        </w:rPr>
        <w:t>的撕破强力、抗碱液性能现场抽检复试结果</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rPr>
          <w:rFonts w:ascii="Times New Roman" w:hAnsi="Times New Roman" w:eastAsia="宋体"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2</w:t>
      </w:r>
      <w:r>
        <w:rPr>
          <w:rFonts w:ascii="Times New Roman" w:hAnsi="Times New Roman" w:eastAsia="Times New Roman" w:cs="Times New Roman"/>
          <w:b/>
          <w:bCs/>
          <w:spacing w:val="-1"/>
        </w:rPr>
        <w:t xml:space="preserve">.2 </w:t>
      </w:r>
      <w:r>
        <w:rPr>
          <w:rFonts w:ascii="Times New Roman" w:hAnsi="Times New Roman" w:eastAsia="宋体" w:cs="Times New Roman"/>
          <w:bCs/>
          <w:spacing w:val="-1"/>
        </w:rPr>
        <w:t>传感器及数据传输装置</w:t>
      </w:r>
      <w:r>
        <w:rPr>
          <w:rFonts w:hint="eastAsia" w:ascii="Times New Roman" w:hAnsi="Times New Roman" w:eastAsia="宋体" w:cs="Times New Roman"/>
          <w:bCs/>
          <w:spacing w:val="-1"/>
        </w:rPr>
        <w:t>应满足以下规定：</w:t>
      </w:r>
    </w:p>
    <w:p>
      <w:pPr>
        <w:pStyle w:val="8"/>
        <w:spacing w:after="0"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b/>
          <w:spacing w:val="3"/>
        </w:rPr>
        <w:t xml:space="preserve">1 </w:t>
      </w:r>
      <w:r>
        <w:rPr>
          <w:rFonts w:ascii="Times New Roman" w:hAnsi="Times New Roman" w:eastAsia="宋体" w:cs="Times New Roman"/>
          <w:spacing w:val="3"/>
        </w:rPr>
        <w:t>传感器及数据传输装置响应情况</w:t>
      </w:r>
      <w:r>
        <w:rPr>
          <w:rFonts w:hint="eastAsia" w:ascii="Times New Roman" w:hAnsi="Times New Roman" w:eastAsia="宋体" w:cs="Times New Roman"/>
          <w:spacing w:val="3"/>
        </w:rPr>
        <w:t>；</w:t>
      </w:r>
    </w:p>
    <w:p>
      <w:pPr>
        <w:pStyle w:val="8"/>
        <w:spacing w:after="0"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b/>
          <w:spacing w:val="3"/>
        </w:rPr>
        <w:t>2</w:t>
      </w:r>
      <w:r>
        <w:rPr>
          <w:rFonts w:hint="eastAsia" w:ascii="Times New Roman" w:hAnsi="Times New Roman" w:eastAsia="宋体" w:cs="Times New Roman"/>
          <w:spacing w:val="3"/>
        </w:rPr>
        <w:t xml:space="preserve"> </w:t>
      </w:r>
      <w:r>
        <w:rPr>
          <w:rFonts w:ascii="Times New Roman" w:hAnsi="Times New Roman" w:eastAsia="宋体" w:cs="Times New Roman"/>
          <w:spacing w:val="3"/>
        </w:rPr>
        <w:t>是否经过EMC和EMI测试，及抗干扰能力</w:t>
      </w:r>
      <w:r>
        <w:rPr>
          <w:rFonts w:hint="eastAsia" w:ascii="Times New Roman" w:hAnsi="Times New Roman" w:eastAsia="宋体" w:cs="Times New Roman"/>
          <w:spacing w:val="3"/>
        </w:rPr>
        <w:t>。</w:t>
      </w:r>
    </w:p>
    <w:p>
      <w:pPr>
        <w:pStyle w:val="8"/>
        <w:spacing w:after="0" w:line="312" w:lineRule="auto"/>
        <w:rPr>
          <w:rFonts w:ascii="Times New Roman" w:hAnsi="Times New Roman" w:eastAsia="Times New Roman"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2</w:t>
      </w:r>
      <w:r>
        <w:rPr>
          <w:rFonts w:ascii="Times New Roman" w:hAnsi="Times New Roman" w:eastAsia="Times New Roman" w:cs="Times New Roman"/>
          <w:b/>
          <w:bCs/>
          <w:spacing w:val="-1"/>
        </w:rPr>
        <w:t xml:space="preserve">.3 </w:t>
      </w:r>
      <w:r>
        <w:rPr>
          <w:rFonts w:ascii="Times New Roman" w:hAnsi="Times New Roman" w:eastAsia="宋体" w:cs="Times New Roman"/>
          <w:bCs/>
          <w:spacing w:val="-1"/>
        </w:rPr>
        <w:t>智能显示系统</w:t>
      </w:r>
      <w:r>
        <w:rPr>
          <w:rFonts w:hint="eastAsia" w:ascii="Times New Roman" w:hAnsi="Times New Roman" w:eastAsia="宋体" w:cs="Times New Roman"/>
          <w:bCs/>
          <w:spacing w:val="-1"/>
        </w:rPr>
        <w:t>应满足以下规定：</w:t>
      </w:r>
    </w:p>
    <w:p>
      <w:pPr>
        <w:spacing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b/>
          <w:spacing w:val="3"/>
        </w:rPr>
        <w:t>1</w:t>
      </w:r>
      <w:r>
        <w:rPr>
          <w:rFonts w:hint="eastAsia" w:ascii="Times New Roman" w:hAnsi="Times New Roman" w:eastAsia="宋体" w:cs="Times New Roman"/>
          <w:spacing w:val="3"/>
        </w:rPr>
        <w:t xml:space="preserve"> </w:t>
      </w:r>
      <w:r>
        <w:rPr>
          <w:rFonts w:ascii="Times New Roman" w:hAnsi="Times New Roman" w:eastAsia="宋体" w:cs="Times New Roman"/>
          <w:spacing w:val="3"/>
        </w:rPr>
        <w:t>智能显示系统的正常运行</w:t>
      </w:r>
      <w:r>
        <w:rPr>
          <w:rFonts w:hint="eastAsia" w:ascii="Times New Roman" w:hAnsi="Times New Roman" w:eastAsia="宋体" w:cs="Times New Roman"/>
          <w:spacing w:val="3"/>
        </w:rPr>
        <w:t>；</w:t>
      </w:r>
    </w:p>
    <w:p>
      <w:pPr>
        <w:spacing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b/>
          <w:spacing w:val="3"/>
        </w:rPr>
        <w:t>2</w:t>
      </w:r>
      <w:r>
        <w:rPr>
          <w:rFonts w:hint="eastAsia" w:ascii="Times New Roman" w:hAnsi="Times New Roman" w:eastAsia="宋体" w:cs="Times New Roman"/>
          <w:spacing w:val="3"/>
        </w:rPr>
        <w:t xml:space="preserve"> </w:t>
      </w:r>
      <w:r>
        <w:rPr>
          <w:rFonts w:ascii="Times New Roman" w:hAnsi="Times New Roman" w:eastAsia="宋体" w:cs="Times New Roman"/>
          <w:spacing w:val="3"/>
        </w:rPr>
        <w:t>系统功能设计满足《需求规格说明书》内容</w:t>
      </w:r>
      <w:r>
        <w:rPr>
          <w:rFonts w:hint="eastAsia" w:ascii="Times New Roman" w:hAnsi="Times New Roman" w:eastAsia="宋体" w:cs="Times New Roman"/>
          <w:spacing w:val="3"/>
        </w:rPr>
        <w:t>。</w:t>
      </w:r>
    </w:p>
    <w:p>
      <w:pPr>
        <w:pStyle w:val="8"/>
        <w:spacing w:after="0" w:line="312" w:lineRule="auto"/>
        <w:rPr>
          <w:rFonts w:ascii="Times New Roman" w:hAnsi="Times New Roman" w:eastAsia="宋体"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2</w:t>
      </w:r>
      <w:r>
        <w:rPr>
          <w:rFonts w:ascii="Times New Roman" w:hAnsi="Times New Roman" w:eastAsia="Times New Roman" w:cs="Times New Roman"/>
          <w:b/>
          <w:bCs/>
          <w:spacing w:val="-1"/>
        </w:rPr>
        <w:t>.</w:t>
      </w:r>
      <w:r>
        <w:rPr>
          <w:rFonts w:hint="eastAsia" w:ascii="Times New Roman" w:hAnsi="Times New Roman" w:eastAsia="宋体" w:cs="Times New Roman"/>
          <w:b/>
          <w:bCs/>
          <w:spacing w:val="-1"/>
        </w:rPr>
        <w:t>4</w:t>
      </w:r>
      <w:r>
        <w:rPr>
          <w:rFonts w:hint="eastAsia" w:ascii="Times New Roman" w:hAnsi="Times New Roman" w:eastAsia="宋体" w:cs="Times New Roman"/>
          <w:spacing w:val="-1"/>
        </w:rPr>
        <w:t xml:space="preserve"> 智能化碳纤雨水收集模块系统施工完成应满足以下规定：</w:t>
      </w:r>
    </w:p>
    <w:p>
      <w:pPr>
        <w:pStyle w:val="8"/>
        <w:spacing w:after="0" w:line="312" w:lineRule="auto"/>
        <w:ind w:firstLine="416" w:firstLineChars="200"/>
        <w:rPr>
          <w:rFonts w:ascii="Times New Roman" w:hAnsi="Times New Roman" w:eastAsia="宋体" w:cs="Times New Roman"/>
          <w:spacing w:val="-1"/>
        </w:rPr>
      </w:pPr>
      <w:r>
        <w:rPr>
          <w:rFonts w:hint="eastAsia" w:ascii="Times New Roman" w:hAnsi="Times New Roman" w:eastAsia="宋体" w:cs="Times New Roman"/>
          <w:b/>
          <w:bCs/>
          <w:spacing w:val="-1"/>
        </w:rPr>
        <w:t>1</w:t>
      </w:r>
      <w:r>
        <w:rPr>
          <w:rFonts w:ascii="Times New Roman" w:hAnsi="Times New Roman" w:eastAsia="Times New Roman" w:cs="Times New Roman"/>
          <w:b/>
          <w:bCs/>
          <w:spacing w:val="-1"/>
        </w:rPr>
        <w:t xml:space="preserve"> </w:t>
      </w:r>
      <w:r>
        <w:rPr>
          <w:rFonts w:hint="eastAsia" w:ascii="Times New Roman" w:hAnsi="Times New Roman" w:cs="Times New Roman" w:eastAsiaTheme="minorEastAsia"/>
          <w:b/>
          <w:bCs/>
          <w:spacing w:val="-1"/>
        </w:rPr>
        <w:t xml:space="preserve"> </w:t>
      </w:r>
      <w:r>
        <w:rPr>
          <w:rFonts w:ascii="Times New Roman" w:hAnsi="Times New Roman" w:eastAsia="宋体" w:cs="Times New Roman"/>
          <w:spacing w:val="3"/>
        </w:rPr>
        <w:t>配置碳纤雨水收集模块系统宜进行蓄水及释</w:t>
      </w:r>
      <w:r>
        <w:rPr>
          <w:rFonts w:ascii="Times New Roman" w:hAnsi="Times New Roman" w:eastAsia="宋体" w:cs="Times New Roman"/>
          <w:spacing w:val="-1"/>
        </w:rPr>
        <w:t>水测试，且满足以下要求：根据使用规模，随机抽检</w:t>
      </w:r>
      <w:r>
        <w:rPr>
          <w:rFonts w:hint="eastAsia" w:ascii="Times New Roman" w:hAnsi="Times New Roman" w:eastAsia="宋体" w:cs="Times New Roman"/>
          <w:spacing w:val="-1"/>
        </w:rPr>
        <w:t>2</w:t>
      </w:r>
      <w:r>
        <w:rPr>
          <w:rFonts w:ascii="Times New Roman" w:hAnsi="Times New Roman" w:eastAsia="宋体" w:cs="Times New Roman"/>
          <w:spacing w:val="-1"/>
        </w:rPr>
        <w:t>处-</w:t>
      </w:r>
      <w:r>
        <w:rPr>
          <w:rFonts w:hint="eastAsia" w:ascii="Times New Roman" w:hAnsi="Times New Roman" w:eastAsia="宋体" w:cs="Times New Roman"/>
          <w:spacing w:val="-1"/>
        </w:rPr>
        <w:t>10</w:t>
      </w:r>
      <w:r>
        <w:rPr>
          <w:rFonts w:ascii="Times New Roman" w:hAnsi="Times New Roman" w:eastAsia="宋体" w:cs="Times New Roman"/>
          <w:spacing w:val="-1"/>
        </w:rPr>
        <w:t>处，通过雨水导流装置进行灌水测试，首次计量灌水至模块饱和状态，每间隔1.0小时继续计量灌水至模块饱和状态，循环6次，计算6小时内的雨水收集总量：调蓄能力</w:t>
      </w:r>
      <w:r>
        <w:rPr>
          <w:rFonts w:hint="eastAsia" w:ascii="Times New Roman" w:hAnsi="Times New Roman" w:eastAsia="宋体" w:cs="Times New Roman"/>
          <w:spacing w:val="-1"/>
        </w:rPr>
        <w:t>应</w:t>
      </w:r>
      <w:r>
        <w:rPr>
          <w:rFonts w:ascii="Times New Roman" w:hAnsi="Times New Roman" w:eastAsia="宋体" w:cs="Times New Roman"/>
          <w:spacing w:val="-1"/>
        </w:rPr>
        <w:t>不小于模块使用量的2倍为合格</w:t>
      </w:r>
      <w:r>
        <w:rPr>
          <w:rFonts w:hint="eastAsia" w:ascii="Times New Roman" w:hAnsi="Times New Roman" w:eastAsia="宋体" w:cs="Times New Roman"/>
          <w:spacing w:val="-1"/>
        </w:rPr>
        <w:t>；</w:t>
      </w:r>
    </w:p>
    <w:p>
      <w:pPr>
        <w:pStyle w:val="8"/>
        <w:spacing w:after="0" w:line="312" w:lineRule="auto"/>
        <w:ind w:firstLine="416" w:firstLineChars="200"/>
        <w:rPr>
          <w:rFonts w:ascii="宋体" w:hAnsi="宋体" w:eastAsia="宋体" w:cs="宋体"/>
          <w:spacing w:val="-1"/>
        </w:rPr>
      </w:pPr>
      <w:r>
        <w:rPr>
          <w:rFonts w:hint="eastAsia" w:ascii="Times New Roman" w:hAnsi="Times New Roman" w:eastAsia="宋体" w:cs="Times New Roman"/>
          <w:spacing w:val="-1"/>
        </w:rPr>
        <w:t xml:space="preserve">2  </w:t>
      </w:r>
      <w:r>
        <w:rPr>
          <w:rFonts w:hint="eastAsia" w:ascii="宋体" w:hAnsi="宋体" w:eastAsia="宋体" w:cs="宋体"/>
          <w:spacing w:val="-1"/>
        </w:rPr>
        <w:t>隐蔽工程的文字记录和图像资料符合设计图纸要求。</w:t>
      </w:r>
    </w:p>
    <w:p>
      <w:pPr>
        <w:keepNext/>
        <w:keepLines/>
        <w:tabs>
          <w:tab w:val="left" w:pos="576"/>
        </w:tabs>
        <w:spacing w:before="240" w:beforeLines="100" w:after="240" w:afterLines="100"/>
        <w:jc w:val="center"/>
        <w:outlineLvl w:val="1"/>
        <w:rPr>
          <w:rFonts w:eastAsia="黑体"/>
          <w:sz w:val="24"/>
          <w:szCs w:val="20"/>
        </w:rPr>
      </w:pPr>
      <w:bookmarkStart w:id="98" w:name="_Toc111118455"/>
      <w:bookmarkStart w:id="99" w:name="_Toc114049318"/>
      <w:r>
        <w:rPr>
          <w:rFonts w:eastAsia="黑体"/>
          <w:sz w:val="24"/>
          <w:szCs w:val="20"/>
        </w:rPr>
        <w:t>7.</w:t>
      </w:r>
      <w:r>
        <w:rPr>
          <w:rFonts w:hint="eastAsia" w:eastAsia="黑体"/>
          <w:sz w:val="24"/>
          <w:szCs w:val="20"/>
        </w:rPr>
        <w:t>3 一般项目</w:t>
      </w:r>
      <w:bookmarkEnd w:id="98"/>
      <w:bookmarkEnd w:id="99"/>
    </w:p>
    <w:p>
      <w:pPr>
        <w:pStyle w:val="8"/>
        <w:spacing w:after="0" w:line="312" w:lineRule="auto"/>
        <w:rPr>
          <w:rFonts w:ascii="Times New Roman" w:hAnsi="Times New Roman" w:eastAsia="Times New Roman"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3</w:t>
      </w:r>
      <w:r>
        <w:rPr>
          <w:rFonts w:ascii="Times New Roman" w:hAnsi="Times New Roman" w:eastAsia="Times New Roman" w:cs="Times New Roman"/>
          <w:b/>
          <w:bCs/>
          <w:spacing w:val="-1"/>
        </w:rPr>
        <w:t xml:space="preserve">.1 </w:t>
      </w:r>
      <w:r>
        <w:rPr>
          <w:rFonts w:ascii="Times New Roman" w:hAnsi="Times New Roman" w:eastAsia="宋体" w:cs="Times New Roman"/>
          <w:bCs/>
          <w:spacing w:val="-1"/>
        </w:rPr>
        <w:t>碳纤雨水收集模块</w:t>
      </w:r>
      <w:r>
        <w:rPr>
          <w:rFonts w:hint="eastAsia" w:ascii="Times New Roman" w:hAnsi="Times New Roman" w:eastAsia="宋体" w:cs="Times New Roman"/>
          <w:bCs/>
          <w:spacing w:val="-1"/>
        </w:rPr>
        <w:t>系统应满足以下规定：</w:t>
      </w:r>
    </w:p>
    <w:p>
      <w:pPr>
        <w:pStyle w:val="8"/>
        <w:spacing w:after="0" w:line="312" w:lineRule="auto"/>
        <w:ind w:firstLine="420" w:firstLineChars="200"/>
        <w:rPr>
          <w:rFonts w:ascii="Times New Roman" w:hAnsi="Times New Roman" w:eastAsia="宋体" w:cs="Times New Roman"/>
          <w:spacing w:val="-1"/>
        </w:rPr>
      </w:pPr>
      <w:r>
        <w:rPr>
          <w:rFonts w:hint="eastAsia" w:ascii="Times New Roman" w:hAnsi="Times New Roman" w:eastAsia="宋体" w:cs="Times New Roman"/>
          <w:b/>
        </w:rPr>
        <w:t xml:space="preserve">1 </w:t>
      </w:r>
      <w:r>
        <w:rPr>
          <w:rFonts w:ascii="Times New Roman" w:hAnsi="Times New Roman" w:eastAsia="宋体" w:cs="Times New Roman"/>
          <w:spacing w:val="-2"/>
        </w:rPr>
        <w:t>检查</w:t>
      </w:r>
      <w:r>
        <w:rPr>
          <w:rFonts w:ascii="Times New Roman" w:hAnsi="Times New Roman" w:eastAsia="宋体" w:cs="Times New Roman"/>
          <w:spacing w:val="3"/>
        </w:rPr>
        <w:t>碳纤雨水收集模块</w:t>
      </w:r>
      <w:r>
        <w:rPr>
          <w:rFonts w:hint="eastAsia" w:ascii="Times New Roman" w:hAnsi="Times New Roman" w:eastAsia="宋体" w:cs="Times New Roman"/>
          <w:spacing w:val="3"/>
        </w:rPr>
        <w:t>颜色、单片规格尺寸、外观</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ind w:firstLine="416" w:firstLineChars="200"/>
        <w:rPr>
          <w:rFonts w:ascii="Times New Roman" w:hAnsi="Times New Roman" w:eastAsia="宋体" w:cs="Times New Roman"/>
          <w:spacing w:val="-1"/>
        </w:rPr>
      </w:pPr>
      <w:r>
        <w:rPr>
          <w:rFonts w:hint="eastAsia" w:ascii="Times New Roman" w:hAnsi="Times New Roman" w:eastAsia="宋体" w:cs="Times New Roman"/>
          <w:b/>
          <w:spacing w:val="-1"/>
        </w:rPr>
        <w:t xml:space="preserve">2 </w:t>
      </w:r>
      <w:r>
        <w:rPr>
          <w:rFonts w:ascii="Times New Roman" w:hAnsi="Times New Roman" w:eastAsia="宋体" w:cs="Times New Roman"/>
          <w:spacing w:val="-2"/>
        </w:rPr>
        <w:t>检查</w:t>
      </w:r>
      <w:r>
        <w:rPr>
          <w:rFonts w:ascii="Times New Roman" w:hAnsi="Times New Roman" w:eastAsia="宋体" w:cs="Times New Roman"/>
          <w:spacing w:val="3"/>
        </w:rPr>
        <w:t>碳纤雨水收集模块</w:t>
      </w:r>
      <w:r>
        <w:rPr>
          <w:rFonts w:hint="eastAsia" w:ascii="Times New Roman" w:hAnsi="Times New Roman" w:eastAsia="宋体" w:cs="Times New Roman"/>
          <w:spacing w:val="-1"/>
        </w:rPr>
        <w:t>芯材部分的</w:t>
      </w:r>
      <w:r>
        <w:rPr>
          <w:rFonts w:hint="eastAsia" w:ascii="宋体" w:hAnsi="宋体" w:eastAsia="宋体" w:cs="宋体"/>
          <w:lang w:bidi="ar"/>
        </w:rPr>
        <w:t>压缩强度 、有效孔隙率、透水系数、重金属含量、等</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ind w:firstLine="416" w:firstLineChars="200"/>
        <w:rPr>
          <w:rFonts w:ascii="Times New Roman" w:hAnsi="Times New Roman" w:eastAsia="宋体" w:cs="Times New Roman"/>
          <w:spacing w:val="-1"/>
        </w:rPr>
      </w:pPr>
      <w:r>
        <w:rPr>
          <w:rFonts w:hint="eastAsia" w:ascii="Times New Roman" w:hAnsi="Times New Roman" w:eastAsia="宋体" w:cs="Times New Roman"/>
          <w:b/>
          <w:spacing w:val="-1"/>
        </w:rPr>
        <w:t xml:space="preserve">3 </w:t>
      </w:r>
      <w:r>
        <w:rPr>
          <w:rFonts w:ascii="Times New Roman" w:hAnsi="Times New Roman" w:eastAsia="宋体" w:cs="Times New Roman"/>
          <w:spacing w:val="-2"/>
        </w:rPr>
        <w:t>检查</w:t>
      </w:r>
      <w:r>
        <w:rPr>
          <w:rFonts w:ascii="Times New Roman" w:hAnsi="Times New Roman" w:eastAsia="宋体" w:cs="Times New Roman"/>
          <w:spacing w:val="3"/>
        </w:rPr>
        <w:t>碳纤雨水收集模块</w:t>
      </w:r>
      <w:r>
        <w:rPr>
          <w:rFonts w:hint="eastAsia" w:ascii="Times New Roman" w:hAnsi="Times New Roman" w:eastAsia="宋体" w:cs="Times New Roman"/>
          <w:spacing w:val="3"/>
        </w:rPr>
        <w:t>包裹布</w:t>
      </w:r>
      <w:r>
        <w:rPr>
          <w:rFonts w:hint="eastAsia" w:ascii="Times New Roman" w:hAnsi="Times New Roman" w:eastAsia="宋体" w:cs="Times New Roman"/>
          <w:spacing w:val="-1"/>
        </w:rPr>
        <w:t>部分</w:t>
      </w:r>
      <w:r>
        <w:rPr>
          <w:rFonts w:hint="eastAsia" w:ascii="宋体" w:hAnsi="宋体" w:eastAsia="宋体" w:cs="宋体"/>
          <w:lang w:bidi="ar"/>
        </w:rPr>
        <w:t>的物理性能、冻融性能</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ind w:firstLine="416" w:firstLineChars="200"/>
        <w:rPr>
          <w:rFonts w:ascii="Times New Roman" w:hAnsi="Times New Roman" w:eastAsia="宋体" w:cs="Times New Roman"/>
          <w:spacing w:val="-1"/>
        </w:rPr>
      </w:pPr>
      <w:r>
        <w:rPr>
          <w:rFonts w:hint="eastAsia" w:ascii="Times New Roman" w:hAnsi="Times New Roman" w:eastAsia="宋体" w:cs="Times New Roman"/>
          <w:b/>
          <w:spacing w:val="-1"/>
        </w:rPr>
        <w:t xml:space="preserve">4 </w:t>
      </w:r>
      <w:r>
        <w:rPr>
          <w:rFonts w:ascii="Times New Roman" w:hAnsi="Times New Roman" w:eastAsia="宋体" w:cs="Times New Roman"/>
          <w:spacing w:val="-2"/>
        </w:rPr>
        <w:t>检查</w:t>
      </w:r>
      <w:r>
        <w:rPr>
          <w:rFonts w:hint="eastAsia" w:ascii="宋体" w:hAnsi="宋体" w:eastAsia="宋体" w:cs="宋体"/>
          <w:lang w:bidi="ar"/>
        </w:rPr>
        <w:t>雨水净化导流装置对污染物去除率</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pStyle w:val="8"/>
        <w:spacing w:after="0" w:line="312" w:lineRule="auto"/>
        <w:rPr>
          <w:rFonts w:ascii="Times New Roman" w:hAnsi="Times New Roman" w:eastAsia="宋体"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3</w:t>
      </w:r>
      <w:r>
        <w:rPr>
          <w:rFonts w:ascii="Times New Roman" w:hAnsi="Times New Roman" w:eastAsia="Times New Roman" w:cs="Times New Roman"/>
          <w:b/>
          <w:bCs/>
          <w:spacing w:val="-1"/>
        </w:rPr>
        <w:t xml:space="preserve">.2 </w:t>
      </w:r>
      <w:r>
        <w:rPr>
          <w:rFonts w:ascii="Times New Roman" w:hAnsi="Times New Roman" w:eastAsia="宋体" w:cs="Times New Roman"/>
          <w:bCs/>
          <w:spacing w:val="-1"/>
        </w:rPr>
        <w:t>传感器及数据传输装置</w:t>
      </w:r>
      <w:r>
        <w:rPr>
          <w:rFonts w:hint="eastAsia" w:ascii="Times New Roman" w:hAnsi="Times New Roman" w:eastAsia="宋体" w:cs="Times New Roman"/>
          <w:bCs/>
          <w:spacing w:val="-1"/>
        </w:rPr>
        <w:t>应满足以下规定：</w:t>
      </w:r>
    </w:p>
    <w:p>
      <w:pPr>
        <w:pStyle w:val="8"/>
        <w:spacing w:after="0"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b/>
          <w:spacing w:val="3"/>
        </w:rPr>
        <w:t xml:space="preserve">1 </w:t>
      </w:r>
      <w:r>
        <w:rPr>
          <w:rFonts w:ascii="Times New Roman" w:hAnsi="Times New Roman" w:eastAsia="宋体" w:cs="Times New Roman"/>
          <w:bCs/>
          <w:spacing w:val="-1"/>
        </w:rPr>
        <w:t>传感器及数据传输装置</w:t>
      </w:r>
      <w:r>
        <w:rPr>
          <w:rFonts w:ascii="Times New Roman" w:hAnsi="Times New Roman" w:eastAsia="宋体" w:cs="Times New Roman"/>
          <w:spacing w:val="3"/>
        </w:rPr>
        <w:t>兼容性</w:t>
      </w:r>
      <w:r>
        <w:rPr>
          <w:rFonts w:hint="eastAsia" w:ascii="Times New Roman" w:hAnsi="Times New Roman" w:eastAsia="宋体" w:cs="Times New Roman"/>
          <w:spacing w:val="3"/>
        </w:rPr>
        <w:t>应符合</w:t>
      </w:r>
      <w:r>
        <w:rPr>
          <w:rFonts w:hint="eastAsia" w:ascii="Times New Roman" w:hAnsi="Times New Roman" w:eastAsia="宋体" w:cs="Times New Roman"/>
          <w:bCs/>
          <w:spacing w:val="-1"/>
        </w:rPr>
        <w:t>产品说明书</w:t>
      </w:r>
      <w:r>
        <w:rPr>
          <w:rFonts w:hint="eastAsia" w:ascii="Times New Roman" w:hAnsi="Times New Roman" w:eastAsia="宋体" w:cs="Times New Roman"/>
          <w:spacing w:val="3"/>
        </w:rPr>
        <w:t>要求；</w:t>
      </w:r>
    </w:p>
    <w:p>
      <w:pPr>
        <w:pStyle w:val="8"/>
        <w:spacing w:after="0"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spacing w:val="3"/>
        </w:rPr>
        <w:t xml:space="preserve">2 </w:t>
      </w:r>
      <w:r>
        <w:rPr>
          <w:rFonts w:ascii="Times New Roman" w:hAnsi="Times New Roman" w:eastAsia="宋体" w:cs="Times New Roman"/>
          <w:bCs/>
          <w:spacing w:val="-1"/>
        </w:rPr>
        <w:t>传感器及数据传输装置</w:t>
      </w:r>
      <w:r>
        <w:rPr>
          <w:rFonts w:hint="eastAsia" w:ascii="Times New Roman" w:hAnsi="Times New Roman" w:eastAsia="宋体" w:cs="Times New Roman"/>
          <w:bCs/>
          <w:spacing w:val="-1"/>
        </w:rPr>
        <w:t>传输频率符合产品说明书要求。</w:t>
      </w:r>
    </w:p>
    <w:p>
      <w:pPr>
        <w:pStyle w:val="8"/>
        <w:spacing w:after="0" w:line="312" w:lineRule="auto"/>
        <w:rPr>
          <w:rFonts w:ascii="Times New Roman" w:hAnsi="Times New Roman" w:eastAsia="Times New Roman" w:cs="Times New Roman"/>
          <w:b/>
          <w:bCs/>
          <w:spacing w:val="-1"/>
        </w:rPr>
      </w:pPr>
      <w:r>
        <w:rPr>
          <w:rFonts w:ascii="Times New Roman" w:hAnsi="Times New Roman" w:eastAsia="Times New Roman" w:cs="Times New Roman"/>
          <w:b/>
          <w:bCs/>
          <w:spacing w:val="-1"/>
        </w:rPr>
        <w:t>7.</w:t>
      </w:r>
      <w:r>
        <w:rPr>
          <w:rFonts w:hint="eastAsia" w:ascii="Times New Roman" w:hAnsi="Times New Roman" w:eastAsia="宋体" w:cs="Times New Roman"/>
          <w:b/>
          <w:bCs/>
          <w:spacing w:val="-1"/>
        </w:rPr>
        <w:t>3</w:t>
      </w:r>
      <w:r>
        <w:rPr>
          <w:rFonts w:ascii="Times New Roman" w:hAnsi="Times New Roman" w:eastAsia="Times New Roman" w:cs="Times New Roman"/>
          <w:b/>
          <w:bCs/>
          <w:spacing w:val="-1"/>
        </w:rPr>
        <w:t xml:space="preserve">.3 </w:t>
      </w:r>
      <w:r>
        <w:rPr>
          <w:rFonts w:ascii="Times New Roman" w:hAnsi="Times New Roman" w:eastAsia="宋体" w:cs="Times New Roman"/>
          <w:bCs/>
          <w:spacing w:val="-1"/>
        </w:rPr>
        <w:t>智能显示系统</w:t>
      </w:r>
      <w:r>
        <w:rPr>
          <w:rFonts w:hint="eastAsia" w:ascii="Times New Roman" w:hAnsi="Times New Roman" w:eastAsia="宋体" w:cs="Times New Roman"/>
          <w:bCs/>
          <w:spacing w:val="-1"/>
        </w:rPr>
        <w:t>应满足以下规定：</w:t>
      </w:r>
    </w:p>
    <w:p>
      <w:pPr>
        <w:spacing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b/>
          <w:spacing w:val="3"/>
        </w:rPr>
        <w:t>1</w:t>
      </w:r>
      <w:r>
        <w:rPr>
          <w:rFonts w:hint="eastAsia" w:ascii="Times New Roman" w:hAnsi="Times New Roman" w:eastAsia="宋体" w:cs="Times New Roman"/>
          <w:spacing w:val="3"/>
        </w:rPr>
        <w:t xml:space="preserve"> </w:t>
      </w:r>
      <w:r>
        <w:rPr>
          <w:rFonts w:ascii="Times New Roman" w:hAnsi="Times New Roman" w:eastAsia="宋体" w:cs="Times New Roman"/>
          <w:spacing w:val="3"/>
        </w:rPr>
        <w:t>硬件设备接口的调试</w:t>
      </w:r>
      <w:r>
        <w:rPr>
          <w:rFonts w:ascii="Times New Roman" w:hAnsi="Times New Roman" w:eastAsia="宋体" w:cs="Times New Roman"/>
          <w:spacing w:val="-2"/>
        </w:rPr>
        <w:t>应符合</w:t>
      </w:r>
      <w:r>
        <w:rPr>
          <w:rFonts w:ascii="Times New Roman" w:hAnsi="Times New Roman" w:eastAsia="宋体" w:cs="Times New Roman"/>
          <w:spacing w:val="-1"/>
        </w:rPr>
        <w:t>设计图纸技术指标要求</w:t>
      </w:r>
      <w:r>
        <w:rPr>
          <w:rFonts w:hint="eastAsia" w:ascii="Times New Roman" w:hAnsi="Times New Roman" w:eastAsia="宋体" w:cs="Times New Roman"/>
          <w:spacing w:val="-1"/>
        </w:rPr>
        <w:t>；</w:t>
      </w:r>
    </w:p>
    <w:p>
      <w:pPr>
        <w:spacing w:line="312" w:lineRule="auto"/>
        <w:ind w:firstLine="432" w:firstLineChars="200"/>
        <w:rPr>
          <w:rFonts w:ascii="Times New Roman" w:hAnsi="Times New Roman" w:eastAsia="宋体" w:cs="Times New Roman"/>
          <w:spacing w:val="3"/>
        </w:rPr>
      </w:pPr>
      <w:r>
        <w:rPr>
          <w:rFonts w:hint="eastAsia" w:ascii="Times New Roman" w:hAnsi="Times New Roman" w:eastAsia="宋体" w:cs="Times New Roman"/>
          <w:spacing w:val="3"/>
        </w:rPr>
        <w:t>2 手机移动端应显示正常运行。</w:t>
      </w:r>
    </w:p>
    <w:p>
      <w:pPr>
        <w:pStyle w:val="8"/>
        <w:spacing w:after="0" w:line="312" w:lineRule="auto"/>
        <w:ind w:firstLine="416" w:firstLineChars="200"/>
        <w:rPr>
          <w:rFonts w:ascii="宋体" w:hAnsi="宋体" w:eastAsia="宋体" w:cs="宋体"/>
          <w:spacing w:val="-1"/>
        </w:rPr>
      </w:pPr>
    </w:p>
    <w:p>
      <w:pPr>
        <w:kinsoku/>
        <w:autoSpaceDE/>
        <w:autoSpaceDN/>
        <w:adjustRightInd/>
        <w:snapToGrid/>
        <w:textAlignment w:val="auto"/>
        <w:rPr>
          <w:rFonts w:eastAsia="黑体"/>
          <w:bCs/>
          <w:kern w:val="44"/>
          <w:sz w:val="24"/>
          <w:szCs w:val="44"/>
        </w:rPr>
      </w:pPr>
    </w:p>
    <w:bookmarkEnd w:id="91"/>
    <w:bookmarkEnd w:id="92"/>
    <w:bookmarkEnd w:id="93"/>
    <w:p>
      <w:pPr>
        <w:kinsoku/>
        <w:autoSpaceDE/>
        <w:autoSpaceDN/>
        <w:adjustRightInd/>
        <w:snapToGrid/>
        <w:textAlignment w:val="auto"/>
        <w:rPr>
          <w:rFonts w:eastAsia="黑体"/>
          <w:bCs/>
          <w:kern w:val="44"/>
          <w:sz w:val="28"/>
          <w:szCs w:val="44"/>
        </w:rPr>
      </w:pPr>
      <w:bookmarkStart w:id="100" w:name="_Toc111118456"/>
      <w:r>
        <w:rPr>
          <w:rFonts w:eastAsia="黑体"/>
          <w:bCs/>
          <w:kern w:val="44"/>
          <w:sz w:val="28"/>
          <w:szCs w:val="44"/>
        </w:rPr>
        <w:br w:type="page"/>
      </w:r>
    </w:p>
    <w:p>
      <w:pPr>
        <w:keepNext/>
        <w:keepLines/>
        <w:spacing w:before="240" w:beforeLines="100" w:after="240" w:afterLines="100"/>
        <w:jc w:val="center"/>
        <w:outlineLvl w:val="0"/>
        <w:rPr>
          <w:rFonts w:eastAsia="黑体"/>
          <w:bCs/>
          <w:kern w:val="44"/>
          <w:sz w:val="28"/>
          <w:szCs w:val="44"/>
        </w:rPr>
      </w:pPr>
      <w:bookmarkStart w:id="101" w:name="_Toc114049319"/>
      <w:r>
        <w:rPr>
          <w:rFonts w:hint="eastAsia" w:eastAsia="黑体"/>
          <w:bCs/>
          <w:kern w:val="44"/>
          <w:sz w:val="28"/>
          <w:szCs w:val="44"/>
        </w:rPr>
        <w:t>8</w:t>
      </w:r>
      <w:r>
        <w:rPr>
          <w:rFonts w:eastAsia="黑体"/>
          <w:bCs/>
          <w:kern w:val="44"/>
          <w:sz w:val="28"/>
          <w:szCs w:val="44"/>
        </w:rPr>
        <w:t xml:space="preserve"> </w:t>
      </w:r>
      <w:r>
        <w:rPr>
          <w:rFonts w:hint="eastAsia" w:eastAsia="黑体"/>
          <w:bCs/>
          <w:kern w:val="44"/>
          <w:sz w:val="28"/>
          <w:szCs w:val="44"/>
        </w:rPr>
        <w:t>运维养护</w:t>
      </w:r>
      <w:bookmarkEnd w:id="100"/>
      <w:bookmarkEnd w:id="101"/>
    </w:p>
    <w:p>
      <w:pPr>
        <w:keepNext/>
        <w:keepLines/>
        <w:tabs>
          <w:tab w:val="left" w:pos="576"/>
        </w:tabs>
        <w:spacing w:before="240" w:beforeLines="100" w:after="240" w:afterLines="100"/>
        <w:jc w:val="center"/>
        <w:outlineLvl w:val="1"/>
        <w:rPr>
          <w:rFonts w:eastAsia="黑体"/>
          <w:sz w:val="24"/>
          <w:szCs w:val="20"/>
        </w:rPr>
      </w:pPr>
      <w:bookmarkStart w:id="102" w:name="_bookmark29"/>
      <w:bookmarkEnd w:id="102"/>
      <w:bookmarkStart w:id="103" w:name="_Toc114049320"/>
      <w:bookmarkStart w:id="104" w:name="_Toc107674015"/>
      <w:bookmarkStart w:id="105" w:name="_Toc111118457"/>
      <w:bookmarkStart w:id="106" w:name="_Toc110028706"/>
      <w:r>
        <w:rPr>
          <w:rFonts w:eastAsia="黑体"/>
          <w:sz w:val="24"/>
          <w:szCs w:val="20"/>
        </w:rPr>
        <w:t xml:space="preserve">8.1 </w:t>
      </w:r>
      <w:r>
        <w:rPr>
          <w:rFonts w:hint="eastAsia" w:eastAsia="黑体"/>
          <w:sz w:val="24"/>
          <w:szCs w:val="20"/>
        </w:rPr>
        <w:t>模块调蓄</w:t>
      </w:r>
      <w:r>
        <w:rPr>
          <w:rFonts w:eastAsia="黑体"/>
          <w:sz w:val="24"/>
          <w:szCs w:val="20"/>
        </w:rPr>
        <w:t>设施运维</w:t>
      </w:r>
      <w:bookmarkEnd w:id="103"/>
      <w:bookmarkEnd w:id="104"/>
      <w:bookmarkEnd w:id="105"/>
      <w:bookmarkEnd w:id="106"/>
    </w:p>
    <w:p>
      <w:pPr>
        <w:pStyle w:val="8"/>
        <w:spacing w:after="0" w:line="312" w:lineRule="auto"/>
        <w:rPr>
          <w:rFonts w:ascii="Times New Roman" w:hAnsi="Times New Roman" w:cs="Times New Roman"/>
        </w:rPr>
      </w:pPr>
      <w:r>
        <w:rPr>
          <w:rFonts w:ascii="Times New Roman" w:hAnsi="Times New Roman" w:eastAsia="Times New Roman" w:cs="Times New Roman"/>
          <w:b/>
          <w:bCs/>
          <w:spacing w:val="-1"/>
        </w:rPr>
        <w:t>8.1.1</w:t>
      </w:r>
      <w:r>
        <w:rPr>
          <w:rFonts w:ascii="Times New Roman" w:hAnsi="Times New Roman" w:cs="Times New Roman"/>
        </w:rPr>
        <w:t xml:space="preserve"> </w:t>
      </w:r>
      <w:r>
        <w:rPr>
          <w:rFonts w:ascii="Times New Roman" w:hAnsi="Times New Roman" w:eastAsia="宋体" w:cs="Times New Roman"/>
        </w:rPr>
        <w:t>智能化碳纤雨水收集模块使用寿命长，日常不需要特殊维护管理工作，若发现模块应用场地出现沉降隐患，应及时开挖并查明原因。</w:t>
      </w:r>
    </w:p>
    <w:p>
      <w:pPr>
        <w:pStyle w:val="8"/>
        <w:spacing w:after="0" w:line="312" w:lineRule="auto"/>
        <w:rPr>
          <w:rFonts w:ascii="Times New Roman" w:hAnsi="Times New Roman" w:cs="Times New Roman"/>
        </w:rPr>
      </w:pPr>
      <w:r>
        <w:rPr>
          <w:rFonts w:ascii="Times New Roman" w:hAnsi="Times New Roman" w:eastAsia="Times New Roman" w:cs="Times New Roman"/>
          <w:b/>
          <w:bCs/>
          <w:spacing w:val="-1"/>
        </w:rPr>
        <w:t>8.1.2</w:t>
      </w:r>
      <w:r>
        <w:rPr>
          <w:rFonts w:ascii="Times New Roman" w:hAnsi="Times New Roman" w:cs="Times New Roman"/>
        </w:rPr>
        <w:t xml:space="preserve"> </w:t>
      </w:r>
      <w:r>
        <w:rPr>
          <w:rFonts w:ascii="Times New Roman" w:hAnsi="Times New Roman" w:eastAsia="宋体" w:cs="Times New Roman"/>
        </w:rPr>
        <w:t>日常运维时应结合监测系统数据进行智能化碳纤雨水收集模块蓄水能力评估，如蓄水能力下降至初始的</w:t>
      </w:r>
      <w:r>
        <w:rPr>
          <w:rFonts w:ascii="Times New Roman" w:hAnsi="Times New Roman" w:cs="Times New Roman"/>
        </w:rPr>
        <w:t>20%</w:t>
      </w:r>
      <w:r>
        <w:rPr>
          <w:rFonts w:ascii="Times New Roman" w:hAnsi="Times New Roman" w:eastAsia="宋体" w:cs="Times New Roman"/>
        </w:rPr>
        <w:t>，</w:t>
      </w:r>
      <w:r>
        <w:rPr>
          <w:rFonts w:hint="eastAsia" w:ascii="Times New Roman" w:hAnsi="Times New Roman" w:eastAsia="宋体" w:cs="Times New Roman"/>
        </w:rPr>
        <w:t>须</w:t>
      </w:r>
      <w:r>
        <w:rPr>
          <w:rFonts w:ascii="Times New Roman" w:hAnsi="Times New Roman" w:eastAsia="宋体" w:cs="Times New Roman"/>
        </w:rPr>
        <w:t>查明原因。</w:t>
      </w:r>
    </w:p>
    <w:p>
      <w:pPr>
        <w:pStyle w:val="8"/>
        <w:spacing w:after="0" w:line="312" w:lineRule="auto"/>
        <w:rPr>
          <w:rFonts w:ascii="Times New Roman" w:hAnsi="Times New Roman" w:cs="Times New Roman"/>
        </w:rPr>
      </w:pPr>
      <w:r>
        <w:rPr>
          <w:rFonts w:ascii="Times New Roman" w:hAnsi="Times New Roman" w:eastAsia="Times New Roman" w:cs="Times New Roman"/>
          <w:b/>
          <w:bCs/>
          <w:spacing w:val="-1"/>
        </w:rPr>
        <w:t xml:space="preserve">8.1.3 </w:t>
      </w:r>
      <w:r>
        <w:rPr>
          <w:rFonts w:ascii="Times New Roman" w:hAnsi="Times New Roman" w:eastAsia="宋体" w:cs="Times New Roman"/>
        </w:rPr>
        <w:t>对开挖的模块进行滤透表层布和芯材进行检测分析，若滤透表层布经过清洗或更换，模块功能可以恢复至初始的</w:t>
      </w:r>
      <w:r>
        <w:rPr>
          <w:rFonts w:ascii="Times New Roman" w:hAnsi="Times New Roman" w:cs="Times New Roman"/>
        </w:rPr>
        <w:t>70%</w:t>
      </w:r>
      <w:r>
        <w:rPr>
          <w:rFonts w:ascii="Times New Roman" w:hAnsi="Times New Roman" w:eastAsia="宋体" w:cs="Times New Roman"/>
        </w:rPr>
        <w:t>，可进行再利用；否则，建议现场对芯材进行粉碎处理后与密实度较高的土壤混合，作为改良土壤的外加剂，可有效增大土壤渗透系数；若经检测，模块中重金属等含量超标，</w:t>
      </w:r>
      <w:r>
        <w:rPr>
          <w:rFonts w:hint="eastAsia" w:ascii="Times New Roman" w:hAnsi="Times New Roman" w:eastAsia="宋体" w:cs="Times New Roman"/>
        </w:rPr>
        <w:t>须</w:t>
      </w:r>
      <w:r>
        <w:rPr>
          <w:rFonts w:ascii="Times New Roman" w:hAnsi="Times New Roman" w:eastAsia="宋体" w:cs="Times New Roman"/>
        </w:rPr>
        <w:t>委托专业公司进行处理。</w:t>
      </w:r>
    </w:p>
    <w:p>
      <w:pPr>
        <w:pStyle w:val="8"/>
        <w:spacing w:after="0" w:line="312" w:lineRule="auto"/>
        <w:rPr>
          <w:rFonts w:ascii="Times New Roman" w:hAnsi="Times New Roman" w:eastAsia="宋体" w:cs="Times New Roman"/>
        </w:rPr>
      </w:pPr>
      <w:r>
        <w:rPr>
          <w:rFonts w:ascii="Times New Roman" w:hAnsi="Times New Roman" w:eastAsia="Times New Roman" w:cs="Times New Roman"/>
          <w:b/>
          <w:bCs/>
          <w:spacing w:val="-1"/>
        </w:rPr>
        <w:t>8.1.4</w:t>
      </w:r>
      <w:r>
        <w:rPr>
          <w:rFonts w:ascii="Times New Roman" w:hAnsi="Times New Roman" w:cs="Times New Roman" w:eastAsiaTheme="minorEastAsia"/>
          <w:b/>
          <w:bCs/>
          <w:spacing w:val="-1"/>
        </w:rPr>
        <w:t xml:space="preserve">  </w:t>
      </w:r>
      <w:r>
        <w:rPr>
          <w:rFonts w:ascii="Times New Roman" w:hAnsi="Times New Roman" w:eastAsia="宋体" w:cs="Times New Roman"/>
        </w:rPr>
        <w:t>雨水净化导流装置内设置了</w:t>
      </w:r>
      <w:r>
        <w:rPr>
          <w:rFonts w:ascii="Times New Roman" w:hAnsi="Times New Roman" w:cs="Times New Roman"/>
        </w:rPr>
        <w:t>SS</w:t>
      </w:r>
      <w:r>
        <w:rPr>
          <w:rFonts w:ascii="Times New Roman" w:hAnsi="Times New Roman" w:eastAsia="宋体" w:cs="Times New Roman"/>
        </w:rPr>
        <w:t>去除层，磷、氮去除层，当设置于模块的传感器数据显示水质不达标时，</w:t>
      </w:r>
      <w:r>
        <w:rPr>
          <w:rFonts w:hint="eastAsia" w:ascii="Times New Roman" w:hAnsi="Times New Roman" w:eastAsia="宋体" w:cs="Times New Roman"/>
        </w:rPr>
        <w:t>须</w:t>
      </w:r>
      <w:r>
        <w:rPr>
          <w:rFonts w:ascii="Times New Roman" w:hAnsi="Times New Roman" w:eastAsia="宋体" w:cs="Times New Roman"/>
        </w:rPr>
        <w:t>更换雨水净化导流装置的净化芯；若未设置在线监测系统，建议</w:t>
      </w:r>
      <w:r>
        <w:rPr>
          <w:rFonts w:hint="eastAsia" w:ascii="Times New Roman" w:hAnsi="Times New Roman" w:eastAsia="宋体" w:cs="Times New Roman"/>
        </w:rPr>
        <w:t>宜</w:t>
      </w:r>
      <w:r>
        <w:rPr>
          <w:rFonts w:ascii="Times New Roman" w:hAnsi="Times New Roman" w:eastAsia="宋体" w:cs="Times New Roman"/>
        </w:rPr>
        <w:t>每年对水质进行</w:t>
      </w:r>
      <w:bookmarkStart w:id="107" w:name="_bookmark30"/>
      <w:bookmarkEnd w:id="107"/>
      <w:r>
        <w:rPr>
          <w:rFonts w:ascii="Times New Roman" w:hAnsi="Times New Roman" w:cs="Times New Roman"/>
        </w:rPr>
        <w:t xml:space="preserve">1 </w:t>
      </w:r>
      <w:r>
        <w:rPr>
          <w:rFonts w:ascii="Times New Roman" w:hAnsi="Times New Roman" w:eastAsia="宋体" w:cs="Times New Roman"/>
        </w:rPr>
        <w:t>次定期人工化验检测，判断是否更换净化芯。</w:t>
      </w:r>
    </w:p>
    <w:p>
      <w:pPr>
        <w:spacing w:line="312" w:lineRule="auto"/>
        <w:rPr>
          <w:rFonts w:ascii="Times New Roman" w:hAnsi="Times New Roman" w:eastAsia="宋体" w:cs="Times New Roman"/>
          <w:spacing w:val="-1"/>
        </w:rPr>
      </w:pPr>
      <w:r>
        <w:rPr>
          <w:rFonts w:ascii="Times New Roman" w:hAnsi="Times New Roman" w:eastAsia="Times New Roman" w:cs="Times New Roman"/>
          <w:b/>
          <w:bCs/>
          <w:spacing w:val="-1"/>
        </w:rPr>
        <w:t>8.1.</w:t>
      </w:r>
      <w:r>
        <w:rPr>
          <w:rFonts w:ascii="Times New Roman" w:hAnsi="Times New Roman" w:eastAsia="宋体" w:cs="Times New Roman"/>
          <w:b/>
          <w:bCs/>
          <w:spacing w:val="-1"/>
        </w:rPr>
        <w:t>5</w:t>
      </w:r>
      <w:r>
        <w:rPr>
          <w:rFonts w:ascii="Times New Roman" w:hAnsi="Times New Roman" w:cs="Times New Roman" w:eastAsiaTheme="minorEastAsia"/>
          <w:b/>
          <w:bCs/>
          <w:spacing w:val="-1"/>
        </w:rPr>
        <w:t xml:space="preserve">  </w:t>
      </w:r>
      <w:r>
        <w:rPr>
          <w:rFonts w:ascii="Times New Roman" w:hAnsi="Times New Roman" w:eastAsia="宋体" w:cs="Times New Roman"/>
          <w:color w:val="auto"/>
          <w:spacing w:val="-1"/>
        </w:rPr>
        <w:t>系统设计时宜进行全寿命周期的成本分析。设计使用30年周期所产生的维护使用。系统应根据未来每年的技术发展情况开展技术升级，以及根据系统运行情况和数据积累和运行情况开展数据维护，此外还要包括传感器的设备更新。每年维护成本不少于系统总投资的5%。</w:t>
      </w:r>
    </w:p>
    <w:p>
      <w:pPr>
        <w:spacing w:before="196" w:line="186" w:lineRule="auto"/>
        <w:jc w:val="right"/>
        <w:rPr>
          <w:rFonts w:ascii="Times New Roman" w:hAnsi="Times New Roman" w:cs="Times New Roman" w:eastAsiaTheme="minorEastAsia"/>
          <w:spacing w:val="-1"/>
        </w:rPr>
      </w:pPr>
      <m:oMath>
        <m:sSub>
          <m:sSubPr>
            <m:ctrlPr>
              <w:rPr>
                <w:rFonts w:ascii="Cambria Math" w:hAnsi="Cambria Math" w:cs="Times New Roman"/>
                <w:spacing w:val="-1"/>
              </w:rPr>
            </m:ctrlPr>
          </m:sSubPr>
          <m:e>
            <m:r>
              <m:rPr>
                <m:sty m:val="p"/>
              </m:rPr>
              <w:rPr>
                <w:rFonts w:ascii="Cambria Math" w:eastAsia="宋体" w:hAnsi="Cambria Math" w:cs="Times New Roman"/>
                <w:spacing w:val="-1"/>
              </w:rPr>
              <m:t xml:space="preserve">e</m:t>
            </m:r>
          </m:e>
          <m:sub>
            <m:r>
              <m:rPr>
                <m:sty m:val="p"/>
              </m:rPr>
              <w:rPr>
                <w:rFonts w:ascii="Cambria Math" w:eastAsia="宋体" w:hAnsi="Cambria Math" w:cs="Times New Roman"/>
                <w:spacing w:val="-1"/>
              </w:rPr>
              <m:t xml:space="preserve">y</m:t>
            </m:r>
          </m:sub>
        </m:sSub>
        <m:r>
          <m:rPr>
            <m:sty m:val="p"/>
          </m:rPr>
          <w:rPr>
            <w:rFonts w:ascii="Cambria Math" w:hAnsi="Cambria Math" w:cs="Times New Roman"/>
            <w:spacing w:val="-1"/>
          </w:rPr>
          <m:t xml:space="preserve">=</m:t>
        </m:r>
        <m:d>
          <m:dPr>
            <m:ctrlPr>
              <w:rPr>
                <w:rFonts w:ascii="Cambria Math" w:hAnsi="Cambria Math" w:cs="Times New Roman"/>
                <w:spacing w:val="-1"/>
              </w:rPr>
            </m:ctrlPr>
          </m:dPr>
          <m:e>
            <m:nary>
              <m:naryPr>
                <m:chr m:val="∑"/>
                <m:limLoc m:val="undOvr"/>
                <m:subHide m:val="1"/>
                <m:supHide m:val="1"/>
                <m:ctrlPr>
                  <w:rPr>
                    <w:rFonts w:ascii="Cambria Math" w:hAnsi="Cambria Math" w:cs="Times New Roman"/>
                    <w:spacing w:val="-1"/>
                  </w:rPr>
                </m:ctrlPr>
              </m:naryPr>
              <m:sub/>
              <m:sup/>
              <m:e>
                <m:d>
                  <m:dPr>
                    <m:ctrlPr>
                      <w:rPr>
                        <w:rFonts w:ascii="Cambria Math" w:hAnsi="Cambria Math" w:cs="Times New Roman"/>
                        <w:spacing w:val="-1"/>
                      </w:rPr>
                    </m:ctrlPr>
                  </m:dPr>
                  <m:e>
                    <m:sSub>
                      <m:sSubPr>
                        <m:ctrlPr>
                          <w:rPr>
                            <w:rFonts w:ascii="Cambria Math" w:hAnsi="Cambria Math" w:cs="Times New Roman"/>
                            <w:spacing w:val="-1"/>
                          </w:rPr>
                        </m:ctrlPr>
                      </m:sSubPr>
                      <m:e>
                        <m:r>
                          <m:rPr>
                            <m:sty m:val="p"/>
                          </m:rPr>
                          <w:rPr>
                            <w:rFonts w:ascii="Cambria Math" w:eastAsia="宋体" w:hAnsi="Cambria Math" w:cs="Times New Roman"/>
                            <w:spacing w:val="-1"/>
                          </w:rPr>
                          <m:t xml:space="preserve">t</m:t>
                        </m:r>
                      </m:e>
                      <m:sub>
                        <m:r>
                          <m:rPr>
                            <m:sty m:val="p"/>
                          </m:rPr>
                          <w:rPr>
                            <w:rFonts w:ascii="Cambria Math" w:eastAsia="宋体" w:hAnsi="Cambria Math" w:cs="Times New Roman"/>
                            <w:spacing w:val="-1"/>
                          </w:rPr>
                          <m:t xml:space="preserve">p</m:t>
                        </m:r>
                      </m:sub>
                    </m:sSub>
                    <m:r>
                      <m:rPr>
                        <m:sty m:val="p"/>
                      </m:rPr>
                      <w:rPr>
                        <w:rFonts w:ascii="Cambria Math" w:hAnsi="Cambria Math" w:cs="Times New Roman"/>
                        <w:spacing w:val="-1"/>
                      </w:rPr>
                      <m:t xml:space="preserve">×</m:t>
                    </m:r>
                    <m:sSub>
                      <m:sSubPr>
                        <m:ctrlPr>
                          <w:rPr>
                            <w:rFonts w:ascii="Cambria Math" w:hAnsi="Cambria Math" w:cs="Times New Roman"/>
                            <w:spacing w:val="-1"/>
                          </w:rPr>
                        </m:ctrlPr>
                      </m:sSubPr>
                      <m:e>
                        <m:r>
                          <m:rPr>
                            <m:sty m:val="p"/>
                          </m:rPr>
                          <w:rPr>
                            <w:rFonts w:ascii="Cambria Math" w:eastAsia="宋体" w:hAnsi="Cambria Math" w:cs="Times New Roman"/>
                            <w:spacing w:val="-1"/>
                          </w:rPr>
                          <m:t xml:space="preserve">d</m:t>
                        </m:r>
                      </m:e>
                      <m:sub>
                        <m:r>
                          <m:rPr>
                            <m:sty m:val="p"/>
                          </m:rPr>
                          <w:rPr>
                            <w:rFonts w:ascii="Cambria Math" w:eastAsia="宋体" w:hAnsi="Cambria Math" w:cs="Times New Roman"/>
                            <w:spacing w:val="-1"/>
                          </w:rPr>
                          <m:t xml:space="preserve">p</m:t>
                        </m:r>
                      </m:sub>
                    </m:sSub>
                  </m:e>
                </m:d>
              </m:e>
            </m:nary>
          </m:e>
        </m:d>
        <m:r>
          <m:rPr>
            <m:sty m:val="p"/>
          </m:rPr>
          <w:rPr>
            <w:rFonts w:ascii="Cambria Math" w:hAnsi="Cambria Math" w:cs="Times New Roman"/>
            <w:spacing w:val="-1"/>
          </w:rPr>
          <m:t xml:space="preserve">+</m:t>
        </m:r>
        <m:d>
          <m:dPr>
            <m:ctrlPr>
              <w:rPr>
                <w:rFonts w:ascii="Cambria Math" w:hAnsi="Cambria Math" w:cs="Times New Roman"/>
                <w:spacing w:val="-1"/>
              </w:rPr>
            </m:ctrlPr>
          </m:dPr>
          <m:e>
            <m:r>
              <m:rPr>
                <m:sty m:val="p"/>
              </m:rPr>
              <w:rPr>
                <w:rFonts w:ascii="Cambria Math" w:eastAsia="宋体" w:hAnsi="Cambria Math" w:cs="Times New Roman"/>
                <w:spacing w:val="-1"/>
              </w:rPr>
              <m:t xml:space="preserve">E</m:t>
            </m:r>
            <m:r>
              <m:rPr>
                <m:sty m:val="p"/>
              </m:rPr>
              <w:rPr>
                <w:rFonts w:ascii="Cambria Math" w:hAnsi="Cambria Math" w:cs="Times New Roman"/>
                <w:spacing w:val="-1"/>
              </w:rPr>
              <m:t xml:space="preserve">+</m:t>
            </m:r>
            <m:nary>
              <m:naryPr>
                <m:chr m:val="∑"/>
                <m:limLoc m:val="undOvr"/>
                <m:ctrlPr>
                  <w:rPr>
                    <w:rFonts w:ascii="Cambria Math" w:hAnsi="Cambria Math" w:cs="Times New Roman"/>
                    <w:spacing w:val="-1"/>
                  </w:rPr>
                </m:ctrlPr>
              </m:naryPr>
              <m:sub>
                <m:r>
                  <m:rPr>
                    <m:sty m:val="p"/>
                  </m:rPr>
                  <w:rPr>
                    <w:rFonts w:ascii="Cambria Math" w:eastAsia="宋体" w:hAnsi="Cambria Math" w:cs="Times New Roman"/>
                    <w:spacing w:val="-1"/>
                  </w:rPr>
                  <m:t xml:space="preserve">Y</m:t>
                </m:r>
              </m:sub>
              <m:sup>
                <m:r>
                  <m:rPr>
                    <m:sty m:val="p"/>
                  </m:rPr>
                  <w:rPr>
                    <w:rFonts w:ascii="Cambria Math" w:eastAsia="宋体" w:hAnsi="Cambria Math" w:cs="Times New Roman"/>
                    <w:spacing w:val="-1"/>
                  </w:rPr>
                  <m:t xml:space="preserve">y-1</m:t>
                </m:r>
              </m:sup>
              <m:e>
                <m:r>
                  <m:rPr>
                    <m:sty m:val="p"/>
                  </m:rPr>
                  <w:rPr>
                    <w:rFonts w:ascii="Cambria Math" w:eastAsia="宋体" w:hAnsi="Cambria Math" w:cs="Times New Roman"/>
                    <w:spacing w:val="-1"/>
                  </w:rPr>
                  <m:t xml:space="preserve">e</m:t>
                </m:r>
              </m:e>
            </m:nary>
          </m:e>
        </m:d>
        <m:r>
          <m:rPr>
            <m:sty m:val="p"/>
          </m:rPr>
          <w:rPr>
            <w:rFonts w:ascii="Cambria Math" w:hAnsi="Cambria Math" w:cs="Times New Roman"/>
            <w:spacing w:val="-1"/>
          </w:rPr>
          <m:t xml:space="preserve">×</m:t>
        </m:r>
        <m:r>
          <m:rPr>
            <m:sty m:val="p"/>
          </m:rPr>
          <w:rPr>
            <w:rFonts w:ascii="Cambria Math" w:eastAsia="宋体" w:hAnsi="Cambria Math" w:cs="Times New Roman"/>
            <w:spacing w:val="-1"/>
          </w:rPr>
          <m:t xml:space="preserve">5%</m:t>
        </m:r>
        <m:r>
          <m:rPr>
            <m:sty m:val="p"/>
          </m:rPr>
          <w:rPr>
            <w:rFonts w:ascii="Cambria Math" w:hAnsi="Cambria Math" w:cs="Times New Roman"/>
            <w:spacing w:val="-1"/>
          </w:rPr>
          <m:t xml:space="preserve">+</m:t>
        </m:r>
        <m:d>
          <m:dPr>
            <m:ctrlPr>
              <w:rPr>
                <w:rFonts w:ascii="Cambria Math" w:hAnsi="Cambria Math" w:cs="Times New Roman"/>
                <w:spacing w:val="-1"/>
              </w:rPr>
            </m:ctrlPr>
          </m:dPr>
          <m:e>
            <m:nary>
              <m:naryPr>
                <m:chr m:val="∑"/>
                <m:limLoc m:val="undOvr"/>
                <m:subHide m:val="1"/>
                <m:supHide m:val="1"/>
                <m:ctrlPr>
                  <w:rPr>
                    <w:rFonts w:ascii="Cambria Math" w:hAnsi="Cambria Math" w:cs="Times New Roman"/>
                    <w:spacing w:val="-1"/>
                  </w:rPr>
                </m:ctrlPr>
              </m:naryPr>
              <m:sub/>
              <m:sup/>
              <m:e>
                <m:sSub>
                  <m:sSubPr>
                    <m:ctrlPr>
                      <w:rPr>
                        <w:rFonts w:ascii="Cambria Math" w:hAnsi="Cambria Math" w:cs="Times New Roman"/>
                        <w:spacing w:val="-1"/>
                      </w:rPr>
                    </m:ctrlPr>
                  </m:sSubPr>
                  <m:e>
                    <m:r>
                      <m:rPr>
                        <m:sty m:val="p"/>
                      </m:rPr>
                      <w:rPr>
                        <w:rFonts w:ascii="Cambria Math" w:eastAsia="宋体" w:hAnsi="Cambria Math" w:cs="Times New Roman"/>
                        <w:spacing w:val="-1"/>
                      </w:rPr>
                      <m:t xml:space="preserve">d</m:t>
                    </m:r>
                  </m:e>
                  <m:sub>
                    <m:r>
                      <m:rPr>
                        <m:sty m:val="p"/>
                      </m:rPr>
                      <w:rPr>
                        <w:rFonts w:ascii="Cambria Math" w:eastAsia="宋体" w:hAnsi="Cambria Math" w:cs="Times New Roman"/>
                        <w:spacing w:val="-1"/>
                      </w:rPr>
                      <m:t xml:space="preserve">z</m:t>
                    </m:r>
                  </m:sub>
                </m:sSub>
                <m:r>
                  <m:rPr>
                    <m:sty m:val="p"/>
                  </m:rPr>
                  <w:rPr>
                    <w:rFonts w:ascii="Cambria Math" w:hAnsi="Cambria Math" w:cs="Times New Roman"/>
                    <w:spacing w:val="-1"/>
                  </w:rPr>
                  <m:t xml:space="preserve">×</m:t>
                </m:r>
                <m:sSub>
                  <m:sSubPr>
                    <m:ctrlPr>
                      <w:rPr>
                        <w:rFonts w:ascii="Cambria Math" w:hAnsi="Cambria Math" w:cs="Times New Roman"/>
                        <w:spacing w:val="-1"/>
                      </w:rPr>
                    </m:ctrlPr>
                  </m:sSubPr>
                  <m:e>
                    <m:r>
                      <m:rPr>
                        <m:sty m:val="p"/>
                      </m:rPr>
                      <w:rPr>
                        <w:rFonts w:ascii="Cambria Math" w:eastAsia="宋体" w:hAnsi="Cambria Math" w:cs="Times New Roman"/>
                        <w:spacing w:val="-1"/>
                      </w:rPr>
                      <m:t xml:space="preserve">n</m:t>
                    </m:r>
                  </m:e>
                  <m:sub>
                    <m:r>
                      <m:rPr>
                        <m:sty m:val="p"/>
                      </m:rPr>
                      <w:rPr>
                        <w:rFonts w:ascii="Cambria Math" w:eastAsia="宋体" w:hAnsi="Cambria Math" w:cs="Times New Roman"/>
                        <w:spacing w:val="-1"/>
                      </w:rPr>
                      <m:t xml:space="preserve">z</m:t>
                    </m:r>
                  </m:sub>
                </m:sSub>
              </m:e>
            </m:nary>
          </m:e>
        </m:d>
      </m:oMath>
      <w:r>
        <w:rPr>
          <w:rFonts w:ascii="Times New Roman" w:hAnsi="Times New Roman" w:cs="Times New Roman" w:eastAsiaTheme="minorEastAsia"/>
          <w:spacing w:val="-1"/>
        </w:rPr>
        <w:t xml:space="preserve">                                 </w:t>
      </w:r>
      <w:r>
        <w:rPr>
          <w:rFonts w:ascii="Times New Roman" w:hAnsi="Times New Roman" w:cs="Times New Roman" w:eastAsiaTheme="minorEastAsia"/>
          <w:iCs/>
          <w:color w:val="auto"/>
          <w:spacing w:val="-2"/>
        </w:rPr>
        <w:t>（</w:t>
      </w:r>
      <w:r>
        <w:rPr>
          <w:rFonts w:ascii="Times New Roman" w:hAnsi="Times New Roman" w:eastAsia="宋体" w:cs="Times New Roman"/>
          <w:bCs/>
          <w:color w:val="auto"/>
          <w:spacing w:val="3"/>
        </w:rPr>
        <w:t>8</w:t>
      </w:r>
      <w:r>
        <w:rPr>
          <w:rFonts w:ascii="Times New Roman" w:hAnsi="Times New Roman" w:eastAsia="Times New Roman" w:cs="Times New Roman"/>
          <w:bCs/>
          <w:color w:val="auto"/>
          <w:spacing w:val="3"/>
        </w:rPr>
        <w:t>.</w:t>
      </w:r>
      <w:r>
        <w:rPr>
          <w:rFonts w:ascii="Times New Roman" w:hAnsi="Times New Roman" w:cs="Times New Roman" w:eastAsiaTheme="minorEastAsia"/>
          <w:bCs/>
          <w:color w:val="auto"/>
          <w:spacing w:val="3"/>
        </w:rPr>
        <w:t>1</w:t>
      </w:r>
      <w:r>
        <w:rPr>
          <w:rFonts w:ascii="Times New Roman" w:hAnsi="Times New Roman" w:eastAsia="Times New Roman" w:cs="Times New Roman"/>
          <w:bCs/>
          <w:color w:val="auto"/>
          <w:spacing w:val="3"/>
        </w:rPr>
        <w:t>.</w:t>
      </w:r>
      <w:r>
        <w:rPr>
          <w:rFonts w:ascii="Times New Roman" w:hAnsi="Times New Roman" w:cs="Times New Roman" w:eastAsiaTheme="minorEastAsia"/>
          <w:bCs/>
          <w:color w:val="auto"/>
          <w:spacing w:val="3"/>
        </w:rPr>
        <w:t>5</w:t>
      </w:r>
      <w:r>
        <w:rPr>
          <w:rFonts w:ascii="Times New Roman" w:hAnsi="Times New Roman" w:cs="Times New Roman" w:eastAsiaTheme="minorEastAsia"/>
          <w:iCs/>
          <w:color w:val="auto"/>
          <w:spacing w:val="-2"/>
        </w:rPr>
        <w:t>）</w:t>
      </w:r>
    </w:p>
    <w:p>
      <w:pPr>
        <w:spacing w:before="196" w:line="186" w:lineRule="auto"/>
        <w:rPr>
          <w:rFonts w:ascii="Times New Roman" w:hAnsi="Times New Roman" w:eastAsia="宋体" w:cs="Times New Roman"/>
          <w:spacing w:val="-1"/>
        </w:rPr>
      </w:pPr>
      <w:r>
        <w:rPr>
          <w:rFonts w:ascii="Times New Roman" w:hAnsi="Times New Roman" w:eastAsia="宋体" w:cs="Times New Roman"/>
          <w:spacing w:val="-1"/>
        </w:rPr>
        <w:t>式中：e-表示每年维护所需要的成本;</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y-当前年份；</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t</w:t>
      </w:r>
      <w:r>
        <w:rPr>
          <w:rFonts w:ascii="Times New Roman" w:hAnsi="Times New Roman" w:eastAsia="宋体" w:cs="Times New Roman"/>
          <w:spacing w:val="-1"/>
          <w:vertAlign w:val="subscript"/>
        </w:rPr>
        <w:t>p</w:t>
      </w:r>
      <w:r>
        <w:rPr>
          <w:rFonts w:ascii="Times New Roman" w:hAnsi="Times New Roman" w:eastAsia="宋体" w:cs="Times New Roman"/>
          <w:spacing w:val="-1"/>
        </w:rPr>
        <w:t>-表示完成当年模块开发所需要的天数；</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d</w:t>
      </w:r>
      <w:r>
        <w:rPr>
          <w:rFonts w:ascii="Times New Roman" w:hAnsi="Times New Roman" w:eastAsia="宋体" w:cs="Times New Roman"/>
          <w:spacing w:val="-1"/>
          <w:vertAlign w:val="subscript"/>
        </w:rPr>
        <w:t>p</w:t>
      </w:r>
      <w:r>
        <w:rPr>
          <w:rFonts w:ascii="Times New Roman" w:hAnsi="Times New Roman" w:eastAsia="宋体" w:cs="Times New Roman"/>
          <w:spacing w:val="-1"/>
        </w:rPr>
        <w:t>-表示完成模块开发所需员工的日工资单价；</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E-表示项目建设总投资；</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Y-表示建设初始年份；</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d</w:t>
      </w:r>
      <w:r>
        <w:rPr>
          <w:rFonts w:ascii="Times New Roman" w:hAnsi="Times New Roman" w:eastAsia="宋体" w:cs="Times New Roman"/>
          <w:spacing w:val="-1"/>
          <w:vertAlign w:val="subscript"/>
        </w:rPr>
        <w:t>z</w:t>
      </w:r>
      <w:r>
        <w:rPr>
          <w:rFonts w:ascii="Times New Roman" w:hAnsi="Times New Roman" w:eastAsia="宋体" w:cs="Times New Roman"/>
          <w:spacing w:val="-1"/>
        </w:rPr>
        <w:t>-当年更新传感器和新增传感器数量；</w:t>
      </w:r>
    </w:p>
    <w:p>
      <w:pPr>
        <w:spacing w:before="196" w:line="187" w:lineRule="auto"/>
        <w:ind w:firstLine="624" w:firstLineChars="300"/>
        <w:rPr>
          <w:rFonts w:ascii="Times New Roman" w:hAnsi="Times New Roman" w:eastAsia="宋体" w:cs="Times New Roman"/>
          <w:spacing w:val="-1"/>
        </w:rPr>
      </w:pPr>
      <w:r>
        <w:rPr>
          <w:rFonts w:ascii="Times New Roman" w:hAnsi="Times New Roman" w:eastAsia="宋体" w:cs="Times New Roman"/>
          <w:spacing w:val="-1"/>
        </w:rPr>
        <w:t>n</w:t>
      </w:r>
      <w:r>
        <w:rPr>
          <w:rFonts w:ascii="Times New Roman" w:hAnsi="Times New Roman" w:eastAsia="宋体" w:cs="Times New Roman"/>
          <w:spacing w:val="-1"/>
          <w:vertAlign w:val="subscript"/>
        </w:rPr>
        <w:t>z</w:t>
      </w:r>
      <w:r>
        <w:rPr>
          <w:rFonts w:ascii="Times New Roman" w:hAnsi="Times New Roman" w:eastAsia="宋体" w:cs="Times New Roman"/>
          <w:spacing w:val="-1"/>
        </w:rPr>
        <w:t>-传感器单价。</w:t>
      </w:r>
    </w:p>
    <w:p>
      <w:pPr>
        <w:keepNext/>
        <w:keepLines/>
        <w:tabs>
          <w:tab w:val="left" w:pos="576"/>
        </w:tabs>
        <w:spacing w:before="240" w:beforeLines="100" w:after="240" w:afterLines="100"/>
        <w:jc w:val="center"/>
        <w:outlineLvl w:val="1"/>
        <w:rPr>
          <w:rFonts w:eastAsia="黑体"/>
          <w:sz w:val="24"/>
          <w:szCs w:val="20"/>
        </w:rPr>
      </w:pPr>
      <w:bookmarkStart w:id="108" w:name="_Toc114049321"/>
      <w:bookmarkStart w:id="109" w:name="_Toc111118458"/>
      <w:bookmarkStart w:id="110" w:name="_Toc110028707"/>
      <w:bookmarkStart w:id="111" w:name="_Toc107674016"/>
      <w:r>
        <w:rPr>
          <w:rFonts w:eastAsia="黑体"/>
          <w:sz w:val="24"/>
          <w:szCs w:val="20"/>
        </w:rPr>
        <w:t>8.2 智能系统运维</w:t>
      </w:r>
      <w:bookmarkEnd w:id="108"/>
      <w:bookmarkEnd w:id="109"/>
      <w:bookmarkEnd w:id="110"/>
      <w:bookmarkEnd w:id="111"/>
    </w:p>
    <w:p>
      <w:pPr>
        <w:pStyle w:val="8"/>
        <w:spacing w:after="0" w:line="312" w:lineRule="auto"/>
        <w:rPr>
          <w:rFonts w:ascii="Times New Roman" w:hAnsi="Times New Roman" w:cs="Times New Roman"/>
        </w:rPr>
      </w:pPr>
      <w:r>
        <w:rPr>
          <w:rFonts w:ascii="Times New Roman" w:hAnsi="Times New Roman" w:eastAsia="Times New Roman" w:cs="Times New Roman"/>
          <w:b/>
          <w:bCs/>
          <w:spacing w:val="-1"/>
        </w:rPr>
        <w:t>8.2.1</w:t>
      </w:r>
      <w:r>
        <w:rPr>
          <w:rFonts w:ascii="Times New Roman" w:hAnsi="Times New Roman" w:cs="Times New Roman"/>
        </w:rPr>
        <w:t xml:space="preserve"> </w:t>
      </w:r>
      <w:r>
        <w:rPr>
          <w:rFonts w:hint="eastAsia" w:ascii="Times New Roman" w:hAnsi="Times New Roman" w:cs="Times New Roman" w:eastAsiaTheme="minorEastAsia"/>
        </w:rPr>
        <w:t>应</w:t>
      </w:r>
      <w:r>
        <w:rPr>
          <w:rFonts w:hint="eastAsia" w:ascii="宋体" w:hAnsi="宋体" w:eastAsia="宋体" w:cs="宋体"/>
        </w:rPr>
        <w:t>对智能系统进行数据传输、太阳能光伏电板、远传装置、管理平台等系统进行日常维护管理，确保信息采集及传输的稳定、可靠。</w:t>
      </w:r>
    </w:p>
    <w:p>
      <w:pPr>
        <w:pStyle w:val="8"/>
        <w:spacing w:after="0" w:line="312" w:lineRule="auto"/>
        <w:rPr>
          <w:rFonts w:eastAsia="黑体"/>
          <w:bCs/>
          <w:kern w:val="44"/>
          <w:sz w:val="28"/>
          <w:szCs w:val="44"/>
        </w:rPr>
      </w:pPr>
      <w:r>
        <w:rPr>
          <w:rFonts w:ascii="Times New Roman" w:hAnsi="Times New Roman" w:eastAsia="Times New Roman" w:cs="Times New Roman"/>
          <w:b/>
          <w:bCs/>
          <w:spacing w:val="-1"/>
        </w:rPr>
        <w:t>8.2.2</w:t>
      </w:r>
      <w:r>
        <w:rPr>
          <w:rFonts w:ascii="Times New Roman" w:hAnsi="Times New Roman" w:cs="Times New Roman"/>
        </w:rPr>
        <w:t xml:space="preserve"> </w:t>
      </w:r>
      <w:r>
        <w:rPr>
          <w:rFonts w:hint="eastAsia" w:ascii="宋体" w:hAnsi="宋体" w:eastAsia="宋体" w:cs="宋体"/>
        </w:rPr>
        <w:t>对部分未安装智能监测系统的区域，可采用手持终端进行人工定时监测，辅助日常运维管理。</w:t>
      </w:r>
      <w:r>
        <w:rPr>
          <w:rFonts w:eastAsia="黑体"/>
          <w:bCs/>
          <w:kern w:val="44"/>
          <w:sz w:val="28"/>
          <w:szCs w:val="44"/>
        </w:rPr>
        <w:br w:type="page"/>
      </w:r>
    </w:p>
    <w:p>
      <w:pPr>
        <w:keepNext/>
        <w:keepLines/>
        <w:spacing w:before="240" w:beforeLines="100" w:after="240" w:afterLines="100"/>
        <w:jc w:val="center"/>
        <w:outlineLvl w:val="0"/>
        <w:rPr>
          <w:rFonts w:eastAsia="黑体"/>
          <w:bCs/>
          <w:kern w:val="44"/>
          <w:sz w:val="28"/>
          <w:szCs w:val="44"/>
        </w:rPr>
      </w:pPr>
      <w:bookmarkStart w:id="112" w:name="_bookmark31"/>
      <w:bookmarkEnd w:id="112"/>
      <w:bookmarkStart w:id="113" w:name="_Toc114049322"/>
      <w:bookmarkStart w:id="114" w:name="_Toc111118459"/>
      <w:bookmarkStart w:id="115" w:name="_Toc12802"/>
      <w:bookmarkStart w:id="116" w:name="_Toc107674017"/>
      <w:bookmarkStart w:id="117" w:name="_Toc107819502"/>
      <w:bookmarkStart w:id="118" w:name="_Toc107673408"/>
      <w:r>
        <w:rPr>
          <w:rFonts w:eastAsia="黑体"/>
          <w:bCs/>
          <w:kern w:val="44"/>
          <w:sz w:val="28"/>
          <w:szCs w:val="44"/>
        </w:rPr>
        <w:t>本规程用词说明</w:t>
      </w:r>
      <w:bookmarkEnd w:id="113"/>
      <w:bookmarkEnd w:id="114"/>
      <w:bookmarkEnd w:id="115"/>
      <w:bookmarkEnd w:id="116"/>
      <w:bookmarkEnd w:id="117"/>
      <w:bookmarkEnd w:id="118"/>
    </w:p>
    <w:p>
      <w:pPr>
        <w:rPr>
          <w:rFonts w:ascii="黑体"/>
        </w:rPr>
      </w:pPr>
    </w:p>
    <w:p>
      <w:pPr>
        <w:spacing w:before="69" w:line="273" w:lineRule="auto"/>
        <w:ind w:left="2" w:right="52" w:firstLine="433"/>
        <w:rPr>
          <w:rFonts w:ascii="宋体" w:hAnsi="宋体" w:eastAsia="宋体" w:cs="宋体"/>
        </w:rPr>
      </w:pPr>
      <w:r>
        <w:rPr>
          <w:rFonts w:ascii="Times New Roman" w:hAnsi="Times New Roman" w:eastAsia="Times New Roman" w:cs="Times New Roman"/>
          <w:spacing w:val="-1"/>
        </w:rPr>
        <w:t>1</w:t>
      </w:r>
      <w:r>
        <w:rPr>
          <w:rFonts w:ascii="Times New Roman" w:hAnsi="Times New Roman" w:eastAsia="Times New Roman" w:cs="Times New Roman"/>
          <w:spacing w:val="11"/>
          <w:w w:val="101"/>
        </w:rPr>
        <w:t xml:space="preserve">  </w:t>
      </w:r>
      <w:r>
        <w:rPr>
          <w:rFonts w:ascii="宋体" w:hAnsi="宋体" w:eastAsia="宋体" w:cs="宋体"/>
          <w:spacing w:val="-1"/>
        </w:rPr>
        <w:t>为了便于在执行本标准条文时区别对待，对要求严格程度不同的用词说明如下：</w:t>
      </w:r>
    </w:p>
    <w:p>
      <w:pPr>
        <w:spacing w:before="196" w:line="186" w:lineRule="auto"/>
        <w:ind w:firstLine="435"/>
        <w:rPr>
          <w:rFonts w:ascii="宋体" w:hAnsi="宋体" w:eastAsia="宋体" w:cs="宋体"/>
        </w:rPr>
      </w:pPr>
      <w:r>
        <w:rPr>
          <w:rFonts w:ascii="Times New Roman" w:hAnsi="Times New Roman" w:eastAsia="Times New Roman" w:cs="Times New Roman"/>
          <w:spacing w:val="-2"/>
        </w:rPr>
        <w:t>1</w:t>
      </w:r>
      <w:r>
        <w:rPr>
          <w:rFonts w:ascii="宋体" w:hAnsi="宋体" w:eastAsia="宋体" w:cs="宋体"/>
          <w:spacing w:val="-2"/>
        </w:rPr>
        <w:t>）表示很严格，非这样做不可的用词：</w:t>
      </w:r>
    </w:p>
    <w:p>
      <w:pPr>
        <w:spacing w:before="196" w:line="186" w:lineRule="auto"/>
        <w:ind w:firstLine="423"/>
        <w:rPr>
          <w:rFonts w:ascii="宋体" w:hAnsi="宋体" w:eastAsia="宋体" w:cs="宋体"/>
        </w:rPr>
      </w:pPr>
      <w:r>
        <w:rPr>
          <w:rFonts w:ascii="宋体" w:hAnsi="宋体" w:eastAsia="宋体" w:cs="宋体"/>
          <w:spacing w:val="-4"/>
        </w:rPr>
        <w:t>正面词采用</w:t>
      </w:r>
      <w:r>
        <w:rPr>
          <w:rFonts w:ascii="Times New Roman" w:hAnsi="Times New Roman" w:eastAsia="Times New Roman" w:cs="Times New Roman"/>
          <w:spacing w:val="-4"/>
        </w:rPr>
        <w:t>“</w:t>
      </w:r>
      <w:r>
        <w:rPr>
          <w:rFonts w:ascii="宋体" w:hAnsi="宋体" w:eastAsia="宋体" w:cs="宋体"/>
          <w:spacing w:val="-4"/>
        </w:rPr>
        <w:t>必须；</w:t>
      </w:r>
    </w:p>
    <w:p>
      <w:pPr>
        <w:spacing w:before="197" w:line="186" w:lineRule="auto"/>
        <w:ind w:firstLine="419"/>
        <w:rPr>
          <w:rFonts w:ascii="宋体" w:hAnsi="宋体" w:eastAsia="宋体" w:cs="宋体"/>
        </w:rPr>
      </w:pPr>
      <w:r>
        <w:rPr>
          <w:rFonts w:ascii="宋体" w:hAnsi="宋体" w:eastAsia="宋体" w:cs="宋体"/>
          <w:spacing w:val="-1"/>
        </w:rPr>
        <w:t>反面词采用</w:t>
      </w:r>
      <w:r>
        <w:rPr>
          <w:rFonts w:ascii="Times New Roman" w:hAnsi="Times New Roman" w:eastAsia="Times New Roman" w:cs="Times New Roman"/>
          <w:spacing w:val="-1"/>
        </w:rPr>
        <w:t>“</w:t>
      </w:r>
      <w:r>
        <w:rPr>
          <w:rFonts w:ascii="宋体" w:hAnsi="宋体" w:eastAsia="宋体" w:cs="宋体"/>
          <w:spacing w:val="-1"/>
        </w:rPr>
        <w:t>严禁</w:t>
      </w:r>
      <w:r>
        <w:rPr>
          <w:rFonts w:ascii="Times New Roman" w:hAnsi="Times New Roman" w:eastAsia="Times New Roman" w:cs="Times New Roman"/>
          <w:spacing w:val="-1"/>
        </w:rPr>
        <w:t>”</w:t>
      </w:r>
      <w:r>
        <w:rPr>
          <w:rFonts w:ascii="宋体" w:hAnsi="宋体" w:eastAsia="宋体" w:cs="宋体"/>
          <w:spacing w:val="-1"/>
        </w:rPr>
        <w:t>。</w:t>
      </w:r>
    </w:p>
    <w:p>
      <w:pPr>
        <w:spacing w:before="198" w:line="186" w:lineRule="auto"/>
        <w:ind w:firstLine="415"/>
        <w:rPr>
          <w:rFonts w:ascii="宋体" w:hAnsi="宋体" w:eastAsia="宋体" w:cs="宋体"/>
        </w:rPr>
      </w:pPr>
      <w:r>
        <w:rPr>
          <w:rFonts w:ascii="Times New Roman" w:hAnsi="Times New Roman" w:eastAsia="Times New Roman" w:cs="Times New Roman"/>
          <w:spacing w:val="-7"/>
        </w:rPr>
        <w:t>2</w:t>
      </w:r>
      <w:r>
        <w:rPr>
          <w:rFonts w:ascii="宋体" w:hAnsi="宋体" w:eastAsia="宋体" w:cs="宋体"/>
          <w:spacing w:val="-7"/>
        </w:rPr>
        <w:t>）表示严格，在正常情况下均应这样做的用词：</w:t>
      </w:r>
    </w:p>
    <w:p>
      <w:pPr>
        <w:spacing w:before="197" w:line="186" w:lineRule="auto"/>
        <w:ind w:firstLine="423"/>
        <w:rPr>
          <w:rFonts w:ascii="宋体" w:hAnsi="宋体" w:eastAsia="宋体" w:cs="宋体"/>
        </w:rPr>
      </w:pPr>
      <w:r>
        <w:rPr>
          <w:rFonts w:ascii="宋体" w:hAnsi="宋体" w:eastAsia="宋体" w:cs="宋体"/>
          <w:spacing w:val="-1"/>
        </w:rPr>
        <w:t>正面词采用</w:t>
      </w:r>
      <w:r>
        <w:rPr>
          <w:rFonts w:ascii="Times New Roman" w:hAnsi="Times New Roman" w:eastAsia="Times New Roman" w:cs="Times New Roman"/>
          <w:spacing w:val="-1"/>
        </w:rPr>
        <w:t>“</w:t>
      </w:r>
      <w:r>
        <w:rPr>
          <w:rFonts w:ascii="宋体" w:hAnsi="宋体" w:eastAsia="宋体" w:cs="宋体"/>
          <w:spacing w:val="-1"/>
        </w:rPr>
        <w:t>应</w:t>
      </w:r>
      <w:r>
        <w:rPr>
          <w:rFonts w:ascii="Times New Roman" w:hAnsi="Times New Roman" w:eastAsia="Times New Roman" w:cs="Times New Roman"/>
          <w:spacing w:val="-1"/>
        </w:rPr>
        <w:t>”</w:t>
      </w:r>
      <w:r>
        <w:rPr>
          <w:rFonts w:ascii="宋体" w:hAnsi="宋体" w:eastAsia="宋体" w:cs="宋体"/>
          <w:spacing w:val="-1"/>
        </w:rPr>
        <w:t>；</w:t>
      </w:r>
    </w:p>
    <w:p>
      <w:pPr>
        <w:spacing w:before="196" w:line="186" w:lineRule="auto"/>
        <w:ind w:firstLine="419"/>
        <w:rPr>
          <w:rFonts w:ascii="宋体" w:hAnsi="宋体" w:eastAsia="宋体" w:cs="宋体"/>
        </w:rPr>
      </w:pPr>
      <w:r>
        <w:rPr>
          <w:rFonts w:ascii="宋体" w:hAnsi="宋体" w:eastAsia="宋体" w:cs="宋体"/>
          <w:spacing w:val="-1"/>
        </w:rPr>
        <w:t>反面词采用</w:t>
      </w:r>
      <w:r>
        <w:rPr>
          <w:rFonts w:ascii="Times New Roman" w:hAnsi="Times New Roman" w:eastAsia="Times New Roman" w:cs="Times New Roman"/>
          <w:spacing w:val="-1"/>
        </w:rPr>
        <w:t>“</w:t>
      </w:r>
      <w:r>
        <w:rPr>
          <w:rFonts w:ascii="宋体" w:hAnsi="宋体" w:eastAsia="宋体" w:cs="宋体"/>
          <w:spacing w:val="-1"/>
        </w:rPr>
        <w:t>不应</w:t>
      </w:r>
      <w:r>
        <w:rPr>
          <w:rFonts w:ascii="Times New Roman" w:hAnsi="Times New Roman" w:eastAsia="Times New Roman" w:cs="Times New Roman"/>
          <w:spacing w:val="-1"/>
        </w:rPr>
        <w:t>”</w:t>
      </w:r>
      <w:r>
        <w:rPr>
          <w:rFonts w:ascii="宋体" w:hAnsi="宋体" w:eastAsia="宋体" w:cs="宋体"/>
          <w:spacing w:val="-1"/>
        </w:rPr>
        <w:t>或</w:t>
      </w:r>
      <w:r>
        <w:rPr>
          <w:rFonts w:ascii="Times New Roman" w:hAnsi="Times New Roman" w:eastAsia="Times New Roman" w:cs="Times New Roman"/>
          <w:spacing w:val="-1"/>
        </w:rPr>
        <w:t>“</w:t>
      </w:r>
      <w:r>
        <w:rPr>
          <w:rFonts w:ascii="宋体" w:hAnsi="宋体" w:eastAsia="宋体" w:cs="宋体"/>
          <w:spacing w:val="-1"/>
        </w:rPr>
        <w:t>不得</w:t>
      </w:r>
      <w:r>
        <w:rPr>
          <w:rFonts w:ascii="Times New Roman" w:hAnsi="Times New Roman" w:eastAsia="Times New Roman" w:cs="Times New Roman"/>
          <w:spacing w:val="-1"/>
        </w:rPr>
        <w:t>”</w:t>
      </w:r>
      <w:r>
        <w:rPr>
          <w:rFonts w:ascii="宋体" w:hAnsi="宋体" w:eastAsia="宋体" w:cs="宋体"/>
          <w:spacing w:val="-1"/>
        </w:rPr>
        <w:t>。</w:t>
      </w:r>
    </w:p>
    <w:p>
      <w:pPr>
        <w:spacing w:before="196" w:line="186" w:lineRule="auto"/>
        <w:ind w:firstLine="419"/>
        <w:rPr>
          <w:rFonts w:ascii="宋体" w:hAnsi="宋体" w:eastAsia="宋体" w:cs="宋体"/>
        </w:rPr>
      </w:pPr>
      <w:r>
        <w:rPr>
          <w:rFonts w:ascii="Times New Roman" w:hAnsi="Times New Roman" w:eastAsia="Times New Roman" w:cs="Times New Roman"/>
          <w:spacing w:val="-8"/>
        </w:rPr>
        <w:t>3</w:t>
      </w:r>
      <w:r>
        <w:rPr>
          <w:rFonts w:ascii="宋体" w:hAnsi="宋体" w:eastAsia="宋体" w:cs="宋体"/>
          <w:spacing w:val="-8"/>
        </w:rPr>
        <w:t>）表示允许稍有选择，在条件许可时首先应这样做的用词：</w:t>
      </w:r>
    </w:p>
    <w:p>
      <w:pPr>
        <w:spacing w:before="197" w:line="186" w:lineRule="auto"/>
        <w:ind w:firstLine="423"/>
        <w:rPr>
          <w:rFonts w:ascii="宋体" w:hAnsi="宋体" w:eastAsia="宋体" w:cs="宋体"/>
        </w:rPr>
      </w:pPr>
      <w:r>
        <w:rPr>
          <w:rFonts w:ascii="宋体" w:hAnsi="宋体" w:eastAsia="宋体" w:cs="宋体"/>
          <w:spacing w:val="-1"/>
        </w:rPr>
        <w:t>正面词采用</w:t>
      </w:r>
      <w:r>
        <w:rPr>
          <w:rFonts w:ascii="Times New Roman" w:hAnsi="Times New Roman" w:eastAsia="Times New Roman" w:cs="Times New Roman"/>
          <w:spacing w:val="-1"/>
        </w:rPr>
        <w:t>“</w:t>
      </w:r>
      <w:r>
        <w:rPr>
          <w:rFonts w:ascii="宋体" w:hAnsi="宋体" w:eastAsia="宋体" w:cs="宋体"/>
          <w:spacing w:val="-1"/>
        </w:rPr>
        <w:t>宜</w:t>
      </w:r>
      <w:r>
        <w:rPr>
          <w:rFonts w:ascii="Times New Roman" w:hAnsi="Times New Roman" w:eastAsia="Times New Roman" w:cs="Times New Roman"/>
          <w:spacing w:val="-1"/>
        </w:rPr>
        <w:t>”</w:t>
      </w:r>
      <w:r>
        <w:rPr>
          <w:rFonts w:ascii="宋体" w:hAnsi="宋体" w:eastAsia="宋体" w:cs="宋体"/>
          <w:spacing w:val="-1"/>
        </w:rPr>
        <w:t>；</w:t>
      </w:r>
    </w:p>
    <w:p>
      <w:pPr>
        <w:spacing w:before="199" w:line="186" w:lineRule="auto"/>
        <w:ind w:firstLine="419"/>
        <w:rPr>
          <w:rFonts w:ascii="宋体" w:hAnsi="宋体" w:eastAsia="宋体" w:cs="宋体"/>
        </w:rPr>
      </w:pPr>
      <w:r>
        <w:rPr>
          <w:rFonts w:ascii="宋体" w:hAnsi="宋体" w:eastAsia="宋体" w:cs="宋体"/>
          <w:spacing w:val="-1"/>
        </w:rPr>
        <w:t>反面词采用</w:t>
      </w:r>
      <w:r>
        <w:rPr>
          <w:rFonts w:ascii="Times New Roman" w:hAnsi="Times New Roman" w:eastAsia="Times New Roman" w:cs="Times New Roman"/>
          <w:spacing w:val="-1"/>
        </w:rPr>
        <w:t>“</w:t>
      </w:r>
      <w:r>
        <w:rPr>
          <w:rFonts w:ascii="宋体" w:hAnsi="宋体" w:eastAsia="宋体" w:cs="宋体"/>
          <w:spacing w:val="-1"/>
        </w:rPr>
        <w:t>不宜</w:t>
      </w:r>
      <w:r>
        <w:rPr>
          <w:rFonts w:ascii="Times New Roman" w:hAnsi="Times New Roman" w:eastAsia="Times New Roman" w:cs="Times New Roman"/>
          <w:spacing w:val="-1"/>
        </w:rPr>
        <w:t>”</w:t>
      </w:r>
      <w:r>
        <w:rPr>
          <w:rFonts w:ascii="宋体" w:hAnsi="宋体" w:eastAsia="宋体" w:cs="宋体"/>
          <w:spacing w:val="-1"/>
        </w:rPr>
        <w:t>；</w:t>
      </w:r>
    </w:p>
    <w:p>
      <w:pPr>
        <w:spacing w:before="197" w:line="186" w:lineRule="auto"/>
        <w:ind w:firstLine="414"/>
        <w:rPr>
          <w:rFonts w:ascii="宋体" w:hAnsi="宋体" w:eastAsia="宋体" w:cs="宋体"/>
        </w:rPr>
      </w:pPr>
      <w:r>
        <w:rPr>
          <w:rFonts w:ascii="Times New Roman" w:hAnsi="Times New Roman" w:eastAsia="Times New Roman" w:cs="Times New Roman"/>
          <w:spacing w:val="-9"/>
          <w:w w:val="98"/>
        </w:rPr>
        <w:t>4</w:t>
      </w:r>
      <w:r>
        <w:rPr>
          <w:rFonts w:ascii="宋体" w:hAnsi="宋体" w:eastAsia="宋体" w:cs="宋体"/>
          <w:spacing w:val="-9"/>
          <w:w w:val="98"/>
        </w:rPr>
        <w:t>）表示有选择，在一定条件下可以这样做的用词，采用</w:t>
      </w:r>
      <w:r>
        <w:rPr>
          <w:rFonts w:ascii="Times New Roman" w:hAnsi="Times New Roman" w:eastAsia="Times New Roman" w:cs="Times New Roman"/>
          <w:spacing w:val="-9"/>
          <w:w w:val="98"/>
        </w:rPr>
        <w:t>“</w:t>
      </w:r>
      <w:r>
        <w:rPr>
          <w:rFonts w:ascii="宋体" w:hAnsi="宋体" w:eastAsia="宋体" w:cs="宋体"/>
          <w:spacing w:val="-9"/>
          <w:w w:val="98"/>
        </w:rPr>
        <w:t>可</w:t>
      </w:r>
      <w:r>
        <w:rPr>
          <w:rFonts w:ascii="Times New Roman" w:hAnsi="Times New Roman" w:eastAsia="Times New Roman" w:cs="Times New Roman"/>
          <w:spacing w:val="-9"/>
          <w:w w:val="98"/>
        </w:rPr>
        <w:t>”</w:t>
      </w:r>
      <w:r>
        <w:rPr>
          <w:rFonts w:ascii="宋体" w:hAnsi="宋体" w:eastAsia="宋体" w:cs="宋体"/>
          <w:spacing w:val="-9"/>
          <w:w w:val="98"/>
        </w:rPr>
        <w:t>。</w:t>
      </w:r>
    </w:p>
    <w:p>
      <w:pPr>
        <w:spacing w:before="196" w:line="359" w:lineRule="auto"/>
        <w:ind w:right="54" w:firstLine="415"/>
        <w:rPr>
          <w:rFonts w:ascii="宋体" w:hAnsi="宋体" w:eastAsia="宋体" w:cs="宋体"/>
        </w:rPr>
      </w:pPr>
      <w:r>
        <w:rPr>
          <w:rFonts w:ascii="Times New Roman" w:hAnsi="Times New Roman" w:eastAsia="Times New Roman" w:cs="Times New Roman"/>
          <w:spacing w:val="1"/>
        </w:rPr>
        <w:t>2</w:t>
      </w:r>
      <w:r>
        <w:rPr>
          <w:rFonts w:hint="eastAsia" w:ascii="Times New Roman" w:hAnsi="Times New Roman" w:cs="Times New Roman" w:eastAsiaTheme="minorEastAsia"/>
          <w:spacing w:val="1"/>
        </w:rPr>
        <w:t xml:space="preserve"> </w:t>
      </w:r>
      <w:r>
        <w:rPr>
          <w:rFonts w:ascii="宋体" w:hAnsi="宋体" w:eastAsia="宋体" w:cs="宋体"/>
          <w:spacing w:val="1"/>
        </w:rPr>
        <w:t>条文中指明应按其他有关标准执行的写法为</w:t>
      </w:r>
      <w:r>
        <w:rPr>
          <w:rFonts w:ascii="Times New Roman" w:hAnsi="Times New Roman" w:eastAsia="Times New Roman" w:cs="Times New Roman"/>
          <w:spacing w:val="1"/>
        </w:rPr>
        <w:t>“</w:t>
      </w:r>
      <w:r>
        <w:rPr>
          <w:rFonts w:ascii="宋体" w:hAnsi="宋体" w:eastAsia="宋体" w:cs="宋体"/>
          <w:spacing w:val="1"/>
        </w:rPr>
        <w:t>应符合</w:t>
      </w:r>
      <w:r>
        <w:rPr>
          <w:rFonts w:ascii="Times New Roman" w:hAnsi="Times New Roman" w:eastAsia="Times New Roman" w:cs="Times New Roman"/>
          <w:spacing w:val="1"/>
        </w:rPr>
        <w:t>……</w:t>
      </w:r>
      <w:r>
        <w:rPr>
          <w:rFonts w:ascii="宋体" w:hAnsi="宋体" w:eastAsia="宋体" w:cs="宋体"/>
          <w:spacing w:val="1"/>
        </w:rPr>
        <w:t>的</w:t>
      </w:r>
      <w:r>
        <w:rPr>
          <w:rFonts w:ascii="宋体" w:hAnsi="宋体" w:eastAsia="宋体" w:cs="宋体"/>
          <w:spacing w:val="-1"/>
        </w:rPr>
        <w:t>规定</w:t>
      </w:r>
      <w:r>
        <w:rPr>
          <w:rFonts w:ascii="Times New Roman" w:hAnsi="Times New Roman" w:eastAsia="Times New Roman" w:cs="Times New Roman"/>
          <w:spacing w:val="-1"/>
        </w:rPr>
        <w:t>”</w:t>
      </w:r>
      <w:r>
        <w:rPr>
          <w:rFonts w:ascii="宋体" w:hAnsi="宋体" w:eastAsia="宋体" w:cs="宋体"/>
          <w:spacing w:val="-1"/>
        </w:rPr>
        <w:t>或</w:t>
      </w:r>
      <w:r>
        <w:rPr>
          <w:rFonts w:ascii="Times New Roman" w:hAnsi="Times New Roman" w:eastAsia="Times New Roman" w:cs="Times New Roman"/>
          <w:spacing w:val="-1"/>
        </w:rPr>
        <w:t>“</w:t>
      </w:r>
      <w:r>
        <w:rPr>
          <w:rFonts w:ascii="宋体" w:hAnsi="宋体" w:eastAsia="宋体" w:cs="宋体"/>
          <w:spacing w:val="-1"/>
        </w:rPr>
        <w:t>应按</w:t>
      </w:r>
      <w:r>
        <w:rPr>
          <w:rFonts w:ascii="Times New Roman" w:hAnsi="Times New Roman" w:eastAsia="Times New Roman" w:cs="Times New Roman"/>
          <w:spacing w:val="-1"/>
        </w:rPr>
        <w:t>……</w:t>
      </w:r>
      <w:r>
        <w:rPr>
          <w:rFonts w:ascii="宋体" w:hAnsi="宋体" w:eastAsia="宋体" w:cs="宋体"/>
          <w:spacing w:val="-1"/>
        </w:rPr>
        <w:t>执行</w:t>
      </w:r>
      <w:r>
        <w:rPr>
          <w:rFonts w:ascii="Times New Roman" w:hAnsi="Times New Roman" w:eastAsia="Times New Roman" w:cs="Times New Roman"/>
          <w:spacing w:val="-1"/>
        </w:rPr>
        <w:t>”</w:t>
      </w:r>
      <w:r>
        <w:rPr>
          <w:rFonts w:ascii="宋体" w:hAnsi="宋体" w:eastAsia="宋体" w:cs="宋体"/>
          <w:spacing w:val="-1"/>
        </w:rPr>
        <w:t>。</w:t>
      </w:r>
    </w:p>
    <w:p>
      <w:pPr>
        <w:rPr>
          <w:rFonts w:ascii="黑体" w:hAnsi="黑体" w:eastAsia="黑体" w:cs="黑体"/>
          <w:spacing w:val="-3"/>
          <w:sz w:val="24"/>
          <w:szCs w:val="24"/>
        </w:rPr>
      </w:pPr>
      <w:bookmarkStart w:id="119" w:name="_bookmark32"/>
      <w:bookmarkEnd w:id="119"/>
      <w:r>
        <w:rPr>
          <w:rFonts w:ascii="黑体" w:hAnsi="黑体" w:eastAsia="黑体" w:cs="黑体"/>
          <w:spacing w:val="-3"/>
          <w:sz w:val="24"/>
          <w:szCs w:val="24"/>
        </w:rPr>
        <w:br w:type="page"/>
      </w:r>
    </w:p>
    <w:p>
      <w:pPr>
        <w:keepNext/>
        <w:keepLines/>
        <w:spacing w:before="240" w:beforeLines="100" w:after="240" w:afterLines="100"/>
        <w:jc w:val="center"/>
        <w:outlineLvl w:val="0"/>
        <w:rPr>
          <w:rFonts w:eastAsia="黑体"/>
          <w:bCs/>
          <w:kern w:val="44"/>
          <w:sz w:val="28"/>
          <w:szCs w:val="44"/>
        </w:rPr>
      </w:pPr>
      <w:bookmarkStart w:id="120" w:name="_Toc107819503"/>
      <w:bookmarkStart w:id="121" w:name="_Toc107674018"/>
      <w:bookmarkStart w:id="122" w:name="_Toc112784125"/>
      <w:bookmarkStart w:id="123" w:name="_Toc23942"/>
      <w:bookmarkStart w:id="124" w:name="_Toc107673409"/>
      <w:bookmarkStart w:id="125" w:name="_Toc114049323"/>
      <w:r>
        <w:rPr>
          <w:rFonts w:eastAsia="黑体"/>
          <w:bCs/>
          <w:kern w:val="44"/>
          <w:sz w:val="28"/>
          <w:szCs w:val="44"/>
        </w:rPr>
        <w:t>引用标准名录</w:t>
      </w:r>
      <w:bookmarkEnd w:id="120"/>
      <w:bookmarkEnd w:id="121"/>
      <w:bookmarkEnd w:id="122"/>
      <w:bookmarkEnd w:id="123"/>
      <w:bookmarkEnd w:id="124"/>
      <w:bookmarkEnd w:id="125"/>
    </w:p>
    <w:p>
      <w:pPr>
        <w:numPr>
          <w:ilvl w:val="0"/>
          <w:numId w:val="3"/>
        </w:numPr>
        <w:spacing w:after="120"/>
      </w:pPr>
      <w:r>
        <w:rPr>
          <w:rFonts w:hint="eastAsia" w:ascii="宋体" w:hAnsi="宋体" w:eastAsia="宋体" w:cs="宋体"/>
        </w:rPr>
        <w:t>《土壤环境质量农用地土壤污染风险管控标准（试行）》</w:t>
      </w:r>
      <w:r>
        <w:rPr>
          <w:rFonts w:hint="eastAsia"/>
        </w:rPr>
        <w:t xml:space="preserve">   </w:t>
      </w:r>
      <w:r>
        <w:rPr>
          <w:rFonts w:hint="eastAsia" w:eastAsiaTheme="minorEastAsia"/>
        </w:rPr>
        <w:t xml:space="preserve">      </w:t>
      </w:r>
      <w:r>
        <w:t>GB</w:t>
      </w:r>
      <w:r>
        <w:rPr>
          <w:rFonts w:hint="eastAsia" w:eastAsia="宋体"/>
        </w:rPr>
        <w:t xml:space="preserve"> </w:t>
      </w:r>
      <w:r>
        <w:t>15618</w:t>
      </w:r>
    </w:p>
    <w:p>
      <w:pPr>
        <w:spacing w:after="120"/>
        <w:rPr>
          <w:rFonts w:eastAsia="宋体"/>
        </w:rPr>
      </w:pPr>
      <w:r>
        <w:rPr>
          <w:rFonts w:hint="eastAsia" w:ascii="宋体" w:hAnsi="宋体" w:eastAsia="宋体" w:cs="宋体"/>
        </w:rPr>
        <w:t>（</w:t>
      </w:r>
      <w:r>
        <w:t>2</w:t>
      </w:r>
      <w:r>
        <w:rPr>
          <w:rFonts w:hint="eastAsia" w:ascii="宋体" w:hAnsi="宋体" w:eastAsia="宋体" w:cs="宋体"/>
        </w:rPr>
        <w:t>）《透水路面砖和透水路面板》</w:t>
      </w:r>
      <w:r>
        <w:rPr>
          <w:rFonts w:hint="eastAsia"/>
        </w:rPr>
        <w:t xml:space="preserve">                                          </w:t>
      </w:r>
      <w:r>
        <w:rPr>
          <w:rFonts w:hint="eastAsia" w:eastAsia="宋体"/>
        </w:rPr>
        <w:t xml:space="preserve">     </w:t>
      </w:r>
      <w:r>
        <w:rPr>
          <w:rFonts w:hint="eastAsia"/>
        </w:rPr>
        <w:t xml:space="preserve">  </w:t>
      </w:r>
      <w:r>
        <w:rPr>
          <w:rFonts w:hint="eastAsia" w:eastAsia="宋体"/>
        </w:rPr>
        <w:t>GB/T 25993</w:t>
      </w:r>
    </w:p>
    <w:p>
      <w:pPr>
        <w:spacing w:after="120"/>
      </w:pPr>
      <w:r>
        <w:rPr>
          <w:rFonts w:hint="eastAsia" w:ascii="宋体" w:hAnsi="宋体" w:eastAsia="宋体" w:cs="宋体"/>
        </w:rPr>
        <w:t>（</w:t>
      </w:r>
      <w:r>
        <w:rPr>
          <w:rFonts w:hint="eastAsia" w:eastAsia="宋体"/>
        </w:rPr>
        <w:t>3</w:t>
      </w:r>
      <w:r>
        <w:rPr>
          <w:rFonts w:hint="eastAsia" w:ascii="宋体" w:hAnsi="宋体" w:eastAsia="宋体" w:cs="宋体"/>
        </w:rPr>
        <w:t>）《建筑用绝热制品压缩性能的测定》</w:t>
      </w:r>
      <w:r>
        <w:rPr>
          <w:rFonts w:hint="eastAsia"/>
        </w:rPr>
        <w:t xml:space="preserve">                                     </w:t>
      </w:r>
      <w:r>
        <w:t>GB/T</w:t>
      </w:r>
      <w:r>
        <w:rPr>
          <w:rFonts w:hint="eastAsia"/>
        </w:rPr>
        <w:t xml:space="preserve"> </w:t>
      </w:r>
      <w:r>
        <w:t>13480</w:t>
      </w:r>
    </w:p>
    <w:p>
      <w:pPr>
        <w:spacing w:after="120"/>
      </w:pPr>
      <w:r>
        <w:rPr>
          <w:rFonts w:hint="eastAsia" w:ascii="宋体" w:hAnsi="宋体" w:eastAsia="宋体" w:cs="宋体"/>
        </w:rPr>
        <w:t>（</w:t>
      </w:r>
      <w:r>
        <w:rPr>
          <w:rFonts w:hint="eastAsia" w:eastAsia="宋体"/>
        </w:rPr>
        <w:t>4</w:t>
      </w:r>
      <w:r>
        <w:rPr>
          <w:rFonts w:hint="eastAsia" w:ascii="宋体" w:hAnsi="宋体" w:eastAsia="宋体" w:cs="宋体"/>
        </w:rPr>
        <w:t>）《建筑用绝热制品抗冻融性能的测定》</w:t>
      </w:r>
      <w:r>
        <w:rPr>
          <w:rFonts w:hint="eastAsia"/>
        </w:rPr>
        <w:t xml:space="preserve">                               </w:t>
      </w:r>
      <w:r>
        <w:rPr>
          <w:rFonts w:hint="eastAsia" w:eastAsia="宋体"/>
        </w:rPr>
        <w:t xml:space="preserve">  </w:t>
      </w:r>
      <w:r>
        <w:rPr>
          <w:rFonts w:hint="eastAsia"/>
        </w:rPr>
        <w:t xml:space="preserve"> </w:t>
      </w:r>
      <w:r>
        <w:t>GB/T</w:t>
      </w:r>
      <w:r>
        <w:rPr>
          <w:rFonts w:hint="eastAsia"/>
        </w:rPr>
        <w:t xml:space="preserve"> </w:t>
      </w:r>
      <w:r>
        <w:t>33011</w:t>
      </w:r>
    </w:p>
    <w:p>
      <w:pPr>
        <w:spacing w:after="120"/>
      </w:pPr>
      <w:r>
        <w:rPr>
          <w:rFonts w:hint="eastAsia" w:ascii="宋体" w:hAnsi="宋体" w:eastAsia="宋体" w:cs="宋体"/>
        </w:rPr>
        <w:t>（</w:t>
      </w:r>
      <w:r>
        <w:rPr>
          <w:rFonts w:hint="eastAsia" w:eastAsia="宋体"/>
        </w:rPr>
        <w:t>5</w:t>
      </w:r>
      <w:r>
        <w:rPr>
          <w:rFonts w:hint="eastAsia" w:ascii="宋体" w:hAnsi="宋体" w:eastAsia="宋体" w:cs="宋体"/>
        </w:rPr>
        <w:t>）《矿物棉及其制品试验方法》</w:t>
      </w:r>
      <w:r>
        <w:rPr>
          <w:rFonts w:hint="eastAsia"/>
        </w:rPr>
        <w:t xml:space="preserve">                                                 </w:t>
      </w:r>
      <w:r>
        <w:t>GB/T</w:t>
      </w:r>
      <w:r>
        <w:rPr>
          <w:rFonts w:hint="eastAsia"/>
        </w:rPr>
        <w:t xml:space="preserve"> </w:t>
      </w:r>
      <w:r>
        <w:t>5480</w:t>
      </w:r>
    </w:p>
    <w:p>
      <w:pPr>
        <w:spacing w:after="120"/>
      </w:pPr>
      <w:r>
        <w:rPr>
          <w:rFonts w:hint="eastAsia" w:ascii="宋体" w:hAnsi="宋体" w:eastAsia="宋体" w:cs="宋体"/>
        </w:rPr>
        <w:t>（</w:t>
      </w:r>
      <w:r>
        <w:rPr>
          <w:rFonts w:hint="eastAsia" w:eastAsia="宋体"/>
        </w:rPr>
        <w:t>6</w:t>
      </w:r>
      <w:r>
        <w:rPr>
          <w:rFonts w:hint="eastAsia" w:ascii="宋体" w:hAnsi="宋体" w:eastAsia="宋体" w:cs="宋体"/>
        </w:rPr>
        <w:t>）《纤维玻璃化学分析方法》</w:t>
      </w:r>
      <w:r>
        <w:rPr>
          <w:rFonts w:hint="eastAsia"/>
        </w:rPr>
        <w:t xml:space="preserve">                                                     </w:t>
      </w:r>
      <w:r>
        <w:t>GB/T</w:t>
      </w:r>
      <w:r>
        <w:rPr>
          <w:rFonts w:hint="eastAsia"/>
        </w:rPr>
        <w:t xml:space="preserve"> </w:t>
      </w:r>
      <w:r>
        <w:t>1549-2008</w:t>
      </w:r>
    </w:p>
    <w:p>
      <w:pPr>
        <w:pStyle w:val="39"/>
        <w:spacing w:before="240" w:after="240"/>
        <w:jc w:val="both"/>
        <w:rPr>
          <w:rFonts w:ascii="Arial" w:hAnsi="Arial" w:eastAsia="宋体" w:cs="Arial"/>
          <w:b w:val="0"/>
          <w:snapToGrid w:val="0"/>
          <w:color w:val="000000"/>
          <w:sz w:val="21"/>
          <w:szCs w:val="21"/>
        </w:rPr>
      </w:pPr>
      <w:r>
        <w:rPr>
          <w:rFonts w:hint="eastAsia" w:ascii="Arial" w:hAnsi="Arial" w:eastAsia="宋体" w:cs="Arial"/>
          <w:b w:val="0"/>
          <w:snapToGrid w:val="0"/>
          <w:color w:val="000000"/>
          <w:sz w:val="21"/>
          <w:szCs w:val="21"/>
        </w:rPr>
        <w:t>（7）《商业散装材料中石棉的取样和定性测定》                            ISO 22262-1</w:t>
      </w:r>
    </w:p>
    <w:p>
      <w:pPr>
        <w:spacing w:after="120"/>
        <w:rPr>
          <w:rFonts w:ascii="宋体" w:hAnsi="宋体" w:eastAsia="宋体" w:cs="宋体"/>
        </w:rPr>
      </w:pPr>
      <w:r>
        <w:rPr>
          <w:rFonts w:hint="eastAsia" w:ascii="宋体" w:hAnsi="宋体" w:eastAsia="宋体" w:cs="宋体"/>
        </w:rPr>
        <w:t>（</w:t>
      </w:r>
      <w:r>
        <w:rPr>
          <w:rFonts w:hint="eastAsia" w:eastAsia="宋体"/>
        </w:rPr>
        <w:t>8</w:t>
      </w:r>
      <w:r>
        <w:rPr>
          <w:rFonts w:hint="eastAsia" w:ascii="宋体" w:hAnsi="宋体" w:eastAsia="宋体" w:cs="宋体"/>
        </w:rPr>
        <w:t>）</w:t>
      </w:r>
      <w:r>
        <w:rPr>
          <w:rFonts w:hint="eastAsia" w:eastAsia="宋体"/>
        </w:rPr>
        <w:t>《使</w:t>
      </w:r>
      <w:r>
        <w:rPr>
          <w:rFonts w:hint="eastAsia" w:ascii="宋体" w:hAnsi="宋体" w:eastAsia="宋体" w:cs="宋体"/>
        </w:rPr>
        <w:t xml:space="preserve">用环境仓测试和评估室内挥发性有机化学物质的标准方法》 </w:t>
      </w:r>
    </w:p>
    <w:p>
      <w:pPr>
        <w:spacing w:after="120"/>
        <w:jc w:val="right"/>
        <w:rPr>
          <w:rFonts w:eastAsia="宋体"/>
        </w:rPr>
      </w:pPr>
      <w:r>
        <w:rPr>
          <w:rFonts w:hint="eastAsia"/>
        </w:rPr>
        <w:t xml:space="preserve"> CDPH/EHLB/标准测试方法V1.2 </w:t>
      </w:r>
      <w:r>
        <w:rPr>
          <w:rFonts w:hint="eastAsia" w:ascii="宋体" w:hAnsi="宋体" w:eastAsia="宋体" w:cs="宋体"/>
        </w:rPr>
        <w:t xml:space="preserve"> </w:t>
      </w:r>
      <w:r>
        <w:rPr>
          <w:rFonts w:hint="eastAsia" w:eastAsia="宋体"/>
        </w:rPr>
        <w:t xml:space="preserve">                      </w:t>
      </w:r>
    </w:p>
    <w:p>
      <w:pPr>
        <w:pStyle w:val="39"/>
        <w:spacing w:before="240" w:after="240"/>
        <w:jc w:val="both"/>
        <w:rPr>
          <w:rFonts w:ascii="宋体" w:hAnsi="宋体" w:eastAsia="宋体" w:cs="宋体"/>
        </w:rPr>
      </w:pPr>
      <w:r>
        <w:rPr>
          <w:rFonts w:hint="eastAsia" w:ascii="Arial" w:hAnsi="Arial" w:eastAsia="宋体" w:cs="Arial"/>
          <w:b w:val="0"/>
          <w:snapToGrid w:val="0"/>
          <w:color w:val="000000"/>
          <w:sz w:val="21"/>
          <w:szCs w:val="21"/>
        </w:rPr>
        <w:t xml:space="preserve">（9）《绝热材料及其饰面抗霉菌生长性能测试方法》                     ASTM C1338-19 </w:t>
      </w:r>
    </w:p>
    <w:p>
      <w:pPr>
        <w:spacing w:after="120"/>
        <w:rPr>
          <w:rFonts w:eastAsiaTheme="minorEastAsia"/>
        </w:rPr>
      </w:pPr>
      <w:r>
        <w:rPr>
          <w:rFonts w:hint="eastAsia" w:ascii="宋体" w:hAnsi="宋体" w:eastAsia="宋体" w:cs="宋体"/>
        </w:rPr>
        <w:t>（</w:t>
      </w:r>
      <w:r>
        <w:t>1</w:t>
      </w:r>
      <w:r>
        <w:rPr>
          <w:rFonts w:hint="eastAsia" w:eastAsia="宋体"/>
        </w:rPr>
        <w:t>0</w:t>
      </w:r>
      <w:r>
        <w:rPr>
          <w:rFonts w:hint="eastAsia" w:ascii="宋体" w:hAnsi="宋体" w:eastAsia="宋体" w:cs="宋体"/>
        </w:rPr>
        <w:t>）《土工合成材料土工布及土工布有关产品单位面积质量的测定方法》</w:t>
      </w:r>
    </w:p>
    <w:p>
      <w:pPr>
        <w:spacing w:after="120"/>
        <w:ind w:firstLine="6195" w:firstLineChars="2950"/>
      </w:pPr>
      <w:r>
        <w:t>GB/T13762</w:t>
      </w:r>
    </w:p>
    <w:p>
      <w:pPr>
        <w:spacing w:after="120"/>
      </w:pPr>
      <w:r>
        <w:rPr>
          <w:rFonts w:hint="eastAsia" w:ascii="宋体" w:hAnsi="宋体" w:eastAsia="宋体" w:cs="宋体"/>
        </w:rPr>
        <w:t>（</w:t>
      </w:r>
      <w:r>
        <w:t>1</w:t>
      </w:r>
      <w:r>
        <w:rPr>
          <w:rFonts w:hint="eastAsia" w:eastAsia="宋体"/>
        </w:rPr>
        <w:t>1</w:t>
      </w:r>
      <w:r>
        <w:rPr>
          <w:rFonts w:hint="eastAsia" w:ascii="宋体" w:hAnsi="宋体" w:eastAsia="宋体" w:cs="宋体"/>
        </w:rPr>
        <w:t>）《土工合成材料宽条拉伸试验方法》</w:t>
      </w:r>
      <w:r>
        <w:rPr>
          <w:rFonts w:hint="eastAsia" w:eastAsiaTheme="minorEastAsia"/>
        </w:rPr>
        <w:t xml:space="preserve">                                     </w:t>
      </w:r>
      <w:r>
        <w:t>GB/T15788</w:t>
      </w:r>
    </w:p>
    <w:p>
      <w:pPr>
        <w:spacing w:after="120"/>
      </w:pPr>
      <w:r>
        <w:rPr>
          <w:rFonts w:hint="eastAsia" w:ascii="宋体" w:hAnsi="宋体" w:eastAsia="宋体" w:cs="宋体"/>
        </w:rPr>
        <w:t>（</w:t>
      </w:r>
      <w:r>
        <w:t>1</w:t>
      </w:r>
      <w:r>
        <w:rPr>
          <w:rFonts w:hint="eastAsia" w:eastAsia="宋体"/>
        </w:rPr>
        <w:t>2</w:t>
      </w:r>
      <w:r>
        <w:rPr>
          <w:rFonts w:hint="eastAsia" w:ascii="宋体" w:hAnsi="宋体" w:eastAsia="宋体" w:cs="宋体"/>
        </w:rPr>
        <w:t>）《土工合成材料梯形法撕破强力的测定》</w:t>
      </w:r>
      <w:r>
        <w:rPr>
          <w:rFonts w:hint="eastAsia" w:eastAsiaTheme="minorEastAsia"/>
        </w:rPr>
        <w:t xml:space="preserve">                              </w:t>
      </w:r>
      <w:r>
        <w:t>GB/T13763</w:t>
      </w:r>
    </w:p>
    <w:p>
      <w:pPr>
        <w:spacing w:after="120"/>
      </w:pPr>
      <w:r>
        <w:rPr>
          <w:rFonts w:hint="eastAsia" w:ascii="宋体" w:hAnsi="宋体" w:eastAsia="宋体" w:cs="宋体"/>
        </w:rPr>
        <w:t>（</w:t>
      </w:r>
      <w:r>
        <w:t>1</w:t>
      </w:r>
      <w:r>
        <w:rPr>
          <w:rFonts w:hint="eastAsia" w:eastAsia="宋体"/>
        </w:rPr>
        <w:t>3</w:t>
      </w:r>
      <w:r>
        <w:rPr>
          <w:rFonts w:hint="eastAsia" w:ascii="宋体" w:hAnsi="宋体" w:eastAsia="宋体" w:cs="宋体"/>
        </w:rPr>
        <w:t>）《土工合成材料静态顶破试验（</w:t>
      </w:r>
      <w:r>
        <w:t>CBR</w:t>
      </w:r>
      <w:r>
        <w:rPr>
          <w:rFonts w:hint="eastAsia" w:ascii="宋体" w:hAnsi="宋体" w:eastAsia="宋体" w:cs="宋体"/>
        </w:rPr>
        <w:t>法）》</w:t>
      </w:r>
      <w:r>
        <w:rPr>
          <w:rFonts w:hint="eastAsia" w:eastAsiaTheme="minorEastAsia"/>
        </w:rPr>
        <w:t xml:space="preserve">                          </w:t>
      </w:r>
      <w:r>
        <w:t>GB/T14800</w:t>
      </w:r>
    </w:p>
    <w:p>
      <w:pPr>
        <w:spacing w:after="120"/>
      </w:pPr>
      <w:r>
        <w:rPr>
          <w:rFonts w:hint="eastAsia" w:ascii="宋体" w:hAnsi="宋体" w:eastAsia="宋体" w:cs="宋体"/>
        </w:rPr>
        <w:t>（</w:t>
      </w:r>
      <w:r>
        <w:t>1</w:t>
      </w:r>
      <w:r>
        <w:rPr>
          <w:rFonts w:hint="eastAsia" w:eastAsia="宋体"/>
        </w:rPr>
        <w:t>4</w:t>
      </w:r>
      <w:r>
        <w:rPr>
          <w:rFonts w:hint="eastAsia" w:ascii="宋体" w:hAnsi="宋体" w:eastAsia="宋体" w:cs="宋体"/>
        </w:rPr>
        <w:t>）《土工布及其有关产品无负荷时垂直渗透特性的测定》</w:t>
      </w:r>
      <w:r>
        <w:rPr>
          <w:rFonts w:hint="eastAsia" w:eastAsiaTheme="minorEastAsia"/>
        </w:rPr>
        <w:t xml:space="preserve">        </w:t>
      </w:r>
      <w:r>
        <w:t>GB/T15789</w:t>
      </w:r>
    </w:p>
    <w:p>
      <w:pPr>
        <w:spacing w:after="120"/>
      </w:pPr>
      <w:r>
        <w:rPr>
          <w:rFonts w:hint="eastAsia" w:ascii="宋体" w:hAnsi="宋体" w:eastAsia="宋体" w:cs="宋体"/>
        </w:rPr>
        <w:t>（</w:t>
      </w:r>
      <w:r>
        <w:t>1</w:t>
      </w:r>
      <w:r>
        <w:rPr>
          <w:rFonts w:hint="eastAsia" w:eastAsia="宋体"/>
        </w:rPr>
        <w:t>5</w:t>
      </w:r>
      <w:r>
        <w:rPr>
          <w:rFonts w:hint="eastAsia" w:ascii="宋体" w:hAnsi="宋体" w:eastAsia="宋体" w:cs="宋体"/>
        </w:rPr>
        <w:t>）《土工布及其有关产品抗酸、碱液性能的试验方法》</w:t>
      </w:r>
      <w:r>
        <w:rPr>
          <w:rFonts w:hint="eastAsia" w:eastAsiaTheme="minorEastAsia"/>
        </w:rPr>
        <w:t xml:space="preserve">            </w:t>
      </w:r>
      <w:r>
        <w:t>GB/T</w:t>
      </w:r>
      <w:r>
        <w:rPr>
          <w:rFonts w:hint="eastAsia" w:eastAsiaTheme="minorEastAsia"/>
        </w:rPr>
        <w:t xml:space="preserve"> </w:t>
      </w:r>
      <w:r>
        <w:t>17632</w:t>
      </w:r>
    </w:p>
    <w:p>
      <w:pPr>
        <w:spacing w:after="120"/>
      </w:pPr>
      <w:r>
        <w:rPr>
          <w:rFonts w:hint="eastAsia" w:ascii="宋体" w:hAnsi="宋体" w:eastAsia="宋体" w:cs="宋体"/>
        </w:rPr>
        <w:t>（</w:t>
      </w:r>
      <w:r>
        <w:t>1</w:t>
      </w:r>
      <w:r>
        <w:rPr>
          <w:rFonts w:hint="eastAsia" w:eastAsia="宋体"/>
        </w:rPr>
        <w:t>6</w:t>
      </w:r>
      <w:r>
        <w:rPr>
          <w:rFonts w:hint="eastAsia" w:ascii="宋体" w:hAnsi="宋体" w:eastAsia="宋体" w:cs="宋体"/>
        </w:rPr>
        <w:t>）《土工布及其有关产品有效孔径的测定干筛法》</w:t>
      </w:r>
      <w:r>
        <w:rPr>
          <w:rFonts w:hint="eastAsia" w:eastAsiaTheme="minorEastAsia"/>
        </w:rPr>
        <w:t xml:space="preserve">                   </w:t>
      </w:r>
      <w:r>
        <w:t>GB/T</w:t>
      </w:r>
      <w:r>
        <w:rPr>
          <w:rFonts w:hint="eastAsia" w:eastAsiaTheme="minorEastAsia"/>
        </w:rPr>
        <w:t xml:space="preserve"> </w:t>
      </w:r>
      <w:r>
        <w:t>14799</w:t>
      </w:r>
    </w:p>
    <w:p>
      <w:pPr>
        <w:spacing w:after="120"/>
        <w:ind w:left="6195" w:hanging="6195" w:hangingChars="2950"/>
      </w:pPr>
      <w:r>
        <w:rPr>
          <w:rFonts w:hint="eastAsia" w:ascii="宋体" w:hAnsi="宋体" w:eastAsia="宋体" w:cs="宋体"/>
        </w:rPr>
        <w:t>（</w:t>
      </w:r>
      <w:r>
        <w:t>1</w:t>
      </w:r>
      <w:r>
        <w:rPr>
          <w:rFonts w:hint="eastAsia" w:eastAsia="宋体"/>
        </w:rPr>
        <w:t>7</w:t>
      </w:r>
      <w:r>
        <w:rPr>
          <w:rFonts w:hint="eastAsia" w:ascii="宋体" w:hAnsi="宋体" w:eastAsia="宋体" w:cs="宋体"/>
        </w:rPr>
        <w:t>）《纺织品织物拉伸性能第</w:t>
      </w:r>
      <w:r>
        <w:t>1</w:t>
      </w:r>
      <w:r>
        <w:rPr>
          <w:rFonts w:hint="eastAsia" w:ascii="宋体" w:hAnsi="宋体" w:eastAsia="宋体" w:cs="宋体"/>
        </w:rPr>
        <w:t>部分：断裂强力和断裂伸长率的测定条样法》</w:t>
      </w:r>
      <w:r>
        <w:t>GB/T3923.1</w:t>
      </w:r>
    </w:p>
    <w:p>
      <w:pPr>
        <w:pStyle w:val="39"/>
        <w:spacing w:before="240" w:after="240"/>
        <w:jc w:val="center"/>
        <w:rPr>
          <w:rFonts w:ascii="Times New Roman" w:hAnsi="Times New Roman" w:cs="Times New Roman"/>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kinsoku/>
        <w:autoSpaceDE/>
        <w:autoSpaceDN/>
        <w:adjustRightInd/>
        <w:snapToGrid/>
        <w:textAlignment w:val="auto"/>
        <w:rPr>
          <w:rFonts w:eastAsia="黑体" w:cs="黑体"/>
          <w:sz w:val="28"/>
          <w:szCs w:val="28"/>
        </w:rPr>
      </w:pPr>
      <w:r>
        <w:rPr>
          <w:rFonts w:eastAsia="黑体" w:cs="黑体"/>
          <w:sz w:val="28"/>
          <w:szCs w:val="28"/>
        </w:rPr>
        <w:br w:type="page"/>
      </w:r>
    </w:p>
    <w:p>
      <w:pPr>
        <w:jc w:val="center"/>
        <w:rPr>
          <w:rFonts w:eastAsia="黑体" w:cs="黑体"/>
          <w:sz w:val="28"/>
          <w:szCs w:val="28"/>
        </w:rPr>
      </w:pPr>
    </w:p>
    <w:p>
      <w:pPr>
        <w:jc w:val="center"/>
        <w:rPr>
          <w:rFonts w:eastAsia="黑体" w:cs="黑体"/>
          <w:sz w:val="28"/>
          <w:szCs w:val="28"/>
        </w:rPr>
      </w:pPr>
    </w:p>
    <w:p>
      <w:pPr>
        <w:jc w:val="center"/>
        <w:rPr>
          <w:rFonts w:eastAsia="黑体" w:cs="黑体"/>
          <w:sz w:val="28"/>
          <w:szCs w:val="28"/>
        </w:rPr>
      </w:pPr>
      <w:r>
        <w:rPr>
          <w:rFonts w:hint="eastAsia" w:eastAsia="黑体" w:cs="黑体"/>
          <w:sz w:val="28"/>
          <w:szCs w:val="28"/>
        </w:rPr>
        <w:t>辽宁省地方标准</w:t>
      </w:r>
    </w:p>
    <w:p>
      <w:pPr>
        <w:jc w:val="center"/>
        <w:rPr>
          <w:rFonts w:eastAsia="黑体" w:cs="黑体"/>
          <w:sz w:val="28"/>
          <w:szCs w:val="28"/>
        </w:rPr>
      </w:pPr>
    </w:p>
    <w:p>
      <w:pPr>
        <w:jc w:val="center"/>
        <w:rPr>
          <w:rFonts w:eastAsia="黑体" w:cs="黑体"/>
          <w:sz w:val="28"/>
          <w:szCs w:val="28"/>
        </w:rPr>
      </w:pPr>
    </w:p>
    <w:p>
      <w:pPr>
        <w:jc w:val="center"/>
        <w:rPr>
          <w:rFonts w:eastAsia="黑体" w:cs="黑体"/>
          <w:sz w:val="28"/>
          <w:szCs w:val="28"/>
        </w:rPr>
      </w:pPr>
    </w:p>
    <w:p>
      <w:pPr>
        <w:jc w:val="center"/>
        <w:rPr>
          <w:rFonts w:eastAsia="黑体"/>
          <w:sz w:val="28"/>
          <w:szCs w:val="28"/>
        </w:rPr>
      </w:pPr>
    </w:p>
    <w:p>
      <w:pPr>
        <w:jc w:val="center"/>
        <w:rPr>
          <w:rFonts w:ascii="黑体" w:hAnsi="黑体" w:eastAsia="黑体" w:cs="黑体"/>
          <w:sz w:val="28"/>
          <w:szCs w:val="28"/>
        </w:rPr>
      </w:pPr>
      <w:r>
        <w:rPr>
          <w:rFonts w:hint="eastAsia" w:eastAsia="黑体" w:cs="黑体"/>
          <w:sz w:val="28"/>
          <w:szCs w:val="28"/>
        </w:rPr>
        <w:t>《智能化碳纤雨水收集模块系统应用技术规程》</w:t>
      </w:r>
    </w:p>
    <w:p>
      <w:pPr>
        <w:spacing w:before="265" w:line="190" w:lineRule="auto"/>
        <w:jc w:val="center"/>
        <w:rPr>
          <w:rFonts w:ascii="Times New Roman" w:hAnsi="Times New Roman" w:eastAsia="Times New Roman" w:cs="Times New Roman"/>
          <w:spacing w:val="-1"/>
          <w:sz w:val="18"/>
          <w:szCs w:val="18"/>
          <w:highlight w:val="green"/>
        </w:rPr>
      </w:pPr>
      <w:r>
        <w:rPr>
          <w:rFonts w:ascii="Times New Roman" w:hAnsi="Times New Roman" w:eastAsia="Times New Roman" w:cs="Times New Roman"/>
          <w:spacing w:val="-1"/>
          <w:sz w:val="18"/>
          <w:szCs w:val="18"/>
        </w:rPr>
        <w:t>Technical Specification for application of Intelligent Carbon Fiber rainwater collection module system</w:t>
      </w:r>
    </w:p>
    <w:p>
      <w:pPr>
        <w:spacing w:line="241"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before="300" w:line="185" w:lineRule="auto"/>
        <w:jc w:val="center"/>
        <w:rPr>
          <w:rFonts w:ascii="黑体" w:hAnsi="黑体" w:eastAsia="黑体" w:cs="黑体"/>
          <w:sz w:val="28"/>
          <w:szCs w:val="28"/>
        </w:rPr>
      </w:pPr>
      <w:r>
        <w:rPr>
          <w:rFonts w:hint="eastAsia" w:ascii="黑体" w:hAnsi="黑体" w:eastAsia="黑体" w:cs="黑体"/>
          <w:sz w:val="28"/>
          <w:szCs w:val="28"/>
        </w:rPr>
        <w:t>DB21/xxxx-2022</w:t>
      </w:r>
    </w:p>
    <w:p>
      <w:pPr>
        <w:spacing w:line="241" w:lineRule="auto"/>
        <w:rPr>
          <w:rFonts w:ascii="黑体"/>
        </w:rPr>
      </w:pPr>
    </w:p>
    <w:p>
      <w:pPr>
        <w:spacing w:line="242" w:lineRule="auto"/>
        <w:rPr>
          <w:rFonts w:ascii="黑体"/>
        </w:rPr>
      </w:pPr>
    </w:p>
    <w:p>
      <w:pPr>
        <w:spacing w:line="242" w:lineRule="auto"/>
        <w:rPr>
          <w:rFonts w:ascii="黑体" w:eastAsiaTheme="minorEastAsia"/>
        </w:rPr>
      </w:pPr>
    </w:p>
    <w:p>
      <w:pPr>
        <w:spacing w:line="242" w:lineRule="auto"/>
        <w:rPr>
          <w:rFonts w:ascii="黑体" w:eastAsiaTheme="minorEastAsia"/>
        </w:rPr>
      </w:pPr>
    </w:p>
    <w:p>
      <w:pPr>
        <w:spacing w:line="242" w:lineRule="auto"/>
        <w:rPr>
          <w:rFonts w:ascii="黑体" w:eastAsiaTheme="minorEastAsia"/>
        </w:rPr>
      </w:pPr>
    </w:p>
    <w:p>
      <w:pPr>
        <w:spacing w:line="242" w:lineRule="auto"/>
        <w:rPr>
          <w:rFonts w:ascii="黑体" w:eastAsiaTheme="minorEastAsia"/>
        </w:rPr>
      </w:pPr>
    </w:p>
    <w:p>
      <w:pPr>
        <w:keepNext/>
        <w:keepLines/>
        <w:spacing w:before="240" w:beforeLines="100" w:after="240" w:afterLines="100"/>
        <w:jc w:val="center"/>
        <w:outlineLvl w:val="0"/>
        <w:rPr>
          <w:rFonts w:eastAsia="黑体"/>
          <w:bCs/>
          <w:kern w:val="44"/>
          <w:sz w:val="28"/>
          <w:szCs w:val="44"/>
        </w:rPr>
      </w:pPr>
      <w:bookmarkStart w:id="126" w:name="_Toc111471181"/>
      <w:bookmarkStart w:id="127" w:name="_Toc114049324"/>
      <w:r>
        <w:rPr>
          <w:rFonts w:hint="eastAsia" w:eastAsia="黑体"/>
          <w:bCs/>
          <w:kern w:val="44"/>
          <w:sz w:val="28"/>
          <w:szCs w:val="44"/>
        </w:rPr>
        <w:t>条文说明</w:t>
      </w:r>
      <w:bookmarkEnd w:id="126"/>
      <w:bookmarkEnd w:id="127"/>
    </w:p>
    <w:p>
      <w:pPr>
        <w:spacing w:line="242" w:lineRule="auto"/>
        <w:rPr>
          <w:rFonts w:ascii="黑体"/>
        </w:rPr>
      </w:pPr>
    </w:p>
    <w:p>
      <w:pPr>
        <w:spacing w:line="242" w:lineRule="auto"/>
        <w:rPr>
          <w:rFonts w:ascii="黑体"/>
        </w:rPr>
      </w:pPr>
    </w:p>
    <w:p>
      <w:pPr>
        <w:spacing w:line="242" w:lineRule="auto"/>
        <w:rPr>
          <w:rFonts w:ascii="黑体"/>
        </w:rPr>
      </w:pPr>
    </w:p>
    <w:p>
      <w:pPr>
        <w:spacing w:line="360" w:lineRule="auto"/>
        <w:rPr>
          <w:rFonts w:ascii="黑体"/>
        </w:rPr>
      </w:pPr>
    </w:p>
    <w:p>
      <w:pPr>
        <w:spacing w:line="360" w:lineRule="auto"/>
        <w:ind w:firstLine="1680" w:firstLineChars="800"/>
        <w:rPr>
          <w:rFonts w:ascii="黑体"/>
        </w:rPr>
      </w:pPr>
    </w:p>
    <w:p>
      <w:pPr>
        <w:spacing w:line="360" w:lineRule="auto"/>
        <w:ind w:firstLine="1680" w:firstLineChars="800"/>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spacing w:line="242" w:lineRule="auto"/>
        <w:rPr>
          <w:rFonts w:ascii="黑体"/>
        </w:rPr>
      </w:pPr>
    </w:p>
    <w:p>
      <w:pPr>
        <w:rPr>
          <w:rFonts w:ascii="黑体" w:hAnsi="黑体" w:eastAsia="黑体" w:cs="黑体"/>
          <w:spacing w:val="-3"/>
          <w:sz w:val="24"/>
          <w:szCs w:val="24"/>
        </w:rPr>
      </w:pPr>
      <w:r>
        <w:rPr>
          <w:rFonts w:ascii="黑体" w:hAnsi="黑体" w:eastAsia="黑体" w:cs="黑体"/>
          <w:spacing w:val="-3"/>
          <w:sz w:val="24"/>
          <w:szCs w:val="24"/>
        </w:rPr>
        <w:br w:type="page"/>
      </w:r>
    </w:p>
    <w:p>
      <w:pPr>
        <w:spacing w:before="216" w:line="185" w:lineRule="auto"/>
        <w:ind w:firstLine="2708"/>
        <w:rPr>
          <w:rFonts w:ascii="黑体" w:hAnsi="黑体" w:eastAsia="黑体" w:cs="黑体"/>
          <w:spacing w:val="-3"/>
          <w:sz w:val="24"/>
          <w:szCs w:val="24"/>
        </w:rPr>
        <w:sectPr>
          <w:footerReference r:id="rId5" w:type="default"/>
          <w:type w:val="continuous"/>
          <w:pgSz w:w="10319" w:h="14571"/>
          <w:pgMar w:top="978" w:right="1013" w:bottom="776" w:left="1028" w:header="0" w:footer="655" w:gutter="0"/>
          <w:cols w:space="720" w:num="1"/>
          <w:docGrid w:linePitch="286" w:charSpace="0"/>
        </w:sectPr>
      </w:pPr>
    </w:p>
    <w:sdt>
      <w:sdtPr>
        <w:rPr>
          <w:rFonts w:ascii="Arial" w:hAnsi="Arial" w:eastAsia="Arial" w:cs="Arial"/>
          <w:b w:val="0"/>
          <w:bCs w:val="0"/>
          <w:snapToGrid w:val="0"/>
          <w:color w:val="auto"/>
          <w:kern w:val="2"/>
          <w:sz w:val="21"/>
          <w:szCs w:val="21"/>
          <w:lang w:val="zh-CN"/>
        </w:rPr>
        <w:id w:val="418149421"/>
      </w:sdtPr>
      <w:sdtEndPr>
        <w:rPr>
          <w:rStyle w:val="19"/>
          <w:rFonts w:hint="eastAsia" w:ascii="Times New Roman" w:hAnsi="Times New Roman" w:eastAsia="黑体" w:cs="Times New Roman"/>
          <w:b w:val="0"/>
          <w:bCs w:val="0"/>
          <w:snapToGrid w:val="0"/>
          <w:color w:val="0000FF" w:themeColor="hyperlink"/>
          <w:kern w:val="0"/>
          <w:sz w:val="21"/>
          <w:szCs w:val="21"/>
          <w:u w:val="single"/>
          <w:lang w:val="zh-CN"/>
          <w14:textFill>
            <w14:solidFill>
              <w14:schemeClr w14:val="hlink"/>
            </w14:solidFill>
          </w14:textFill>
        </w:rPr>
      </w:sdtEndPr>
      <w:sdtContent>
        <w:p>
          <w:pPr>
            <w:pStyle w:val="39"/>
            <w:spacing w:before="240" w:after="240"/>
            <w:jc w:val="center"/>
            <w:rPr>
              <w:color w:val="auto"/>
            </w:rPr>
          </w:pPr>
          <w:r>
            <w:rPr>
              <w:color w:val="auto"/>
              <w:lang w:val="zh-CN"/>
            </w:rPr>
            <w:t>目</w:t>
          </w:r>
          <w:r>
            <w:rPr>
              <w:rFonts w:hint="eastAsia"/>
              <w:color w:val="auto"/>
              <w:lang w:val="zh-CN"/>
            </w:rPr>
            <w:t xml:space="preserve"> </w:t>
          </w:r>
          <w:r>
            <w:rPr>
              <w:color w:val="auto"/>
              <w:lang w:val="zh-CN"/>
            </w:rPr>
            <w:t>录</w:t>
          </w:r>
        </w:p>
      </w:sdtContent>
    </w:sdt>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"_Toc114049325" </w:instrText>
      </w:r>
      <w:r>
        <w:fldChar w:fldCharType="separate"/>
      </w:r>
      <w:r>
        <w:rPr>
          <w:rStyle w:val="19"/>
          <w:color w:val="auto"/>
          <w:u w:val="none"/>
        </w:rPr>
        <w:t xml:space="preserve">1 </w:t>
      </w:r>
      <w:r>
        <w:rPr>
          <w:rStyle w:val="19"/>
          <w:rFonts w:hint="eastAsia" w:ascii="宋体" w:hAnsi="宋体" w:eastAsia="宋体" w:cs="宋体"/>
          <w:color w:val="auto"/>
          <w:u w:val="none"/>
        </w:rPr>
        <w:t>总</w:t>
      </w:r>
      <w:r>
        <w:rPr>
          <w:rStyle w:val="19"/>
          <w:color w:val="auto"/>
          <w:u w:val="none"/>
        </w:rPr>
        <w:t xml:space="preserve">  </w:t>
      </w:r>
      <w:r>
        <w:rPr>
          <w:rStyle w:val="19"/>
          <w:rFonts w:hint="eastAsia" w:ascii="宋体" w:hAnsi="宋体" w:eastAsia="宋体" w:cs="宋体"/>
          <w:color w:val="auto"/>
          <w:u w:val="none"/>
        </w:rPr>
        <w:t>则</w:t>
      </w:r>
      <w:r>
        <w:rPr>
          <w:color w:val="auto"/>
        </w:rPr>
        <w:tab/>
      </w:r>
      <w:r>
        <w:rPr>
          <w:color w:val="auto"/>
        </w:rPr>
        <w:fldChar w:fldCharType="begin"/>
      </w:r>
      <w:r>
        <w:rPr>
          <w:color w:val="auto"/>
        </w:rPr>
        <w:instrText xml:space="preserve"> PAGEREF _Toc114049325 \h </w:instrText>
      </w:r>
      <w:r>
        <w:rPr>
          <w:color w:val="auto"/>
        </w:rPr>
        <w:fldChar w:fldCharType="separate"/>
      </w:r>
      <w:r>
        <w:rPr>
          <w:color w:val="auto"/>
        </w:rPr>
        <w:t>46</w:t>
      </w:r>
      <w:r>
        <w:rPr>
          <w:color w:val="auto"/>
        </w:rPr>
        <w:fldChar w:fldCharType="end"/>
      </w:r>
      <w:r>
        <w:rPr>
          <w:color w:val="auto"/>
        </w:rP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"_Toc114049326" </w:instrText>
      </w:r>
      <w:r>
        <w:fldChar w:fldCharType="separate"/>
      </w:r>
      <w:r>
        <w:rPr>
          <w:rStyle w:val="19"/>
          <w:color w:val="auto"/>
          <w:u w:val="none"/>
        </w:rPr>
        <w:t xml:space="preserve">2 </w:t>
      </w:r>
      <w:r>
        <w:rPr>
          <w:rStyle w:val="19"/>
          <w:rFonts w:hint="eastAsia" w:ascii="宋体" w:hAnsi="宋体" w:eastAsia="宋体" w:cs="宋体"/>
          <w:color w:val="auto"/>
          <w:u w:val="none"/>
        </w:rPr>
        <w:t>术</w:t>
      </w:r>
      <w:r>
        <w:rPr>
          <w:rStyle w:val="19"/>
          <w:color w:val="auto"/>
          <w:u w:val="none"/>
        </w:rPr>
        <w:t xml:space="preserve">  </w:t>
      </w:r>
      <w:r>
        <w:rPr>
          <w:rStyle w:val="19"/>
          <w:rFonts w:hint="eastAsia" w:ascii="宋体" w:hAnsi="宋体" w:eastAsia="宋体" w:cs="宋体"/>
          <w:color w:val="auto"/>
          <w:u w:val="none"/>
        </w:rPr>
        <w:t>语</w:t>
      </w:r>
      <w:r>
        <w:rPr>
          <w:color w:val="auto"/>
        </w:rPr>
        <w:tab/>
      </w:r>
      <w:r>
        <w:rPr>
          <w:color w:val="auto"/>
        </w:rPr>
        <w:fldChar w:fldCharType="begin"/>
      </w:r>
      <w:r>
        <w:rPr>
          <w:color w:val="auto"/>
        </w:rPr>
        <w:instrText xml:space="preserve"> PAGEREF _Toc114049326 \h </w:instrText>
      </w:r>
      <w:r>
        <w:rPr>
          <w:color w:val="auto"/>
        </w:rPr>
        <w:fldChar w:fldCharType="separate"/>
      </w:r>
      <w:r>
        <w:rPr>
          <w:color w:val="auto"/>
        </w:rPr>
        <w:t>47</w:t>
      </w:r>
      <w:r>
        <w:rPr>
          <w:color w:val="auto"/>
        </w:rPr>
        <w:fldChar w:fldCharType="end"/>
      </w:r>
      <w:r>
        <w:rPr>
          <w:color w:val="auto"/>
        </w:rP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"_Toc114049327" </w:instrText>
      </w:r>
      <w:r>
        <w:fldChar w:fldCharType="separate"/>
      </w:r>
      <w:r>
        <w:rPr>
          <w:rStyle w:val="19"/>
          <w:color w:val="auto"/>
          <w:u w:val="none"/>
        </w:rPr>
        <w:t xml:space="preserve">3 </w:t>
      </w:r>
      <w:r>
        <w:rPr>
          <w:rStyle w:val="19"/>
          <w:rFonts w:hint="eastAsia" w:ascii="宋体" w:hAnsi="宋体" w:eastAsia="宋体" w:cs="宋体"/>
          <w:color w:val="auto"/>
          <w:u w:val="none"/>
        </w:rPr>
        <w:t>基本规定</w:t>
      </w:r>
      <w:r>
        <w:rPr>
          <w:color w:val="auto"/>
        </w:rPr>
        <w:tab/>
      </w:r>
      <w:r>
        <w:rPr>
          <w:color w:val="auto"/>
        </w:rPr>
        <w:fldChar w:fldCharType="begin"/>
      </w:r>
      <w:r>
        <w:rPr>
          <w:color w:val="auto"/>
        </w:rPr>
        <w:instrText xml:space="preserve"> PAGEREF _Toc114049327 \h </w:instrText>
      </w:r>
      <w:r>
        <w:rPr>
          <w:color w:val="auto"/>
        </w:rPr>
        <w:fldChar w:fldCharType="separate"/>
      </w:r>
      <w:r>
        <w:rPr>
          <w:color w:val="auto"/>
        </w:rPr>
        <w:t>48</w:t>
      </w:r>
      <w:r>
        <w:rPr>
          <w:color w:val="auto"/>
        </w:rPr>
        <w:fldChar w:fldCharType="end"/>
      </w:r>
      <w:r>
        <w:rPr>
          <w:color w:val="auto"/>
        </w:rP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"_Toc114049328" </w:instrText>
      </w:r>
      <w:r>
        <w:fldChar w:fldCharType="separate"/>
      </w:r>
      <w:r>
        <w:rPr>
          <w:rStyle w:val="19"/>
          <w:color w:val="auto"/>
          <w:u w:val="none"/>
        </w:rPr>
        <w:t xml:space="preserve">4 </w:t>
      </w:r>
      <w:r>
        <w:rPr>
          <w:rStyle w:val="19"/>
          <w:rFonts w:hint="eastAsia" w:ascii="宋体" w:hAnsi="宋体" w:eastAsia="宋体" w:cs="宋体"/>
          <w:color w:val="auto"/>
          <w:u w:val="none"/>
        </w:rPr>
        <w:t>系统组成及主体材料</w:t>
      </w:r>
      <w:r>
        <w:rPr>
          <w:color w:val="auto"/>
        </w:rPr>
        <w:tab/>
      </w:r>
      <w:r>
        <w:rPr>
          <w:color w:val="auto"/>
        </w:rPr>
        <w:fldChar w:fldCharType="begin"/>
      </w:r>
      <w:r>
        <w:rPr>
          <w:color w:val="auto"/>
        </w:rPr>
        <w:instrText xml:space="preserve"> PAGEREF _Toc114049328 \h </w:instrText>
      </w:r>
      <w:r>
        <w:rPr>
          <w:color w:val="auto"/>
        </w:rPr>
        <w:fldChar w:fldCharType="separate"/>
      </w:r>
      <w:r>
        <w:rPr>
          <w:color w:val="auto"/>
        </w:rPr>
        <w:t>49</w:t>
      </w:r>
      <w:r>
        <w:rPr>
          <w:color w:val="auto"/>
        </w:rPr>
        <w:fldChar w:fldCharType="end"/>
      </w:r>
      <w:r>
        <w:rPr>
          <w:color w:val="auto"/>
        </w:rP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"_Toc114049329" </w:instrText>
      </w:r>
      <w:r>
        <w:fldChar w:fldCharType="separate"/>
      </w:r>
      <w:r>
        <w:rPr>
          <w:rStyle w:val="19"/>
          <w:color w:val="auto"/>
          <w:u w:val="none"/>
        </w:rPr>
        <w:t xml:space="preserve">4.1 </w:t>
      </w:r>
      <w:r>
        <w:rPr>
          <w:rStyle w:val="19"/>
          <w:rFonts w:hint="eastAsia" w:ascii="宋体" w:hAnsi="宋体" w:eastAsia="宋体" w:cs="宋体"/>
          <w:color w:val="auto"/>
          <w:u w:val="none"/>
        </w:rPr>
        <w:t>智能化碳纤雨水收集模块系统</w:t>
      </w:r>
      <w:r>
        <w:rPr>
          <w:color w:val="auto"/>
        </w:rPr>
        <w:tab/>
      </w:r>
      <w:r>
        <w:rPr>
          <w:color w:val="auto"/>
        </w:rPr>
        <w:fldChar w:fldCharType="begin"/>
      </w:r>
      <w:r>
        <w:rPr>
          <w:color w:val="auto"/>
        </w:rPr>
        <w:instrText xml:space="preserve"> PAGEREF _Toc114049329 \h </w:instrText>
      </w:r>
      <w:r>
        <w:rPr>
          <w:color w:val="auto"/>
        </w:rPr>
        <w:fldChar w:fldCharType="separate"/>
      </w:r>
      <w:r>
        <w:rPr>
          <w:color w:val="auto"/>
        </w:rPr>
        <w:t>49</w:t>
      </w:r>
      <w:r>
        <w:rPr>
          <w:color w:val="auto"/>
        </w:rPr>
        <w:fldChar w:fldCharType="end"/>
      </w:r>
      <w:r>
        <w:rPr>
          <w:color w:val="auto"/>
        </w:rP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"_Toc114049330" </w:instrText>
      </w:r>
      <w:r>
        <w:fldChar w:fldCharType="separate"/>
      </w:r>
      <w:r>
        <w:rPr>
          <w:rStyle w:val="19"/>
          <w:color w:val="auto"/>
          <w:u w:val="none"/>
        </w:rPr>
        <w:t xml:space="preserve">4.2 </w:t>
      </w:r>
      <w:r>
        <w:rPr>
          <w:rStyle w:val="19"/>
          <w:rFonts w:hint="eastAsia" w:ascii="宋体" w:hAnsi="宋体" w:eastAsia="宋体" w:cs="宋体"/>
          <w:color w:val="auto"/>
          <w:u w:val="none"/>
        </w:rPr>
        <w:t>碳纤雨水收集模块</w:t>
      </w:r>
      <w:r>
        <w:rPr>
          <w:color w:val="auto"/>
        </w:rPr>
        <w:tab/>
      </w:r>
      <w:r>
        <w:rPr>
          <w:color w:val="auto"/>
        </w:rPr>
        <w:fldChar w:fldCharType="begin"/>
      </w:r>
      <w:r>
        <w:rPr>
          <w:color w:val="auto"/>
        </w:rPr>
        <w:instrText xml:space="preserve"> PAGEREF _Toc114049330 \h </w:instrText>
      </w:r>
      <w:r>
        <w:rPr>
          <w:color w:val="auto"/>
        </w:rPr>
        <w:fldChar w:fldCharType="separate"/>
      </w:r>
      <w:r>
        <w:rPr>
          <w:color w:val="auto"/>
        </w:rPr>
        <w:t>49</w:t>
      </w:r>
      <w:r>
        <w:rPr>
          <w:color w:val="auto"/>
        </w:rPr>
        <w:fldChar w:fldCharType="end"/>
      </w:r>
      <w:r>
        <w:rPr>
          <w:color w:val="auto"/>
        </w:rP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"_Toc114049331" </w:instrText>
      </w:r>
      <w:r>
        <w:fldChar w:fldCharType="separate"/>
      </w:r>
      <w:r>
        <w:rPr>
          <w:rStyle w:val="19"/>
          <w:color w:val="auto"/>
          <w:u w:val="none"/>
        </w:rPr>
        <w:t xml:space="preserve">5 </w:t>
      </w:r>
      <w:r>
        <w:rPr>
          <w:rStyle w:val="19"/>
          <w:rFonts w:hint="eastAsia" w:ascii="宋体" w:hAnsi="宋体" w:eastAsia="宋体" w:cs="宋体"/>
          <w:color w:val="auto"/>
          <w:u w:val="none"/>
        </w:rPr>
        <w:t>设计</w:t>
      </w:r>
      <w:r>
        <w:rPr>
          <w:color w:val="auto"/>
        </w:rPr>
        <w:tab/>
      </w:r>
      <w:r>
        <w:rPr>
          <w:color w:val="auto"/>
        </w:rPr>
        <w:fldChar w:fldCharType="begin"/>
      </w:r>
      <w:r>
        <w:rPr>
          <w:color w:val="auto"/>
        </w:rPr>
        <w:instrText xml:space="preserve"> PAGEREF _Toc114049331 \h </w:instrText>
      </w:r>
      <w:r>
        <w:rPr>
          <w:color w:val="auto"/>
        </w:rPr>
        <w:fldChar w:fldCharType="separate"/>
      </w:r>
      <w:r>
        <w:rPr>
          <w:color w:val="auto"/>
        </w:rPr>
        <w:t>51</w:t>
      </w:r>
      <w:r>
        <w:rPr>
          <w:color w:val="auto"/>
        </w:rPr>
        <w:fldChar w:fldCharType="end"/>
      </w:r>
      <w:r>
        <w:rPr>
          <w:color w:val="auto"/>
        </w:rP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"_Toc114049332" </w:instrText>
      </w:r>
      <w:r>
        <w:fldChar w:fldCharType="separate"/>
      </w:r>
      <w:r>
        <w:rPr>
          <w:rStyle w:val="19"/>
          <w:color w:val="auto"/>
          <w:u w:val="none"/>
        </w:rPr>
        <w:t xml:space="preserve">5.3 </w:t>
      </w:r>
      <w:r>
        <w:rPr>
          <w:rStyle w:val="19"/>
          <w:rFonts w:hint="eastAsia" w:ascii="宋体" w:hAnsi="宋体" w:eastAsia="宋体" w:cs="宋体"/>
          <w:color w:val="auto"/>
          <w:u w:val="none"/>
        </w:rPr>
        <w:t>设计节点</w:t>
      </w:r>
      <w:r>
        <w:rPr>
          <w:color w:val="auto"/>
        </w:rPr>
        <w:tab/>
      </w:r>
      <w:r>
        <w:rPr>
          <w:color w:val="auto"/>
        </w:rPr>
        <w:fldChar w:fldCharType="begin"/>
      </w:r>
      <w:r>
        <w:rPr>
          <w:color w:val="auto"/>
        </w:rPr>
        <w:instrText xml:space="preserve"> PAGEREF _Toc114049332 \h </w:instrText>
      </w:r>
      <w:r>
        <w:rPr>
          <w:color w:val="auto"/>
        </w:rPr>
        <w:fldChar w:fldCharType="separate"/>
      </w:r>
      <w:r>
        <w:rPr>
          <w:color w:val="auto"/>
        </w:rPr>
        <w:t>51</w:t>
      </w:r>
      <w:r>
        <w:rPr>
          <w:color w:val="auto"/>
        </w:rPr>
        <w:fldChar w:fldCharType="end"/>
      </w:r>
      <w:r>
        <w:rPr>
          <w:color w:val="auto"/>
        </w:rP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"_Toc114049333" </w:instrText>
      </w:r>
      <w:r>
        <w:fldChar w:fldCharType="separate"/>
      </w:r>
      <w:r>
        <w:rPr>
          <w:rStyle w:val="19"/>
          <w:rFonts w:eastAsia="黑体"/>
          <w:bCs/>
          <w:color w:val="auto"/>
          <w:kern w:val="44"/>
          <w:u w:val="none"/>
        </w:rPr>
        <w:t xml:space="preserve">6 </w:t>
      </w:r>
      <w:r>
        <w:rPr>
          <w:rStyle w:val="19"/>
          <w:rFonts w:hint="eastAsia" w:eastAsia="黑体"/>
          <w:bCs/>
          <w:color w:val="auto"/>
          <w:kern w:val="44"/>
          <w:u w:val="none"/>
        </w:rPr>
        <w:t>施工</w:t>
      </w:r>
      <w:r>
        <w:rPr>
          <w:color w:val="auto"/>
        </w:rPr>
        <w:tab/>
      </w:r>
      <w:r>
        <w:rPr>
          <w:color w:val="auto"/>
        </w:rPr>
        <w:fldChar w:fldCharType="begin"/>
      </w:r>
      <w:r>
        <w:rPr>
          <w:color w:val="auto"/>
        </w:rPr>
        <w:instrText xml:space="preserve"> PAGEREF _Toc114049333 \h </w:instrText>
      </w:r>
      <w:r>
        <w:rPr>
          <w:color w:val="auto"/>
        </w:rPr>
        <w:fldChar w:fldCharType="separate"/>
      </w:r>
      <w:r>
        <w:rPr>
          <w:color w:val="auto"/>
        </w:rPr>
        <w:t>53</w:t>
      </w:r>
      <w:r>
        <w:rPr>
          <w:color w:val="auto"/>
        </w:rPr>
        <w:fldChar w:fldCharType="end"/>
      </w:r>
      <w:r>
        <w:rPr>
          <w:color w:val="auto"/>
        </w:rP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"_Toc114049334" </w:instrText>
      </w:r>
      <w:r>
        <w:fldChar w:fldCharType="separate"/>
      </w:r>
      <w:r>
        <w:rPr>
          <w:rStyle w:val="19"/>
          <w:rFonts w:eastAsia="黑体"/>
          <w:color w:val="auto"/>
          <w:u w:val="none"/>
        </w:rPr>
        <w:t xml:space="preserve">6.1 </w:t>
      </w:r>
      <w:r>
        <w:rPr>
          <w:rStyle w:val="19"/>
          <w:rFonts w:hint="eastAsia" w:eastAsia="黑体"/>
          <w:color w:val="auto"/>
          <w:u w:val="none"/>
        </w:rPr>
        <w:t>土方开挖</w:t>
      </w:r>
      <w:r>
        <w:rPr>
          <w:color w:val="auto"/>
        </w:rPr>
        <w:tab/>
      </w:r>
      <w:r>
        <w:rPr>
          <w:color w:val="auto"/>
        </w:rPr>
        <w:fldChar w:fldCharType="begin"/>
      </w:r>
      <w:r>
        <w:rPr>
          <w:color w:val="auto"/>
        </w:rPr>
        <w:instrText xml:space="preserve"> PAGEREF _Toc114049334 \h </w:instrText>
      </w:r>
      <w:r>
        <w:rPr>
          <w:color w:val="auto"/>
        </w:rPr>
        <w:fldChar w:fldCharType="separate"/>
      </w:r>
      <w:r>
        <w:rPr>
          <w:color w:val="auto"/>
        </w:rPr>
        <w:t>53</w:t>
      </w:r>
      <w:r>
        <w:rPr>
          <w:color w:val="auto"/>
        </w:rPr>
        <w:fldChar w:fldCharType="end"/>
      </w:r>
      <w:r>
        <w:rPr>
          <w:color w:val="auto"/>
        </w:rP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"_Toc114049335" </w:instrText>
      </w:r>
      <w:r>
        <w:fldChar w:fldCharType="separate"/>
      </w:r>
      <w:r>
        <w:rPr>
          <w:rStyle w:val="19"/>
          <w:rFonts w:eastAsia="黑体"/>
          <w:color w:val="auto"/>
          <w:u w:val="none"/>
        </w:rPr>
        <w:t xml:space="preserve">6.2 </w:t>
      </w:r>
      <w:r>
        <w:rPr>
          <w:rStyle w:val="19"/>
          <w:rFonts w:hint="eastAsia" w:eastAsia="黑体"/>
          <w:color w:val="auto"/>
          <w:u w:val="none"/>
        </w:rPr>
        <w:t>模块安装</w:t>
      </w:r>
      <w:r>
        <w:rPr>
          <w:color w:val="auto"/>
        </w:rPr>
        <w:tab/>
      </w:r>
      <w:r>
        <w:rPr>
          <w:color w:val="auto"/>
        </w:rPr>
        <w:fldChar w:fldCharType="begin"/>
      </w:r>
      <w:r>
        <w:rPr>
          <w:color w:val="auto"/>
        </w:rPr>
        <w:instrText xml:space="preserve"> PAGEREF _Toc114049335 \h </w:instrText>
      </w:r>
      <w:r>
        <w:rPr>
          <w:color w:val="auto"/>
        </w:rPr>
        <w:fldChar w:fldCharType="separate"/>
      </w:r>
      <w:r>
        <w:rPr>
          <w:color w:val="auto"/>
        </w:rPr>
        <w:t>53</w:t>
      </w:r>
      <w:r>
        <w:rPr>
          <w:color w:val="auto"/>
        </w:rPr>
        <w:fldChar w:fldCharType="end"/>
      </w:r>
      <w:r>
        <w:rPr>
          <w:color w:val="auto"/>
        </w:rPr>
        <w:fldChar w:fldCharType="end"/>
      </w:r>
    </w:p>
    <w:p>
      <w:pPr>
        <w:pStyle w:val="15"/>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"_Toc114049336" </w:instrText>
      </w:r>
      <w:r>
        <w:fldChar w:fldCharType="separate"/>
      </w:r>
      <w:r>
        <w:rPr>
          <w:rStyle w:val="19"/>
          <w:color w:val="auto"/>
          <w:u w:val="none"/>
        </w:rPr>
        <w:t xml:space="preserve">7 </w:t>
      </w:r>
      <w:r>
        <w:rPr>
          <w:rStyle w:val="19"/>
          <w:rFonts w:hint="eastAsia" w:ascii="宋体" w:hAnsi="宋体" w:eastAsia="宋体" w:cs="宋体"/>
          <w:color w:val="auto"/>
          <w:u w:val="none"/>
        </w:rPr>
        <w:t>质量验收</w:t>
      </w:r>
      <w:r>
        <w:rPr>
          <w:color w:val="auto"/>
        </w:rPr>
        <w:tab/>
      </w:r>
      <w:r>
        <w:rPr>
          <w:color w:val="auto"/>
        </w:rPr>
        <w:fldChar w:fldCharType="begin"/>
      </w:r>
      <w:r>
        <w:rPr>
          <w:color w:val="auto"/>
        </w:rPr>
        <w:instrText xml:space="preserve"> PAGEREF _Toc114049336 \h </w:instrText>
      </w:r>
      <w:r>
        <w:rPr>
          <w:color w:val="auto"/>
        </w:rPr>
        <w:fldChar w:fldCharType="separate"/>
      </w:r>
      <w:r>
        <w:rPr>
          <w:color w:val="auto"/>
        </w:rPr>
        <w:t>54</w:t>
      </w:r>
      <w:r>
        <w:rPr>
          <w:color w:val="auto"/>
        </w:rPr>
        <w:fldChar w:fldCharType="end"/>
      </w:r>
      <w:r>
        <w:rPr>
          <w:color w:val="auto"/>
        </w:rPr>
        <w:fldChar w:fldCharType="end"/>
      </w:r>
    </w:p>
    <w:p>
      <w:pPr>
        <w:pStyle w:val="16"/>
        <w:tabs>
          <w:tab w:val="right" w:leader="dot" w:pos="8271"/>
        </w:tabs>
        <w:rPr>
          <w:rFonts w:asciiTheme="minorHAnsi" w:hAnsiTheme="minorHAnsi" w:eastAsiaTheme="minorEastAsia" w:cstheme="minorBidi"/>
          <w:snapToGrid/>
          <w:color w:val="auto"/>
          <w:kern w:val="2"/>
          <w:szCs w:val="22"/>
        </w:rPr>
      </w:pPr>
      <w:r>
        <w:fldChar w:fldCharType="begin"/>
      </w:r>
      <w:r>
        <w:instrText xml:space="preserve"> HYPERLINK \l "_Toc114049337" </w:instrText>
      </w:r>
      <w:r>
        <w:fldChar w:fldCharType="separate"/>
      </w:r>
      <w:r>
        <w:rPr>
          <w:rStyle w:val="19"/>
          <w:color w:val="auto"/>
          <w:u w:val="none"/>
        </w:rPr>
        <w:t xml:space="preserve">7.2 </w:t>
      </w:r>
      <w:r>
        <w:rPr>
          <w:rStyle w:val="19"/>
          <w:rFonts w:hint="eastAsia" w:ascii="宋体" w:hAnsi="宋体" w:eastAsia="宋体" w:cs="宋体"/>
          <w:color w:val="auto"/>
          <w:u w:val="none"/>
        </w:rPr>
        <w:t>主控项目</w:t>
      </w:r>
      <w:r>
        <w:rPr>
          <w:color w:val="auto"/>
        </w:rPr>
        <w:tab/>
      </w:r>
      <w:r>
        <w:rPr>
          <w:color w:val="auto"/>
        </w:rPr>
        <w:fldChar w:fldCharType="begin"/>
      </w:r>
      <w:r>
        <w:rPr>
          <w:color w:val="auto"/>
        </w:rPr>
        <w:instrText xml:space="preserve"> PAGEREF _Toc114049337 \h </w:instrText>
      </w:r>
      <w:r>
        <w:rPr>
          <w:color w:val="auto"/>
        </w:rPr>
        <w:fldChar w:fldCharType="separate"/>
      </w:r>
      <w:r>
        <w:rPr>
          <w:color w:val="auto"/>
        </w:rPr>
        <w:t>54</w:t>
      </w:r>
      <w:r>
        <w:rPr>
          <w:color w:val="auto"/>
        </w:rPr>
        <w:fldChar w:fldCharType="end"/>
      </w:r>
      <w:r>
        <w:rPr>
          <w:color w:val="auto"/>
        </w:rPr>
        <w:fldChar w:fldCharType="end"/>
      </w:r>
    </w:p>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rPr>
          <w:rFonts w:ascii="宋体" w:hAnsi="宋体" w:eastAsia="宋体" w:cs="Times New Roman"/>
          <w:b/>
          <w:sz w:val="28"/>
          <w:szCs w:val="28"/>
        </w:rPr>
      </w:pPr>
    </w:p>
    <w:p>
      <w:pPr>
        <w:rPr>
          <w:rFonts w:ascii="宋体" w:hAnsi="宋体" w:eastAsia="宋体" w:cs="Times New Roman"/>
          <w:sz w:val="28"/>
          <w:szCs w:val="28"/>
        </w:rPr>
      </w:pPr>
    </w:p>
    <w:p>
      <w:pPr>
        <w:rPr>
          <w:rFonts w:ascii="宋体" w:hAnsi="宋体" w:eastAsia="宋体" w:cs="Times New Roman"/>
          <w:sz w:val="28"/>
          <w:szCs w:val="28"/>
        </w:rPr>
      </w:pPr>
    </w:p>
    <w:p>
      <w:pPr>
        <w:rPr>
          <w:rFonts w:eastAsia="黑体"/>
          <w:bCs/>
          <w:kern w:val="44"/>
          <w:sz w:val="28"/>
          <w:szCs w:val="44"/>
        </w:rPr>
      </w:pPr>
      <w:bookmarkStart w:id="128" w:name="_Toc111118545"/>
      <w:bookmarkStart w:id="129" w:name="_Toc111116676"/>
      <w:r>
        <w:rPr>
          <w:rFonts w:eastAsia="黑体"/>
          <w:bCs/>
          <w:kern w:val="44"/>
          <w:sz w:val="28"/>
          <w:szCs w:val="44"/>
        </w:rPr>
        <w:br w:type="page"/>
      </w:r>
    </w:p>
    <w:p>
      <w:pPr>
        <w:pStyle w:val="2"/>
        <w:tabs>
          <w:tab w:val="left" w:pos="2310"/>
        </w:tabs>
        <w:spacing w:before="240" w:after="240"/>
        <w:rPr>
          <w:rFonts w:ascii="黑体"/>
        </w:rPr>
      </w:pPr>
      <w:bookmarkStart w:id="130" w:name="_Toc112783199"/>
      <w:bookmarkStart w:id="131" w:name="_Toc114049235"/>
      <w:bookmarkStart w:id="132" w:name="_Toc114049325"/>
      <w:bookmarkStart w:id="133" w:name="_Toc111671124"/>
      <w:bookmarkStart w:id="134" w:name="_Toc111928287"/>
      <w:bookmarkStart w:id="135" w:name="_Toc111470811"/>
      <w:bookmarkStart w:id="136" w:name="_Toc111408258"/>
      <w:bookmarkStart w:id="137" w:name="_Toc111471182"/>
      <w:bookmarkStart w:id="138" w:name="_Toc111928440"/>
      <w:bookmarkStart w:id="139" w:name="_Toc111470954"/>
      <w:r>
        <w:rPr>
          <w:rFonts w:hint="eastAsia"/>
        </w:rPr>
        <w:t>1 总  则</w:t>
      </w:r>
      <w:bookmarkEnd w:id="130"/>
      <w:bookmarkEnd w:id="131"/>
      <w:bookmarkEnd w:id="132"/>
    </w:p>
    <w:p>
      <w:pPr>
        <w:spacing w:after="120" w:afterLines="50" w:line="360" w:lineRule="auto"/>
        <w:ind w:firstLine="400" w:firstLineChars="200"/>
        <w:rPr>
          <w:rFonts w:ascii="宋体" w:hAnsi="宋体"/>
          <w:sz w:val="24"/>
          <w:szCs w:val="24"/>
        </w:rPr>
      </w:pPr>
      <w:r>
        <w:rPr>
          <w:rFonts w:ascii="Times New Roman" w:hAnsi="Times New Roman" w:eastAsia="Times New Roman" w:cs="Times New Roman"/>
          <w:b/>
          <w:spacing w:val="-5"/>
        </w:rPr>
        <w:t>1.</w:t>
      </w:r>
      <w:r>
        <w:rPr>
          <w:rFonts w:hint="eastAsia" w:ascii="Times New Roman" w:hAnsi="Times New Roman" w:cs="Times New Roman" w:eastAsiaTheme="minorEastAsia"/>
          <w:b/>
          <w:spacing w:val="-5"/>
        </w:rPr>
        <w:t xml:space="preserve">0.1 </w:t>
      </w:r>
      <w:r>
        <w:rPr>
          <w:rFonts w:ascii="Times New Roman" w:hAnsi="Times New Roman" w:eastAsia="Times New Roman" w:cs="Times New Roman"/>
          <w:b/>
          <w:spacing w:val="6"/>
          <w:w w:val="101"/>
        </w:rPr>
        <w:t xml:space="preserve"> </w:t>
      </w:r>
      <w:r>
        <w:rPr>
          <w:rFonts w:hint="eastAsia" w:ascii="宋体" w:hAnsi="宋体" w:eastAsia="宋体" w:cs="宋体"/>
          <w:color w:val="auto"/>
          <w:spacing w:val="-4"/>
        </w:rPr>
        <w:t>海绵城市建设已经在国内全面铺开，智能化碳纤雨水收集模块系统产品在国内海绵城市建设市场大量应用，同时智能化碳纤雨水收集模块系统具备优越的雨水调蓄能力和雨水收集利用能力，是海绵城市建设的可靠的技术措施之一，为了使该行业有序化发展，规范市场，防止假冒伪劣产品影响海绵城市建设效果，急需对该产品的行业应用编制一本技术规范。</w:t>
      </w:r>
    </w:p>
    <w:p>
      <w:pPr>
        <w:spacing w:after="120" w:afterLines="50" w:line="360" w:lineRule="auto"/>
        <w:ind w:firstLine="400" w:firstLineChars="200"/>
        <w:rPr>
          <w:rFonts w:ascii="宋体" w:hAnsi="宋体" w:eastAsia="宋体" w:cs="宋体"/>
          <w:color w:val="auto"/>
          <w:spacing w:val="-4"/>
        </w:rPr>
      </w:pPr>
      <w:r>
        <w:rPr>
          <w:rFonts w:ascii="Times New Roman" w:hAnsi="Times New Roman" w:eastAsia="Times New Roman" w:cs="Times New Roman"/>
          <w:b/>
          <w:spacing w:val="-5"/>
        </w:rPr>
        <w:t>1.</w:t>
      </w:r>
      <w:r>
        <w:rPr>
          <w:rFonts w:hint="eastAsia" w:ascii="Times New Roman" w:hAnsi="Times New Roman" w:cs="Times New Roman" w:eastAsiaTheme="minorEastAsia"/>
          <w:b/>
          <w:spacing w:val="-5"/>
        </w:rPr>
        <w:t xml:space="preserve">0.3 </w:t>
      </w:r>
      <w:r>
        <w:rPr>
          <w:rFonts w:hint="eastAsia" w:ascii="宋体" w:hAnsi="宋体" w:eastAsia="宋体" w:cs="宋体"/>
          <w:color w:val="auto"/>
          <w:spacing w:val="-4"/>
        </w:rPr>
        <w:t>智能化碳纤雨水收集模块系统设计、施工与验收，除应符合本规程外，尚应符合现行国家标准、行业标准和辽宁省有关地方标准的规定。智能化碳纤雨水收集模块系统是多年可持续城市雨水管理背景基础下，吸收国外先进技术经验，进行研发、优化、创新雨水收集技术，应用智慧海绵城市系统，致力于雨水的高效收集与利用，运用自然生态海绵的绿色设施方式去还原城市的生态海绵系统，具有较强的推广价值。</w:t>
      </w:r>
    </w:p>
    <w:p>
      <w:pPr>
        <w:pStyle w:val="8"/>
        <w:spacing w:after="0" w:line="312" w:lineRule="auto"/>
        <w:rPr>
          <w:rFonts w:ascii="黑体"/>
        </w:rPr>
      </w:pPr>
    </w:p>
    <w:p>
      <w:pPr>
        <w:spacing w:before="1" w:line="359" w:lineRule="auto"/>
        <w:ind w:right="74"/>
        <w:rPr>
          <w:rFonts w:ascii="宋体" w:hAnsi="宋体" w:eastAsia="宋体" w:cs="宋体"/>
        </w:rPr>
      </w:pPr>
    </w:p>
    <w:p>
      <w:r>
        <w:br w:type="page"/>
      </w:r>
    </w:p>
    <w:p>
      <w:pPr>
        <w:pStyle w:val="2"/>
        <w:tabs>
          <w:tab w:val="left" w:pos="2310"/>
        </w:tabs>
        <w:spacing w:before="240" w:after="240"/>
      </w:pPr>
      <w:bookmarkStart w:id="140" w:name="_Toc112783200"/>
      <w:bookmarkStart w:id="141" w:name="_Toc114049236"/>
      <w:bookmarkStart w:id="142" w:name="_Toc114049326"/>
      <w:r>
        <w:rPr>
          <w:rFonts w:hint="eastAsia"/>
        </w:rPr>
        <w:t>2 术  语</w:t>
      </w:r>
      <w:bookmarkEnd w:id="140"/>
      <w:bookmarkEnd w:id="141"/>
      <w:bookmarkEnd w:id="142"/>
    </w:p>
    <w:p>
      <w:pPr>
        <w:widowControl w:val="0"/>
        <w:kinsoku/>
        <w:autoSpaceDE/>
        <w:autoSpaceDN/>
        <w:adjustRightInd/>
        <w:spacing w:line="312" w:lineRule="auto"/>
        <w:jc w:val="both"/>
        <w:textAlignment w:val="auto"/>
        <w:rPr>
          <w:rFonts w:ascii="Times New Roman" w:hAnsi="Times New Roman" w:eastAsia="宋体" w:cs="Times New Roman"/>
          <w:color w:val="auto"/>
        </w:rPr>
      </w:pPr>
      <w:r>
        <w:rPr>
          <w:rFonts w:ascii="Times New Roman" w:hAnsi="Times New Roman" w:cs="Times New Roman" w:eastAsiaTheme="minorEastAsia"/>
          <w:b/>
          <w:spacing w:val="-5"/>
        </w:rPr>
        <w:t>2.0.1</w:t>
      </w:r>
      <w:r>
        <w:rPr>
          <w:rFonts w:ascii="Times New Roman" w:hAnsi="Times New Roman" w:cs="Times New Roman" w:eastAsiaTheme="minorEastAsia"/>
          <w:b/>
          <w:color w:val="auto"/>
          <w:spacing w:val="-2"/>
        </w:rPr>
        <w:t xml:space="preserve"> </w:t>
      </w:r>
      <w:r>
        <w:rPr>
          <w:rFonts w:ascii="Times New Roman" w:hAnsi="Times New Roman" w:cs="Times New Roman" w:eastAsiaTheme="minorEastAsia"/>
          <w:snapToGrid/>
          <w:color w:val="000000" w:themeColor="text1"/>
          <w:kern w:val="2"/>
          <w:szCs w:val="24"/>
          <w14:textFill>
            <w14:solidFill>
              <w14:schemeClr w14:val="tx1"/>
            </w14:solidFill>
          </w14:textFill>
        </w:rPr>
        <w:t>智能化碳纤雨水收集模块系统</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i</w:t>
      </w:r>
      <w:r>
        <w:rPr>
          <w:rFonts w:ascii="Times New Roman" w:hAnsi="Times New Roman" w:eastAsia="宋体" w:cs="Times New Roman"/>
          <w:color w:val="auto"/>
        </w:rPr>
        <w:t>ntelligent carbon fiber rainwater-harvesting module system</w:t>
      </w:r>
      <w:r>
        <w:rPr>
          <w:rFonts w:hint="eastAsia" w:ascii="Times New Roman" w:hAnsi="Times New Roman" w:eastAsia="宋体" w:cs="Times New Roman"/>
          <w:color w:val="auto"/>
        </w:rPr>
        <w:t xml:space="preserve"> </w:t>
      </w:r>
    </w:p>
    <w:p>
      <w:pPr>
        <w:widowControl w:val="0"/>
        <w:kinsoku/>
        <w:autoSpaceDE/>
        <w:autoSpaceDN/>
        <w:adjustRightInd/>
        <w:spacing w:line="312" w:lineRule="auto"/>
        <w:ind w:firstLine="420" w:firstLineChars="200"/>
        <w:jc w:val="both"/>
        <w:textAlignment w:val="auto"/>
        <w:rPr>
          <w:rFonts w:ascii="宋体" w:hAnsi="宋体" w:eastAsia="宋体" w:cs="宋体"/>
        </w:rPr>
      </w:pPr>
      <w:r>
        <w:rPr>
          <w:rFonts w:ascii="Times New Roman" w:hAnsi="Times New Roman" w:eastAsia="宋体" w:cs="Times New Roman"/>
          <w:color w:val="auto"/>
        </w:rPr>
        <w:t>由碳纤</w:t>
      </w:r>
      <w:r>
        <w:rPr>
          <w:rFonts w:ascii="Times New Roman" w:hAnsi="Times New Roman" w:cs="Times New Roman" w:eastAsiaTheme="minorEastAsia"/>
          <w:snapToGrid/>
          <w:color w:val="000000" w:themeColor="text1"/>
          <w:kern w:val="2"/>
          <w:szCs w:val="24"/>
          <w14:textFill>
            <w14:solidFill>
              <w14:schemeClr w14:val="tx1"/>
            </w14:solidFill>
          </w14:textFill>
        </w:rPr>
        <w:t>雨水</w:t>
      </w:r>
      <w:r>
        <w:rPr>
          <w:rFonts w:ascii="Times New Roman" w:hAnsi="Times New Roman" w:eastAsia="宋体" w:cs="Times New Roman"/>
          <w:color w:val="auto"/>
        </w:rPr>
        <w:t>收集模块、雨水净化导流装置、排气装置及数据传输装置、信息化平台软件功能系统组合而成。</w:t>
      </w:r>
      <w:r>
        <w:rPr>
          <w:rFonts w:hint="eastAsia" w:ascii="宋体" w:hAnsi="宋体" w:eastAsia="宋体" w:cs="宋体"/>
        </w:rPr>
        <w:t>一种基于智能化碳纤雨水收集模块的海绵城市水系统，其</w:t>
      </w:r>
      <w:r>
        <w:rPr>
          <w:rFonts w:ascii="宋体" w:hAnsi="宋体" w:eastAsia="宋体" w:cs="宋体"/>
        </w:rPr>
        <w:t>包括</w:t>
      </w:r>
      <w:r>
        <w:rPr>
          <w:rFonts w:hint="eastAsia" w:ascii="宋体" w:hAnsi="宋体" w:eastAsia="宋体" w:cs="宋体"/>
        </w:rPr>
        <w:t>若干个雨水收集单元以及用于管理雨水收集单元的服务器，所述的雨水收集单元包括，用于收集存储雨水的碳纤雨水收集模块，以及至少一个用于将地表雨水导入碳纤雨水收集模块的雨水净化导流装置，以及用于将雨水收集单元的信息发送至服务器的数据传输装置。本系统可以将碳纤雨水收集模块工作数据实时传输至服务器，服务器上将城市中所有的碳纤雨水收集模块的信息进行汇总、统计，水务人员或相关人员可以通过信息终端查看</w:t>
      </w:r>
      <w:r>
        <w:rPr>
          <w:rFonts w:hint="eastAsia" w:ascii="宋体" w:hAnsi="宋体" w:eastAsia="宋体" w:cs="宋体"/>
          <w:lang w:eastAsia="zh-CN"/>
        </w:rPr>
        <w:t>海绵</w:t>
      </w:r>
      <w:bookmarkStart w:id="222" w:name="_GoBack"/>
      <w:bookmarkEnd w:id="222"/>
      <w:r>
        <w:rPr>
          <w:rFonts w:hint="eastAsia" w:ascii="宋体" w:hAnsi="宋体" w:eastAsia="宋体" w:cs="宋体"/>
        </w:rPr>
        <w:t>城市的运行状态，评估运行效果，及时调整相关的施工建设，及时调整碳纤雨水收集模块的容量。</w:t>
      </w:r>
    </w:p>
    <w:p>
      <w:pPr>
        <w:kinsoku/>
        <w:autoSpaceDE/>
        <w:autoSpaceDN/>
        <w:adjustRightInd/>
        <w:snapToGrid/>
        <w:textAlignment w:val="auto"/>
        <w:rPr>
          <w:rFonts w:eastAsia="黑体"/>
          <w:bCs/>
          <w:color w:val="auto"/>
          <w:kern w:val="44"/>
          <w:sz w:val="28"/>
          <w:szCs w:val="44"/>
        </w:rPr>
      </w:pPr>
      <w:r>
        <w:rPr>
          <w:color w:val="auto"/>
        </w:rPr>
        <w:br w:type="page"/>
      </w:r>
    </w:p>
    <w:p>
      <w:pPr>
        <w:pStyle w:val="2"/>
        <w:tabs>
          <w:tab w:val="left" w:pos="2310"/>
        </w:tabs>
        <w:spacing w:before="240" w:after="240"/>
        <w:rPr>
          <w:color w:val="auto"/>
        </w:rPr>
      </w:pPr>
      <w:bookmarkStart w:id="143" w:name="_Toc112783201"/>
      <w:bookmarkStart w:id="144" w:name="_Toc114049237"/>
      <w:bookmarkStart w:id="145" w:name="_Toc114049327"/>
      <w:r>
        <w:rPr>
          <w:rFonts w:hint="eastAsia"/>
          <w:color w:val="auto"/>
        </w:rPr>
        <w:t>3 基本规定</w:t>
      </w:r>
      <w:bookmarkEnd w:id="128"/>
      <w:bookmarkEnd w:id="129"/>
      <w:bookmarkEnd w:id="133"/>
      <w:bookmarkEnd w:id="134"/>
      <w:bookmarkEnd w:id="135"/>
      <w:bookmarkEnd w:id="136"/>
      <w:bookmarkEnd w:id="137"/>
      <w:bookmarkEnd w:id="138"/>
      <w:bookmarkEnd w:id="139"/>
      <w:bookmarkEnd w:id="143"/>
      <w:bookmarkEnd w:id="144"/>
      <w:bookmarkEnd w:id="145"/>
    </w:p>
    <w:p>
      <w:pPr>
        <w:pStyle w:val="8"/>
        <w:spacing w:after="0" w:line="312" w:lineRule="auto"/>
        <w:rPr>
          <w:rFonts w:ascii="宋体" w:hAnsi="宋体" w:eastAsia="宋体" w:cs="宋体"/>
        </w:rPr>
      </w:pPr>
      <w:r>
        <w:rPr>
          <w:rFonts w:ascii="Times New Roman" w:hAnsi="Times New Roman" w:cs="Times New Roman"/>
          <w:b/>
          <w:color w:val="auto"/>
          <w:spacing w:val="-2"/>
        </w:rPr>
        <w:t>3.0.2</w:t>
      </w:r>
      <w:r>
        <w:rPr>
          <w:rFonts w:ascii="Times New Roman" w:hAnsi="Times New Roman" w:cs="Times New Roman"/>
          <w:color w:val="auto"/>
          <w:spacing w:val="-2"/>
        </w:rPr>
        <w:t xml:space="preserve"> </w:t>
      </w:r>
      <w:r>
        <w:rPr>
          <w:rFonts w:hint="eastAsia" w:ascii="宋体" w:hAnsi="宋体" w:eastAsia="宋体" w:cs="宋体"/>
          <w:snapToGrid/>
        </w:rPr>
        <w:t>面对着城市化带来的各种负面影响日益加剧，基于削减城市雨洪的“海绵城市”建设理念应运而</w:t>
      </w:r>
      <w:r>
        <w:rPr>
          <w:rFonts w:hint="eastAsia" w:ascii="宋体" w:hAnsi="宋体" w:eastAsia="宋体" w:cs="宋体"/>
          <w:spacing w:val="-5"/>
        </w:rPr>
        <w:t>生</w:t>
      </w:r>
      <w:r>
        <w:rPr>
          <w:rFonts w:hint="eastAsia" w:ascii="宋体" w:hAnsi="宋体" w:eastAsia="宋体" w:cs="宋体"/>
        </w:rPr>
        <w:t>。“海绵城市”这种绿色建设理念来源于国际上低影响开发（LID）理念。这些设计理念的基本思路就是从源头控制雨水径流，技术方法包括：</w:t>
      </w:r>
    </w:p>
    <w:p>
      <w:pPr>
        <w:pStyle w:val="8"/>
        <w:spacing w:after="0" w:line="312" w:lineRule="auto"/>
        <w:ind w:firstLine="420" w:firstLineChars="200"/>
        <w:rPr>
          <w:rFonts w:ascii="宋体" w:hAnsi="宋体" w:eastAsia="宋体" w:cs="宋体"/>
        </w:rPr>
      </w:pPr>
      <w:r>
        <w:rPr>
          <w:rFonts w:hint="eastAsia" w:ascii="宋体" w:hAnsi="宋体" w:eastAsia="宋体" w:cs="宋体"/>
          <w:b/>
        </w:rPr>
        <w:t>1</w:t>
      </w:r>
      <w:r>
        <w:rPr>
          <w:rFonts w:hint="eastAsia" w:ascii="宋体" w:hAnsi="宋体" w:eastAsia="宋体" w:cs="宋体"/>
        </w:rPr>
        <w:t xml:space="preserve"> 保护性设计。减小不透水地面，增加绿地等透水地面；</w:t>
      </w:r>
    </w:p>
    <w:p>
      <w:pPr>
        <w:pStyle w:val="8"/>
        <w:spacing w:after="0" w:line="312" w:lineRule="auto"/>
        <w:ind w:firstLine="420" w:firstLineChars="200"/>
        <w:rPr>
          <w:rFonts w:ascii="宋体" w:hAnsi="宋体" w:eastAsia="宋体" w:cs="宋体"/>
        </w:rPr>
      </w:pPr>
      <w:r>
        <w:rPr>
          <w:rFonts w:hint="eastAsia" w:ascii="宋体" w:hAnsi="宋体" w:eastAsia="宋体" w:cs="宋体"/>
          <w:b/>
        </w:rPr>
        <w:t>2</w:t>
      </w:r>
      <w:r>
        <w:rPr>
          <w:rFonts w:hint="eastAsia" w:ascii="宋体" w:hAnsi="宋体" w:eastAsia="宋体" w:cs="宋体"/>
        </w:rPr>
        <w:t xml:space="preserve"> 渗透。通过透水路面、渗水沟、绿地等渗透设施，增加雨水下渗通道；</w:t>
      </w:r>
    </w:p>
    <w:p>
      <w:pPr>
        <w:pStyle w:val="8"/>
        <w:spacing w:after="0" w:line="312" w:lineRule="auto"/>
        <w:ind w:firstLine="420" w:firstLineChars="200"/>
        <w:rPr>
          <w:rFonts w:ascii="宋体" w:hAnsi="宋体" w:eastAsia="宋体" w:cs="宋体"/>
        </w:rPr>
      </w:pPr>
      <w:r>
        <w:rPr>
          <w:rFonts w:hint="eastAsia" w:ascii="宋体" w:hAnsi="宋体" w:eastAsia="宋体" w:cs="宋体"/>
          <w:b/>
        </w:rPr>
        <w:t>3</w:t>
      </w:r>
      <w:r>
        <w:rPr>
          <w:rFonts w:hint="eastAsia" w:ascii="宋体" w:hAnsi="宋体" w:eastAsia="宋体" w:cs="宋体"/>
        </w:rPr>
        <w:t xml:space="preserve"> 径流贮存。修建蓄水池、池塘等调蓄洪峰；</w:t>
      </w:r>
    </w:p>
    <w:p>
      <w:pPr>
        <w:pStyle w:val="8"/>
        <w:spacing w:after="0" w:line="312" w:lineRule="auto"/>
        <w:ind w:firstLine="420" w:firstLineChars="200"/>
        <w:rPr>
          <w:rFonts w:ascii="宋体" w:hAnsi="宋体" w:eastAsia="宋体" w:cs="宋体"/>
        </w:rPr>
      </w:pPr>
      <w:r>
        <w:rPr>
          <w:rFonts w:hint="eastAsia" w:ascii="宋体" w:hAnsi="宋体" w:eastAsia="宋体" w:cs="宋体"/>
          <w:b/>
        </w:rPr>
        <w:t>4</w:t>
      </w:r>
      <w:r>
        <w:rPr>
          <w:rFonts w:hint="eastAsia" w:ascii="宋体" w:hAnsi="宋体" w:eastAsia="宋体" w:cs="宋体"/>
        </w:rPr>
        <w:t xml:space="preserve"> 过滤与雨水利用。通过滤料或多孔介质将雨水径流中的悬浮物质截留，将净化</w:t>
      </w:r>
    </w:p>
    <w:p>
      <w:pPr>
        <w:pStyle w:val="8"/>
        <w:spacing w:after="0" w:line="312" w:lineRule="auto"/>
        <w:ind w:firstLine="420" w:firstLineChars="200"/>
        <w:rPr>
          <w:rFonts w:ascii="宋体" w:hAnsi="宋体" w:eastAsia="宋体" w:cs="宋体"/>
        </w:rPr>
      </w:pPr>
      <w:r>
        <w:rPr>
          <w:rFonts w:hint="eastAsia" w:ascii="宋体" w:hAnsi="宋体" w:eastAsia="宋体" w:cs="宋体"/>
        </w:rPr>
        <w:t>后的雨水作为再生水水源利用；</w:t>
      </w:r>
    </w:p>
    <w:p>
      <w:pPr>
        <w:pStyle w:val="8"/>
        <w:spacing w:after="0" w:line="312" w:lineRule="auto"/>
        <w:ind w:firstLine="420" w:firstLineChars="200"/>
        <w:rPr>
          <w:rFonts w:ascii="宋体" w:hAnsi="宋体" w:eastAsia="宋体" w:cs="宋体"/>
        </w:rPr>
      </w:pPr>
      <w:r>
        <w:rPr>
          <w:rFonts w:hint="eastAsia" w:ascii="宋体" w:hAnsi="宋体" w:eastAsia="宋体" w:cs="宋体"/>
          <w:b/>
        </w:rPr>
        <w:t xml:space="preserve">5 </w:t>
      </w:r>
      <w:r>
        <w:rPr>
          <w:rFonts w:hint="eastAsia" w:ascii="宋体" w:hAnsi="宋体" w:eastAsia="宋体" w:cs="宋体"/>
        </w:rPr>
        <w:t>生物滞留。通过树木、草坪滞留沟等措施降低雨水径流的汇流速度，推迟洪峰；</w:t>
      </w:r>
    </w:p>
    <w:p>
      <w:pPr>
        <w:pStyle w:val="8"/>
        <w:spacing w:after="0" w:line="312" w:lineRule="auto"/>
        <w:ind w:firstLine="420" w:firstLineChars="200"/>
        <w:rPr>
          <w:rFonts w:ascii="宋体" w:hAnsi="宋体" w:eastAsia="宋体" w:cs="宋体"/>
        </w:rPr>
      </w:pPr>
      <w:r>
        <w:rPr>
          <w:rFonts w:hint="eastAsia" w:ascii="宋体" w:hAnsi="宋体" w:eastAsia="宋体" w:cs="宋体"/>
          <w:b/>
        </w:rPr>
        <w:t>6</w:t>
      </w:r>
      <w:r>
        <w:rPr>
          <w:rFonts w:hint="eastAsia" w:ascii="宋体" w:hAnsi="宋体" w:eastAsia="宋体" w:cs="宋体"/>
        </w:rPr>
        <w:t xml:space="preserve"> 低影响景观。根据当地气候和土壤条件，选择合适的植物种类，稳定土壤，提高雨水下渗能力。</w:t>
      </w:r>
    </w:p>
    <w:p>
      <w:pPr>
        <w:pStyle w:val="8"/>
        <w:spacing w:after="0" w:line="312" w:lineRule="auto"/>
        <w:ind w:firstLine="420" w:firstLineChars="200"/>
        <w:rPr>
          <w:rFonts w:ascii="宋体" w:hAnsi="宋体" w:eastAsia="宋体" w:cs="宋体"/>
        </w:rPr>
      </w:pPr>
      <w:r>
        <w:rPr>
          <w:rFonts w:hint="eastAsia" w:ascii="宋体" w:hAnsi="宋体" w:eastAsia="宋体" w:cs="宋体"/>
        </w:rPr>
        <w:t>我国城市人口密度大，建筑密度大，城市用地紧张，经济财力有限，不宜建设大规模的蓄水池、雨水利用设施和大规模绿地，而应充分发挥有限的绿地的蓄渗能力。我国的“海绵城市”建设的起步相较国外稍晚，并且我国城市面临洪涝灾害和水资源紧缺的挑战范围更大更广，需要通过整体、综合的合理规划，制定多目标、多范围的利用方式，而非单一目标的或工程的利用方式。</w:t>
      </w:r>
    </w:p>
    <w:p>
      <w:pPr>
        <w:pStyle w:val="8"/>
        <w:spacing w:after="0" w:line="312" w:lineRule="auto"/>
        <w:ind w:firstLine="420" w:firstLineChars="200"/>
        <w:rPr>
          <w:rFonts w:ascii="宋体" w:hAnsi="宋体" w:eastAsia="宋体" w:cs="宋体"/>
        </w:rPr>
      </w:pPr>
      <w:r>
        <w:rPr>
          <w:rFonts w:ascii="宋体" w:hAnsi="宋体" w:eastAsia="宋体" w:cs="宋体"/>
        </w:rPr>
        <w:t>首先，</w:t>
      </w:r>
      <w:r>
        <w:rPr>
          <w:rFonts w:hint="eastAsia" w:ascii="宋体" w:hAnsi="宋体" w:eastAsia="宋体" w:cs="宋体"/>
        </w:rPr>
        <w:t>因地制宜是建设海绵城市的核心，要保证海绵工程与城市管道的和谐性和衔接性。其次，渗滤系统是海绵城市建设的关键，要解决大雨天的内涝积水，在设计中应着重考虑绿地土壤渗透性及雨水口、渗井、渗管、渗滤系统等绿色基础设施的排泥和堵塞的问题。再次，粗放式施工是海绵城市建设的大忌，其需要精细化施工从而降低后期维护的成本，施工过程中在材料、方案、质量等方面须严格按照设计规划进行，否则就可能前功尽弃。另外，管养维护是海绵城市建设的保障，如透水材料、排泥设施、淤泥清理、植物修护和管养等后期使用中的运维也是需要考虑的问题。最后，全生命周期的投资是海绵城市建设的根本，海绵城市的初衷在于利用自然生态的力量对城市水系统进行管理，其系统的建设成本要比其他工程低许多，因此不能因盲目节省成本而制造“面子工程”，要考虑到系统的周期性使用。</w:t>
      </w:r>
    </w:p>
    <w:p>
      <w:pPr>
        <w:pStyle w:val="8"/>
        <w:spacing w:after="0" w:line="312" w:lineRule="auto"/>
        <w:ind w:firstLine="420" w:firstLineChars="200"/>
        <w:rPr>
          <w:rFonts w:ascii="宋体" w:hAnsi="宋体" w:eastAsia="宋体" w:cs="宋体"/>
        </w:rPr>
      </w:pPr>
      <w:r>
        <w:rPr>
          <w:rFonts w:hint="eastAsia" w:ascii="宋体" w:hAnsi="宋体" w:eastAsia="宋体" w:cs="宋体"/>
        </w:rPr>
        <w:t>2017年，《全国城市市政基础设施规划建设“十三五”规划》正式发布，其中关于“海绵城市”建设方面提出：全面治城市黑臭水体，建立城市排水防涝工程，加快推进海绵城市建设，实现城市建设模型转型。“海绵城市”建设的目标是：在到2020年，城市建成区20％以上的面积要达到将70％的降雨就地消纳和利用这个要求；到2030年，城市建成区80％以上的面积达到目标要求。</w:t>
      </w:r>
    </w:p>
    <w:p>
      <w:pPr>
        <w:pStyle w:val="8"/>
        <w:spacing w:after="0" w:line="312" w:lineRule="auto"/>
        <w:ind w:firstLine="420" w:firstLineChars="200"/>
        <w:rPr>
          <w:rFonts w:ascii="宋体" w:hAnsi="宋体" w:eastAsia="宋体" w:cs="宋体"/>
        </w:rPr>
      </w:pPr>
    </w:p>
    <w:p>
      <w:pPr>
        <w:pStyle w:val="8"/>
        <w:spacing w:after="0" w:line="312" w:lineRule="auto"/>
        <w:ind w:firstLine="420" w:firstLineChars="200"/>
        <w:rPr>
          <w:rFonts w:ascii="宋体" w:hAnsi="宋体" w:eastAsia="宋体" w:cs="宋体"/>
        </w:rPr>
      </w:pPr>
    </w:p>
    <w:p>
      <w:pPr>
        <w:pStyle w:val="2"/>
        <w:tabs>
          <w:tab w:val="left" w:pos="2310"/>
        </w:tabs>
        <w:spacing w:before="240" w:after="240"/>
        <w:rPr>
          <w:color w:val="auto"/>
        </w:rPr>
      </w:pPr>
      <w:bookmarkStart w:id="146" w:name="_Toc112783202"/>
      <w:bookmarkStart w:id="147" w:name="_Toc111671125"/>
      <w:bookmarkStart w:id="148" w:name="_Toc111471183"/>
      <w:bookmarkStart w:id="149" w:name="_Toc111408259"/>
      <w:bookmarkStart w:id="150" w:name="_Toc111470812"/>
      <w:bookmarkStart w:id="151" w:name="_Toc111928288"/>
      <w:bookmarkStart w:id="152" w:name="_Toc111470955"/>
      <w:bookmarkStart w:id="153" w:name="_Toc111116677"/>
      <w:bookmarkStart w:id="154" w:name="_Toc111928441"/>
      <w:bookmarkStart w:id="155" w:name="_Toc111118546"/>
      <w:bookmarkStart w:id="156" w:name="_Toc114049238"/>
      <w:bookmarkStart w:id="157" w:name="_Toc114049328"/>
      <w:r>
        <w:rPr>
          <w:rFonts w:hint="eastAsia"/>
          <w:color w:val="auto"/>
        </w:rPr>
        <w:t>4 系统组成及主体材料</w:t>
      </w:r>
      <w:bookmarkEnd w:id="146"/>
      <w:bookmarkEnd w:id="147"/>
      <w:bookmarkEnd w:id="148"/>
      <w:bookmarkEnd w:id="149"/>
      <w:bookmarkEnd w:id="150"/>
      <w:bookmarkEnd w:id="151"/>
      <w:bookmarkEnd w:id="152"/>
      <w:bookmarkEnd w:id="153"/>
      <w:bookmarkEnd w:id="154"/>
      <w:bookmarkEnd w:id="155"/>
      <w:bookmarkEnd w:id="156"/>
      <w:bookmarkEnd w:id="157"/>
    </w:p>
    <w:p>
      <w:pPr>
        <w:pStyle w:val="3"/>
        <w:spacing w:before="240" w:after="240"/>
      </w:pPr>
      <w:bookmarkStart w:id="158" w:name="_Toc111470956"/>
      <w:bookmarkStart w:id="159" w:name="_Toc111928289"/>
      <w:bookmarkStart w:id="160" w:name="_Toc111408260"/>
      <w:bookmarkStart w:id="161" w:name="_Toc111470813"/>
      <w:bookmarkStart w:id="162" w:name="_Toc112783203"/>
      <w:bookmarkStart w:id="163" w:name="_Toc111471184"/>
      <w:bookmarkStart w:id="164" w:name="_Toc111671126"/>
      <w:bookmarkStart w:id="165" w:name="_Toc111928442"/>
      <w:bookmarkStart w:id="166" w:name="_Toc114049239"/>
      <w:bookmarkStart w:id="167" w:name="_Toc114049329"/>
      <w:r>
        <w:rPr>
          <w:rFonts w:hint="eastAsia"/>
        </w:rPr>
        <w:t>4</w:t>
      </w:r>
      <w:r>
        <w:t>.</w:t>
      </w:r>
      <w:r>
        <w:rPr>
          <w:rFonts w:hint="eastAsia"/>
        </w:rPr>
        <w:t>1 智能化碳纤雨水收集模块</w:t>
      </w:r>
      <w:r>
        <w:t>系统</w:t>
      </w:r>
      <w:bookmarkEnd w:id="158"/>
      <w:bookmarkEnd w:id="159"/>
      <w:bookmarkEnd w:id="160"/>
      <w:bookmarkEnd w:id="161"/>
      <w:bookmarkEnd w:id="162"/>
      <w:bookmarkEnd w:id="163"/>
      <w:bookmarkEnd w:id="164"/>
      <w:bookmarkEnd w:id="165"/>
      <w:bookmarkEnd w:id="166"/>
      <w:bookmarkEnd w:id="167"/>
    </w:p>
    <w:p>
      <w:pPr>
        <w:pStyle w:val="8"/>
        <w:spacing w:after="0" w:line="312" w:lineRule="auto"/>
        <w:rPr>
          <w:rFonts w:ascii="宋体" w:hAnsi="宋体" w:eastAsia="宋体" w:cs="宋体"/>
        </w:rPr>
      </w:pPr>
      <w:r>
        <w:rPr>
          <w:rFonts w:ascii="Times New Roman" w:hAnsi="Times New Roman" w:cs="Times New Roman"/>
          <w:b/>
          <w:color w:val="auto"/>
          <w:spacing w:val="-2"/>
        </w:rPr>
        <w:t>4.1.1</w:t>
      </w:r>
      <w:r>
        <w:rPr>
          <w:rFonts w:ascii="宋体" w:hAnsi="宋体" w:eastAsia="宋体" w:cs="宋体"/>
        </w:rPr>
        <w:t xml:space="preserve"> 智能化碳纤雨水收集模块系统</w:t>
      </w:r>
      <w:r>
        <w:rPr>
          <w:rFonts w:hint="eastAsia" w:ascii="宋体" w:hAnsi="宋体" w:eastAsia="宋体" w:cs="宋体"/>
        </w:rPr>
        <w:t>5年内已经过国内众多应用案例的支撑，在实际应用中体现了优秀的雨水调蓄能力和雨水收集利用能力，其技术是成熟可靠的，</w:t>
      </w:r>
      <w:r>
        <w:rPr>
          <w:rFonts w:ascii="宋体" w:hAnsi="宋体" w:eastAsia="宋体" w:cs="宋体"/>
        </w:rPr>
        <w:t>智能化碳纤雨水收集模块系统</w:t>
      </w:r>
      <w:r>
        <w:rPr>
          <w:rFonts w:hint="eastAsia" w:ascii="宋体" w:hAnsi="宋体" w:eastAsia="宋体" w:cs="宋体"/>
        </w:rPr>
        <w:t>及附件是由</w:t>
      </w:r>
      <w:r>
        <w:rPr>
          <w:rFonts w:ascii="宋体" w:hAnsi="宋体" w:eastAsia="宋体" w:cs="宋体"/>
        </w:rPr>
        <w:t>沈阳天吴环保科技有限公司</w:t>
      </w:r>
      <w:r>
        <w:rPr>
          <w:rFonts w:hint="eastAsia" w:ascii="宋体" w:hAnsi="宋体" w:eastAsia="宋体" w:cs="宋体"/>
        </w:rPr>
        <w:t>获得的国家实用新型专利。</w:t>
      </w:r>
    </w:p>
    <w:p>
      <w:pPr>
        <w:pStyle w:val="8"/>
        <w:spacing w:after="0" w:line="312" w:lineRule="auto"/>
        <w:ind w:firstLine="420" w:firstLineChars="200"/>
        <w:rPr>
          <w:rFonts w:ascii="宋体" w:hAnsi="宋体" w:eastAsia="宋体" w:cs="宋体"/>
        </w:rPr>
      </w:pPr>
      <w:r>
        <w:rPr>
          <w:rFonts w:hint="eastAsia" w:ascii="宋体" w:hAnsi="宋体" w:eastAsia="宋体" w:cs="宋体"/>
          <w:b/>
        </w:rPr>
        <w:t xml:space="preserve">1 </w:t>
      </w:r>
      <w:r>
        <w:rPr>
          <w:rFonts w:hint="eastAsia" w:ascii="宋体" w:hAnsi="宋体" w:eastAsia="宋体" w:cs="宋体"/>
        </w:rPr>
        <w:t>实用新型专利名称：用于海绵城市建设的地面雨水导流装置，专利号：ZL 2018 2 1123682.5；</w:t>
      </w:r>
    </w:p>
    <w:p>
      <w:pPr>
        <w:pStyle w:val="8"/>
        <w:spacing w:after="0" w:line="312" w:lineRule="auto"/>
        <w:ind w:firstLine="420" w:firstLineChars="200"/>
        <w:rPr>
          <w:rFonts w:ascii="宋体" w:hAnsi="宋体" w:eastAsia="宋体" w:cs="宋体"/>
        </w:rPr>
      </w:pPr>
      <w:r>
        <w:rPr>
          <w:rFonts w:hint="eastAsia" w:ascii="宋体" w:hAnsi="宋体" w:eastAsia="宋体" w:cs="宋体"/>
          <w:b/>
        </w:rPr>
        <w:t>2</w:t>
      </w:r>
      <w:r>
        <w:rPr>
          <w:rFonts w:hint="eastAsia" w:ascii="宋体" w:hAnsi="宋体" w:eastAsia="宋体" w:cs="宋体"/>
        </w:rPr>
        <w:t xml:space="preserve"> 实用新型专利名称：具有排气口的无机纤维雨水蓄释导流系统，专利号：ZL 2018 2 1827191.9；</w:t>
      </w:r>
    </w:p>
    <w:p>
      <w:pPr>
        <w:pStyle w:val="8"/>
        <w:spacing w:after="0" w:line="312" w:lineRule="auto"/>
        <w:ind w:firstLine="420" w:firstLineChars="200"/>
        <w:rPr>
          <w:rFonts w:ascii="宋体" w:hAnsi="宋体" w:eastAsia="宋体" w:cs="宋体"/>
        </w:rPr>
      </w:pPr>
      <w:r>
        <w:rPr>
          <w:rFonts w:hint="eastAsia" w:ascii="宋体" w:hAnsi="宋体" w:eastAsia="宋体" w:cs="宋体"/>
          <w:b/>
        </w:rPr>
        <w:t>3</w:t>
      </w:r>
      <w:r>
        <w:rPr>
          <w:rFonts w:hint="eastAsia" w:ascii="宋体" w:hAnsi="宋体" w:eastAsia="宋体" w:cs="宋体"/>
        </w:rPr>
        <w:t xml:space="preserve"> 实用新型专利名称：一种用于海绵城市建设的雨水快速收集利用系统，专利号：ZL 2019 2 0071936.1；</w:t>
      </w:r>
    </w:p>
    <w:p>
      <w:pPr>
        <w:pStyle w:val="8"/>
        <w:spacing w:after="0" w:line="312" w:lineRule="auto"/>
        <w:ind w:firstLine="420" w:firstLineChars="200"/>
        <w:rPr>
          <w:rFonts w:ascii="宋体" w:hAnsi="宋体" w:eastAsia="宋体" w:cs="宋体"/>
        </w:rPr>
      </w:pPr>
      <w:r>
        <w:rPr>
          <w:rFonts w:hint="eastAsia" w:ascii="宋体" w:hAnsi="宋体" w:eastAsia="宋体" w:cs="宋体"/>
          <w:b/>
        </w:rPr>
        <w:t>4</w:t>
      </w:r>
      <w:r>
        <w:rPr>
          <w:rFonts w:hint="eastAsia" w:ascii="宋体" w:hAnsi="宋体" w:eastAsia="宋体" w:cs="宋体"/>
        </w:rPr>
        <w:t xml:space="preserve"> 实用新型专利名称：一种基于智能化碳纤雨水收集模块的海绵城市水系统，专利号：ZL 2021 20880162.4；</w:t>
      </w:r>
    </w:p>
    <w:p>
      <w:pPr>
        <w:pStyle w:val="8"/>
        <w:spacing w:after="0" w:line="312" w:lineRule="auto"/>
        <w:ind w:firstLine="420" w:firstLineChars="200"/>
        <w:rPr>
          <w:rFonts w:ascii="宋体" w:hAnsi="宋体" w:eastAsia="宋体" w:cs="宋体"/>
        </w:rPr>
      </w:pPr>
      <w:r>
        <w:rPr>
          <w:rFonts w:hint="eastAsia" w:ascii="宋体" w:hAnsi="宋体" w:eastAsia="宋体" w:cs="宋体"/>
          <w:b/>
        </w:rPr>
        <w:t xml:space="preserve">5 </w:t>
      </w:r>
      <w:r>
        <w:rPr>
          <w:rFonts w:hint="eastAsia" w:ascii="宋体" w:hAnsi="宋体" w:eastAsia="宋体" w:cs="宋体"/>
        </w:rPr>
        <w:t>实用新型专利名称：用于海绵城市的雨水净化导流装置，专利号：ZL 2021 2 2712913.4</w:t>
      </w:r>
      <w:bookmarkStart w:id="168" w:name="_Toc111118548"/>
      <w:bookmarkStart w:id="169" w:name="_Toc111116679"/>
      <w:r>
        <w:rPr>
          <w:rFonts w:hint="eastAsia" w:ascii="宋体" w:hAnsi="宋体" w:eastAsia="宋体" w:cs="宋体"/>
        </w:rPr>
        <w:t>；</w:t>
      </w:r>
    </w:p>
    <w:p>
      <w:pPr>
        <w:pStyle w:val="8"/>
        <w:spacing w:after="0" w:line="312" w:lineRule="auto"/>
        <w:ind w:firstLine="420" w:firstLineChars="200"/>
        <w:rPr>
          <w:rFonts w:ascii="宋体" w:hAnsi="宋体" w:eastAsia="宋体" w:cs="宋体"/>
        </w:rPr>
      </w:pPr>
      <w:r>
        <w:rPr>
          <w:rFonts w:hint="eastAsia" w:ascii="宋体" w:hAnsi="宋体" w:eastAsia="宋体" w:cs="宋体"/>
          <w:b/>
        </w:rPr>
        <w:t>6</w:t>
      </w:r>
      <w:r>
        <w:rPr>
          <w:rFonts w:hint="eastAsia" w:ascii="宋体" w:hAnsi="宋体" w:eastAsia="宋体" w:cs="宋体"/>
        </w:rPr>
        <w:t xml:space="preserve"> 实用新型专利名称：分仓式雨水净化导流井，专利号：ZL 2021 2 2712920.4。</w:t>
      </w:r>
    </w:p>
    <w:p>
      <w:pPr>
        <w:pStyle w:val="3"/>
        <w:spacing w:before="240" w:after="240"/>
      </w:pPr>
      <w:bookmarkStart w:id="170" w:name="_Toc111671127"/>
      <w:bookmarkStart w:id="171" w:name="_Toc111928290"/>
      <w:bookmarkStart w:id="172" w:name="_Toc111928443"/>
      <w:bookmarkStart w:id="173" w:name="_Toc112783204"/>
      <w:bookmarkStart w:id="174" w:name="_Toc114049240"/>
      <w:bookmarkStart w:id="175" w:name="_Toc114049330"/>
      <w:r>
        <w:rPr>
          <w:rFonts w:hint="eastAsia"/>
        </w:rPr>
        <w:t>4.2 碳纤雨水收集模块</w:t>
      </w:r>
      <w:bookmarkEnd w:id="168"/>
      <w:bookmarkEnd w:id="169"/>
      <w:bookmarkEnd w:id="170"/>
      <w:bookmarkEnd w:id="171"/>
      <w:bookmarkEnd w:id="172"/>
      <w:bookmarkEnd w:id="173"/>
      <w:bookmarkEnd w:id="174"/>
      <w:bookmarkEnd w:id="175"/>
    </w:p>
    <w:p>
      <w:pPr>
        <w:pStyle w:val="8"/>
        <w:spacing w:after="0" w:line="312" w:lineRule="auto"/>
        <w:rPr>
          <w:rFonts w:ascii="宋体" w:hAnsi="宋体" w:eastAsia="宋体" w:cs="宋体"/>
        </w:rPr>
      </w:pPr>
      <w:r>
        <w:rPr>
          <w:rFonts w:hint="eastAsia" w:ascii="Times New Roman" w:hAnsi="Times New Roman" w:cs="Times New Roman"/>
          <w:b/>
          <w:snapToGrid/>
          <w:spacing w:val="-2"/>
        </w:rPr>
        <w:t>4</w:t>
      </w:r>
      <w:r>
        <w:rPr>
          <w:rFonts w:ascii="Times New Roman" w:hAnsi="Times New Roman" w:cs="Times New Roman"/>
          <w:b/>
          <w:snapToGrid/>
          <w:spacing w:val="-2"/>
        </w:rPr>
        <w:t>.</w:t>
      </w:r>
      <w:r>
        <w:rPr>
          <w:rFonts w:hint="eastAsia" w:ascii="Times New Roman" w:hAnsi="Times New Roman" w:cs="Times New Roman"/>
          <w:b/>
          <w:snapToGrid/>
          <w:spacing w:val="-2"/>
        </w:rPr>
        <w:t>2.2</w:t>
      </w:r>
      <w:r>
        <w:rPr>
          <w:rFonts w:hint="eastAsia" w:ascii="Times New Roman" w:hAnsi="Times New Roman" w:cs="Times New Roman" w:eastAsiaTheme="minorEastAsia"/>
          <w:b/>
          <w:snapToGrid/>
          <w:spacing w:val="-2"/>
        </w:rPr>
        <w:t xml:space="preserve"> </w:t>
      </w:r>
      <w:r>
        <w:rPr>
          <w:rFonts w:hint="eastAsia" w:ascii="宋体" w:hAnsi="宋体" w:eastAsia="宋体" w:cs="宋体"/>
          <w:snapToGrid/>
        </w:rPr>
        <w:t>重金属以元素总量计，其他重金属指标不得高于《土壤环境质量农用地土壤污染风险管控标准》表1最低值。</w:t>
      </w:r>
    </w:p>
    <w:p>
      <w:pPr>
        <w:pStyle w:val="8"/>
        <w:spacing w:line="312" w:lineRule="auto"/>
        <w:jc w:val="center"/>
        <w:rPr>
          <w:b/>
          <w:snapToGrid/>
        </w:rPr>
      </w:pPr>
      <w:r>
        <w:rPr>
          <w:rFonts w:hint="eastAsia" w:ascii="宋体" w:hAnsi="宋体" w:eastAsia="宋体" w:cs="宋体"/>
          <w:b/>
          <w:snapToGrid/>
        </w:rPr>
        <w:t>表</w:t>
      </w:r>
      <w:r>
        <w:rPr>
          <w:b/>
          <w:snapToGrid/>
        </w:rPr>
        <w:t>1</w:t>
      </w:r>
      <w:r>
        <w:rPr>
          <w:rFonts w:hint="eastAsia" w:eastAsiaTheme="minorEastAsia"/>
          <w:b/>
          <w:snapToGrid/>
        </w:rPr>
        <w:t xml:space="preserve"> </w:t>
      </w:r>
      <w:r>
        <w:rPr>
          <w:rFonts w:hint="eastAsia" w:ascii="宋体" w:hAnsi="宋体" w:eastAsia="宋体" w:cs="宋体"/>
          <w:b/>
          <w:snapToGrid/>
        </w:rPr>
        <w:t xml:space="preserve">农用地土壤污染风险筛选值 </w:t>
      </w:r>
      <w:r>
        <w:rPr>
          <w:b/>
          <w:snapToGrid/>
        </w:rPr>
        <w:t>(</w:t>
      </w:r>
      <w:r>
        <w:rPr>
          <w:rFonts w:hint="eastAsia" w:ascii="宋体" w:hAnsi="宋体" w:eastAsia="宋体" w:cs="宋体"/>
          <w:b/>
          <w:snapToGrid/>
        </w:rPr>
        <w:t>基本项目</w:t>
      </w:r>
      <w:r>
        <w:rPr>
          <w:b/>
          <w:snapToGrid/>
        </w:rPr>
        <w:t>)</w:t>
      </w:r>
    </w:p>
    <w:p>
      <w:pPr>
        <w:pStyle w:val="8"/>
        <w:spacing w:after="0" w:line="312" w:lineRule="auto"/>
        <w:jc w:val="right"/>
        <w:rPr>
          <w:rFonts w:ascii="宋体" w:hAnsi="宋体" w:eastAsia="宋体" w:cs="宋体"/>
          <w:b/>
          <w:snapToGrid/>
        </w:rPr>
      </w:pPr>
      <w:r>
        <w:rPr>
          <w:rFonts w:hint="eastAsia" w:ascii="宋体" w:hAnsi="宋体" w:eastAsia="宋体" w:cs="宋体"/>
          <w:b/>
          <w:snapToGrid/>
        </w:rPr>
        <w:t>单位：mg/kg</w:t>
      </w:r>
    </w:p>
    <w:tbl>
      <w:tblPr>
        <w:tblStyle w:val="22"/>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91"/>
        <w:gridCol w:w="1136"/>
        <w:gridCol w:w="1275"/>
        <w:gridCol w:w="1420"/>
        <w:gridCol w:w="141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sz w:val="24"/>
                <w:szCs w:val="20"/>
              </w:rPr>
            </w:pPr>
            <w:r>
              <w:rPr>
                <w:rFonts w:hint="eastAsia" w:ascii="宋体" w:hAnsi="宋体" w:eastAsia="宋体" w:cs="宋体"/>
                <w:snapToGrid/>
              </w:rPr>
              <w:t>序号</w:t>
            </w:r>
          </w:p>
        </w:tc>
        <w:tc>
          <w:tcPr>
            <w:tcW w:w="2127" w:type="dxa"/>
            <w:gridSpan w:val="2"/>
            <w:vMerge w:val="restart"/>
            <w:vAlign w:val="center"/>
          </w:tcPr>
          <w:p>
            <w:pPr>
              <w:spacing w:after="120"/>
              <w:jc w:val="center"/>
              <w:rPr>
                <w:rFonts w:eastAsia="黑体"/>
                <w:sz w:val="24"/>
                <w:szCs w:val="20"/>
              </w:rPr>
            </w:pPr>
            <w:r>
              <w:rPr>
                <w:rFonts w:hint="eastAsia" w:ascii="宋体" w:hAnsi="宋体" w:eastAsia="宋体" w:cs="宋体"/>
                <w:snapToGrid/>
              </w:rPr>
              <w:t>污染物项目</w:t>
            </w:r>
            <w:r>
              <w:rPr>
                <w:rFonts w:hint="eastAsia" w:ascii="宋体" w:hAnsi="宋体" w:eastAsia="宋体" w:cs="宋体"/>
                <w:snapToGrid/>
                <w:vertAlign w:val="superscript"/>
              </w:rPr>
              <w:t>①②</w:t>
            </w:r>
          </w:p>
        </w:tc>
        <w:tc>
          <w:tcPr>
            <w:tcW w:w="5382" w:type="dxa"/>
            <w:gridSpan w:val="4"/>
          </w:tcPr>
          <w:p>
            <w:pPr>
              <w:jc w:val="center"/>
              <w:rPr>
                <w:rFonts w:eastAsia="黑体"/>
                <w:sz w:val="24"/>
                <w:szCs w:val="20"/>
              </w:rPr>
            </w:pPr>
            <w:r>
              <w:rPr>
                <w:rFonts w:hint="eastAsia" w:ascii="宋体" w:hAnsi="宋体" w:eastAsia="宋体" w:cs="宋体"/>
                <w:snapToGrid/>
              </w:rPr>
              <w:t>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tcPr>
          <w:p>
            <w:pPr>
              <w:spacing w:after="120"/>
              <w:rPr>
                <w:rFonts w:eastAsia="黑体"/>
                <w:sz w:val="24"/>
                <w:szCs w:val="20"/>
              </w:rPr>
            </w:pPr>
          </w:p>
        </w:tc>
        <w:tc>
          <w:tcPr>
            <w:tcW w:w="2127" w:type="dxa"/>
            <w:gridSpan w:val="2"/>
            <w:vMerge w:val="continue"/>
          </w:tcPr>
          <w:p>
            <w:pPr>
              <w:spacing w:after="120"/>
              <w:rPr>
                <w:rFonts w:eastAsia="黑体"/>
                <w:sz w:val="24"/>
                <w:szCs w:val="20"/>
              </w:rPr>
            </w:pPr>
          </w:p>
        </w:tc>
        <w:tc>
          <w:tcPr>
            <w:tcW w:w="1275" w:type="dxa"/>
          </w:tcPr>
          <w:p>
            <w:pPr>
              <w:spacing w:after="120"/>
              <w:jc w:val="center"/>
              <w:rPr>
                <w:rFonts w:eastAsia="黑体"/>
                <w:sz w:val="24"/>
                <w:szCs w:val="20"/>
              </w:rPr>
            </w:pPr>
            <w:r>
              <w:rPr>
                <w:snapToGrid/>
              </w:rPr>
              <w:t>pH</w:t>
            </w:r>
            <w:r>
              <w:rPr>
                <w:rFonts w:hint="eastAsia"/>
                <w:snapToGrid/>
              </w:rPr>
              <w:t>≤</w:t>
            </w:r>
            <w:r>
              <w:rPr>
                <w:snapToGrid/>
              </w:rPr>
              <w:t>5.5</w:t>
            </w:r>
          </w:p>
        </w:tc>
        <w:tc>
          <w:tcPr>
            <w:tcW w:w="1420" w:type="dxa"/>
          </w:tcPr>
          <w:p>
            <w:pPr>
              <w:spacing w:after="120"/>
              <w:jc w:val="center"/>
              <w:rPr>
                <w:rFonts w:eastAsia="黑体"/>
                <w:sz w:val="24"/>
                <w:szCs w:val="20"/>
              </w:rPr>
            </w:pPr>
            <w:r>
              <w:rPr>
                <w:snapToGrid/>
              </w:rPr>
              <w:t>5.5&lt;pH</w:t>
            </w:r>
            <w:r>
              <w:rPr>
                <w:rFonts w:hint="eastAsia"/>
                <w:snapToGrid/>
              </w:rPr>
              <w:t>≤</w:t>
            </w:r>
            <w:r>
              <w:rPr>
                <w:snapToGrid/>
              </w:rPr>
              <w:t>6.5</w:t>
            </w:r>
          </w:p>
        </w:tc>
        <w:tc>
          <w:tcPr>
            <w:tcW w:w="1417" w:type="dxa"/>
          </w:tcPr>
          <w:p>
            <w:pPr>
              <w:spacing w:after="120"/>
              <w:jc w:val="center"/>
              <w:rPr>
                <w:rFonts w:eastAsia="黑体"/>
                <w:sz w:val="24"/>
                <w:szCs w:val="20"/>
              </w:rPr>
            </w:pPr>
            <w:r>
              <w:rPr>
                <w:snapToGrid/>
              </w:rPr>
              <w:t>6.5&lt;pH</w:t>
            </w:r>
            <w:r>
              <w:rPr>
                <w:rFonts w:hint="eastAsia"/>
                <w:snapToGrid/>
              </w:rPr>
              <w:t>≤</w:t>
            </w:r>
            <w:r>
              <w:rPr>
                <w:snapToGrid/>
              </w:rPr>
              <w:t>7.5</w:t>
            </w:r>
          </w:p>
        </w:tc>
        <w:tc>
          <w:tcPr>
            <w:tcW w:w="1270" w:type="dxa"/>
          </w:tcPr>
          <w:p>
            <w:pPr>
              <w:spacing w:after="120"/>
              <w:jc w:val="center"/>
              <w:rPr>
                <w:rFonts w:eastAsia="黑体"/>
                <w:sz w:val="24"/>
                <w:szCs w:val="20"/>
              </w:rPr>
            </w:pPr>
            <w:r>
              <w:rPr>
                <w:snapToGrid/>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rPr>
            </w:pPr>
            <w:r>
              <w:rPr>
                <w:rFonts w:hint="eastAsia" w:eastAsia="黑体"/>
              </w:rPr>
              <w:t>1</w:t>
            </w:r>
          </w:p>
        </w:tc>
        <w:tc>
          <w:tcPr>
            <w:tcW w:w="991" w:type="dxa"/>
            <w:vMerge w:val="restart"/>
            <w:vAlign w:val="center"/>
          </w:tcPr>
          <w:p>
            <w:pPr>
              <w:spacing w:after="120"/>
              <w:jc w:val="center"/>
              <w:rPr>
                <w:rFonts w:eastAsia="黑体"/>
              </w:rPr>
            </w:pPr>
            <w:r>
              <w:rPr>
                <w:rFonts w:hint="eastAsia" w:ascii="宋体" w:hAnsi="宋体" w:eastAsia="宋体" w:cs="宋体"/>
                <w:snapToGrid/>
              </w:rPr>
              <w:t>镉</w:t>
            </w:r>
          </w:p>
        </w:tc>
        <w:tc>
          <w:tcPr>
            <w:tcW w:w="1136" w:type="dxa"/>
          </w:tcPr>
          <w:p>
            <w:pPr>
              <w:spacing w:after="120"/>
              <w:jc w:val="center"/>
              <w:rPr>
                <w:rFonts w:eastAsia="黑体"/>
              </w:rPr>
            </w:pPr>
            <w:r>
              <w:rPr>
                <w:rFonts w:hint="eastAsia" w:ascii="宋体" w:hAnsi="宋体" w:eastAsia="宋体" w:cs="宋体"/>
                <w:snapToGrid/>
              </w:rPr>
              <w:t>水田</w:t>
            </w:r>
          </w:p>
        </w:tc>
        <w:tc>
          <w:tcPr>
            <w:tcW w:w="1275" w:type="dxa"/>
          </w:tcPr>
          <w:p>
            <w:pPr>
              <w:spacing w:after="120"/>
              <w:jc w:val="center"/>
              <w:rPr>
                <w:rFonts w:eastAsia="黑体"/>
              </w:rPr>
            </w:pPr>
            <w:r>
              <w:rPr>
                <w:snapToGrid/>
              </w:rPr>
              <w:t>0.3</w:t>
            </w:r>
          </w:p>
        </w:tc>
        <w:tc>
          <w:tcPr>
            <w:tcW w:w="1420" w:type="dxa"/>
          </w:tcPr>
          <w:p>
            <w:pPr>
              <w:spacing w:after="120"/>
              <w:jc w:val="center"/>
              <w:rPr>
                <w:rFonts w:eastAsia="黑体"/>
              </w:rPr>
            </w:pPr>
            <w:r>
              <w:rPr>
                <w:snapToGrid/>
              </w:rPr>
              <w:t>0.4</w:t>
            </w:r>
          </w:p>
        </w:tc>
        <w:tc>
          <w:tcPr>
            <w:tcW w:w="1417" w:type="dxa"/>
          </w:tcPr>
          <w:p>
            <w:pPr>
              <w:spacing w:after="120"/>
              <w:jc w:val="center"/>
              <w:rPr>
                <w:rFonts w:eastAsia="黑体"/>
              </w:rPr>
            </w:pPr>
            <w:r>
              <w:rPr>
                <w:snapToGrid/>
              </w:rPr>
              <w:t>0.6</w:t>
            </w:r>
          </w:p>
        </w:tc>
        <w:tc>
          <w:tcPr>
            <w:tcW w:w="1270" w:type="dxa"/>
          </w:tcPr>
          <w:p>
            <w:pPr>
              <w:spacing w:after="120"/>
              <w:jc w:val="center"/>
              <w:rPr>
                <w:rFonts w:eastAsia="黑体"/>
              </w:rPr>
            </w:pPr>
            <w:r>
              <w:rPr>
                <w:snapToGrid/>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after="120"/>
              <w:jc w:val="center"/>
              <w:rPr>
                <w:rFonts w:eastAsia="黑体"/>
              </w:rPr>
            </w:pPr>
          </w:p>
        </w:tc>
        <w:tc>
          <w:tcPr>
            <w:tcW w:w="991" w:type="dxa"/>
            <w:vMerge w:val="continue"/>
            <w:vAlign w:val="center"/>
          </w:tcPr>
          <w:p>
            <w:pPr>
              <w:spacing w:after="120"/>
              <w:jc w:val="center"/>
              <w:rPr>
                <w:rFonts w:eastAsia="黑体"/>
              </w:rPr>
            </w:pPr>
          </w:p>
        </w:tc>
        <w:tc>
          <w:tcPr>
            <w:tcW w:w="1136" w:type="dxa"/>
          </w:tcPr>
          <w:p>
            <w:pPr>
              <w:spacing w:after="120"/>
              <w:jc w:val="center"/>
              <w:rPr>
                <w:rFonts w:eastAsia="黑体"/>
              </w:rPr>
            </w:pPr>
            <w:r>
              <w:rPr>
                <w:rFonts w:hint="eastAsia" w:ascii="宋体" w:hAnsi="宋体" w:eastAsia="宋体" w:cs="宋体"/>
                <w:snapToGrid/>
              </w:rPr>
              <w:t>其他</w:t>
            </w:r>
          </w:p>
        </w:tc>
        <w:tc>
          <w:tcPr>
            <w:tcW w:w="1275" w:type="dxa"/>
          </w:tcPr>
          <w:p>
            <w:pPr>
              <w:spacing w:after="120"/>
              <w:jc w:val="center"/>
              <w:rPr>
                <w:rFonts w:eastAsia="黑体"/>
              </w:rPr>
            </w:pPr>
            <w:r>
              <w:rPr>
                <w:snapToGrid/>
              </w:rPr>
              <w:t>0.3</w:t>
            </w:r>
          </w:p>
        </w:tc>
        <w:tc>
          <w:tcPr>
            <w:tcW w:w="1420" w:type="dxa"/>
          </w:tcPr>
          <w:p>
            <w:pPr>
              <w:spacing w:after="120"/>
              <w:jc w:val="center"/>
              <w:rPr>
                <w:rFonts w:eastAsia="黑体"/>
              </w:rPr>
            </w:pPr>
            <w:r>
              <w:rPr>
                <w:snapToGrid/>
              </w:rPr>
              <w:t>0.3</w:t>
            </w:r>
          </w:p>
        </w:tc>
        <w:tc>
          <w:tcPr>
            <w:tcW w:w="1417" w:type="dxa"/>
          </w:tcPr>
          <w:p>
            <w:pPr>
              <w:spacing w:after="120"/>
              <w:jc w:val="center"/>
              <w:rPr>
                <w:rFonts w:eastAsia="黑体"/>
              </w:rPr>
            </w:pPr>
            <w:r>
              <w:rPr>
                <w:snapToGrid/>
              </w:rPr>
              <w:t>0.3</w:t>
            </w:r>
          </w:p>
        </w:tc>
        <w:tc>
          <w:tcPr>
            <w:tcW w:w="1270" w:type="dxa"/>
          </w:tcPr>
          <w:p>
            <w:pPr>
              <w:spacing w:after="120"/>
              <w:jc w:val="center"/>
              <w:rPr>
                <w:rFonts w:eastAsia="黑体"/>
              </w:rPr>
            </w:pPr>
            <w:r>
              <w:rPr>
                <w:snapToGrid/>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rPr>
            </w:pPr>
            <w:r>
              <w:rPr>
                <w:rFonts w:hint="eastAsia" w:eastAsia="黑体"/>
              </w:rPr>
              <w:t>2</w:t>
            </w:r>
          </w:p>
        </w:tc>
        <w:tc>
          <w:tcPr>
            <w:tcW w:w="991" w:type="dxa"/>
            <w:vMerge w:val="restart"/>
            <w:vAlign w:val="center"/>
          </w:tcPr>
          <w:p>
            <w:pPr>
              <w:spacing w:after="120"/>
              <w:jc w:val="center"/>
              <w:rPr>
                <w:rFonts w:eastAsia="黑体"/>
              </w:rPr>
            </w:pPr>
            <w:r>
              <w:rPr>
                <w:rFonts w:hint="eastAsia" w:ascii="宋体" w:hAnsi="宋体" w:eastAsia="宋体" w:cs="宋体"/>
                <w:snapToGrid/>
              </w:rPr>
              <w:t>汞</w:t>
            </w:r>
          </w:p>
        </w:tc>
        <w:tc>
          <w:tcPr>
            <w:tcW w:w="1136" w:type="dxa"/>
          </w:tcPr>
          <w:p>
            <w:pPr>
              <w:spacing w:after="120"/>
              <w:jc w:val="center"/>
              <w:rPr>
                <w:rFonts w:eastAsia="黑体"/>
              </w:rPr>
            </w:pPr>
            <w:r>
              <w:rPr>
                <w:rFonts w:hint="eastAsia" w:ascii="宋体" w:hAnsi="宋体" w:eastAsia="宋体" w:cs="宋体"/>
                <w:snapToGrid/>
              </w:rPr>
              <w:t>水田</w:t>
            </w:r>
          </w:p>
        </w:tc>
        <w:tc>
          <w:tcPr>
            <w:tcW w:w="1275" w:type="dxa"/>
          </w:tcPr>
          <w:p>
            <w:pPr>
              <w:spacing w:after="120"/>
              <w:jc w:val="center"/>
              <w:rPr>
                <w:rFonts w:eastAsia="黑体"/>
              </w:rPr>
            </w:pPr>
            <w:r>
              <w:rPr>
                <w:rFonts w:hint="eastAsia" w:eastAsia="黑体"/>
              </w:rPr>
              <w:t>0.5</w:t>
            </w:r>
          </w:p>
        </w:tc>
        <w:tc>
          <w:tcPr>
            <w:tcW w:w="1420" w:type="dxa"/>
          </w:tcPr>
          <w:p>
            <w:pPr>
              <w:spacing w:after="120"/>
              <w:jc w:val="center"/>
              <w:rPr>
                <w:rFonts w:eastAsia="黑体"/>
              </w:rPr>
            </w:pPr>
            <w:r>
              <w:rPr>
                <w:rFonts w:hint="eastAsia" w:eastAsia="黑体"/>
              </w:rPr>
              <w:t>0.5</w:t>
            </w:r>
          </w:p>
        </w:tc>
        <w:tc>
          <w:tcPr>
            <w:tcW w:w="1417" w:type="dxa"/>
          </w:tcPr>
          <w:p>
            <w:pPr>
              <w:spacing w:after="120"/>
              <w:jc w:val="center"/>
              <w:rPr>
                <w:rFonts w:eastAsia="黑体"/>
              </w:rPr>
            </w:pPr>
            <w:r>
              <w:rPr>
                <w:rFonts w:hint="eastAsia" w:eastAsia="黑体"/>
              </w:rPr>
              <w:t>0.6</w:t>
            </w:r>
          </w:p>
        </w:tc>
        <w:tc>
          <w:tcPr>
            <w:tcW w:w="1270" w:type="dxa"/>
          </w:tcPr>
          <w:p>
            <w:pPr>
              <w:spacing w:after="120"/>
              <w:jc w:val="center"/>
              <w:rPr>
                <w:rFonts w:eastAsia="黑体"/>
              </w:rPr>
            </w:pPr>
            <w:r>
              <w:rPr>
                <w:rFonts w:hint="eastAsia" w:eastAsia="黑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after="120"/>
              <w:jc w:val="center"/>
              <w:rPr>
                <w:rFonts w:eastAsia="黑体"/>
              </w:rPr>
            </w:pPr>
          </w:p>
        </w:tc>
        <w:tc>
          <w:tcPr>
            <w:tcW w:w="991" w:type="dxa"/>
            <w:vMerge w:val="continue"/>
            <w:vAlign w:val="center"/>
          </w:tcPr>
          <w:p>
            <w:pPr>
              <w:spacing w:after="120"/>
              <w:jc w:val="center"/>
              <w:rPr>
                <w:rFonts w:eastAsia="黑体"/>
              </w:rPr>
            </w:pPr>
          </w:p>
        </w:tc>
        <w:tc>
          <w:tcPr>
            <w:tcW w:w="1136" w:type="dxa"/>
          </w:tcPr>
          <w:p>
            <w:pPr>
              <w:spacing w:after="120"/>
              <w:jc w:val="center"/>
              <w:rPr>
                <w:rFonts w:eastAsia="黑体"/>
              </w:rPr>
            </w:pPr>
            <w:r>
              <w:rPr>
                <w:rFonts w:hint="eastAsia" w:ascii="宋体" w:hAnsi="宋体" w:eastAsia="宋体" w:cs="宋体"/>
                <w:snapToGrid/>
              </w:rPr>
              <w:t>其他</w:t>
            </w:r>
          </w:p>
        </w:tc>
        <w:tc>
          <w:tcPr>
            <w:tcW w:w="1275" w:type="dxa"/>
          </w:tcPr>
          <w:p>
            <w:pPr>
              <w:spacing w:after="120"/>
              <w:jc w:val="center"/>
              <w:rPr>
                <w:rFonts w:eastAsia="黑体"/>
              </w:rPr>
            </w:pPr>
            <w:r>
              <w:rPr>
                <w:rFonts w:hint="eastAsia" w:eastAsia="黑体"/>
              </w:rPr>
              <w:t>1.3</w:t>
            </w:r>
          </w:p>
        </w:tc>
        <w:tc>
          <w:tcPr>
            <w:tcW w:w="1420" w:type="dxa"/>
          </w:tcPr>
          <w:p>
            <w:pPr>
              <w:spacing w:after="120"/>
              <w:jc w:val="center"/>
              <w:rPr>
                <w:rFonts w:eastAsia="黑体"/>
              </w:rPr>
            </w:pPr>
            <w:r>
              <w:rPr>
                <w:rFonts w:hint="eastAsia" w:eastAsia="黑体"/>
              </w:rPr>
              <w:t>1.8</w:t>
            </w:r>
          </w:p>
        </w:tc>
        <w:tc>
          <w:tcPr>
            <w:tcW w:w="1417" w:type="dxa"/>
          </w:tcPr>
          <w:p>
            <w:pPr>
              <w:spacing w:after="120"/>
              <w:jc w:val="center"/>
              <w:rPr>
                <w:rFonts w:eastAsia="黑体"/>
              </w:rPr>
            </w:pPr>
            <w:r>
              <w:rPr>
                <w:rFonts w:hint="eastAsia" w:eastAsia="黑体"/>
              </w:rPr>
              <w:t>2.4</w:t>
            </w:r>
          </w:p>
        </w:tc>
        <w:tc>
          <w:tcPr>
            <w:tcW w:w="1270" w:type="dxa"/>
          </w:tcPr>
          <w:p>
            <w:pPr>
              <w:spacing w:after="120"/>
              <w:jc w:val="center"/>
              <w:rPr>
                <w:rFonts w:eastAsia="黑体"/>
              </w:rPr>
            </w:pPr>
            <w:r>
              <w:rPr>
                <w:rFonts w:hint="eastAsia" w:eastAsia="黑体"/>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rPr>
            </w:pPr>
            <w:r>
              <w:rPr>
                <w:rFonts w:hint="eastAsia" w:eastAsia="黑体"/>
              </w:rPr>
              <w:t>3</w:t>
            </w:r>
          </w:p>
        </w:tc>
        <w:tc>
          <w:tcPr>
            <w:tcW w:w="991" w:type="dxa"/>
            <w:vMerge w:val="restart"/>
            <w:vAlign w:val="center"/>
          </w:tcPr>
          <w:p>
            <w:pPr>
              <w:spacing w:after="120"/>
              <w:jc w:val="center"/>
              <w:rPr>
                <w:rFonts w:eastAsia="黑体"/>
              </w:rPr>
            </w:pPr>
            <w:r>
              <w:rPr>
                <w:rFonts w:hint="eastAsia" w:eastAsia="黑体"/>
              </w:rPr>
              <w:t>砷</w:t>
            </w:r>
          </w:p>
        </w:tc>
        <w:tc>
          <w:tcPr>
            <w:tcW w:w="1136" w:type="dxa"/>
          </w:tcPr>
          <w:p>
            <w:pPr>
              <w:spacing w:after="120"/>
              <w:jc w:val="center"/>
              <w:rPr>
                <w:rFonts w:eastAsia="黑体"/>
              </w:rPr>
            </w:pPr>
            <w:r>
              <w:rPr>
                <w:rFonts w:hint="eastAsia" w:ascii="宋体" w:hAnsi="宋体" w:eastAsia="宋体" w:cs="宋体"/>
                <w:snapToGrid/>
              </w:rPr>
              <w:t>水田</w:t>
            </w:r>
          </w:p>
        </w:tc>
        <w:tc>
          <w:tcPr>
            <w:tcW w:w="1275" w:type="dxa"/>
          </w:tcPr>
          <w:p>
            <w:pPr>
              <w:spacing w:after="120"/>
              <w:jc w:val="center"/>
              <w:rPr>
                <w:rFonts w:eastAsia="黑体"/>
              </w:rPr>
            </w:pPr>
            <w:r>
              <w:rPr>
                <w:rFonts w:hint="eastAsia" w:eastAsia="黑体"/>
              </w:rPr>
              <w:t>30</w:t>
            </w:r>
          </w:p>
        </w:tc>
        <w:tc>
          <w:tcPr>
            <w:tcW w:w="1420" w:type="dxa"/>
          </w:tcPr>
          <w:p>
            <w:pPr>
              <w:spacing w:after="120"/>
              <w:jc w:val="center"/>
              <w:rPr>
                <w:rFonts w:eastAsia="黑体"/>
              </w:rPr>
            </w:pPr>
            <w:r>
              <w:rPr>
                <w:rFonts w:hint="eastAsia" w:eastAsia="黑体"/>
              </w:rPr>
              <w:t>30</w:t>
            </w:r>
          </w:p>
        </w:tc>
        <w:tc>
          <w:tcPr>
            <w:tcW w:w="1417" w:type="dxa"/>
          </w:tcPr>
          <w:p>
            <w:pPr>
              <w:spacing w:after="120"/>
              <w:jc w:val="center"/>
              <w:rPr>
                <w:rFonts w:eastAsia="黑体"/>
              </w:rPr>
            </w:pPr>
            <w:r>
              <w:rPr>
                <w:rFonts w:hint="eastAsia" w:eastAsia="黑体"/>
              </w:rPr>
              <w:t>25</w:t>
            </w:r>
          </w:p>
        </w:tc>
        <w:tc>
          <w:tcPr>
            <w:tcW w:w="1270" w:type="dxa"/>
          </w:tcPr>
          <w:p>
            <w:pPr>
              <w:spacing w:after="120"/>
              <w:jc w:val="center"/>
              <w:rPr>
                <w:rFonts w:eastAsia="黑体"/>
              </w:rPr>
            </w:pPr>
            <w:r>
              <w:rPr>
                <w:rFonts w:hint="eastAsia" w:eastAsia="黑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after="120"/>
              <w:jc w:val="center"/>
              <w:rPr>
                <w:rFonts w:eastAsia="黑体"/>
              </w:rPr>
            </w:pPr>
          </w:p>
        </w:tc>
        <w:tc>
          <w:tcPr>
            <w:tcW w:w="991" w:type="dxa"/>
            <w:vMerge w:val="continue"/>
            <w:vAlign w:val="center"/>
          </w:tcPr>
          <w:p>
            <w:pPr>
              <w:spacing w:after="120"/>
              <w:jc w:val="center"/>
              <w:rPr>
                <w:rFonts w:eastAsia="黑体"/>
              </w:rPr>
            </w:pPr>
          </w:p>
        </w:tc>
        <w:tc>
          <w:tcPr>
            <w:tcW w:w="1136" w:type="dxa"/>
          </w:tcPr>
          <w:p>
            <w:pPr>
              <w:spacing w:after="120"/>
              <w:jc w:val="center"/>
              <w:rPr>
                <w:rFonts w:eastAsia="黑体"/>
              </w:rPr>
            </w:pPr>
            <w:r>
              <w:rPr>
                <w:rFonts w:hint="eastAsia" w:ascii="宋体" w:hAnsi="宋体" w:eastAsia="宋体" w:cs="宋体"/>
                <w:snapToGrid/>
              </w:rPr>
              <w:t>其他</w:t>
            </w:r>
          </w:p>
        </w:tc>
        <w:tc>
          <w:tcPr>
            <w:tcW w:w="1275" w:type="dxa"/>
          </w:tcPr>
          <w:p>
            <w:pPr>
              <w:spacing w:after="120"/>
              <w:jc w:val="center"/>
              <w:rPr>
                <w:rFonts w:eastAsia="黑体"/>
              </w:rPr>
            </w:pPr>
            <w:r>
              <w:rPr>
                <w:rFonts w:hint="eastAsia" w:eastAsia="黑体"/>
              </w:rPr>
              <w:t>40</w:t>
            </w:r>
          </w:p>
        </w:tc>
        <w:tc>
          <w:tcPr>
            <w:tcW w:w="1420" w:type="dxa"/>
          </w:tcPr>
          <w:p>
            <w:pPr>
              <w:spacing w:after="120"/>
              <w:jc w:val="center"/>
              <w:rPr>
                <w:rFonts w:eastAsia="黑体"/>
              </w:rPr>
            </w:pPr>
            <w:r>
              <w:rPr>
                <w:rFonts w:hint="eastAsia" w:eastAsia="黑体"/>
              </w:rPr>
              <w:t>40</w:t>
            </w:r>
          </w:p>
        </w:tc>
        <w:tc>
          <w:tcPr>
            <w:tcW w:w="1417" w:type="dxa"/>
          </w:tcPr>
          <w:p>
            <w:pPr>
              <w:spacing w:after="120"/>
              <w:jc w:val="center"/>
              <w:rPr>
                <w:rFonts w:eastAsia="黑体"/>
              </w:rPr>
            </w:pPr>
            <w:r>
              <w:rPr>
                <w:rFonts w:hint="eastAsia" w:eastAsia="黑体"/>
              </w:rPr>
              <w:t>30</w:t>
            </w:r>
          </w:p>
        </w:tc>
        <w:tc>
          <w:tcPr>
            <w:tcW w:w="1270" w:type="dxa"/>
          </w:tcPr>
          <w:p>
            <w:pPr>
              <w:spacing w:after="120"/>
              <w:jc w:val="center"/>
              <w:rPr>
                <w:rFonts w:eastAsia="黑体"/>
              </w:rPr>
            </w:pPr>
            <w:r>
              <w:rPr>
                <w:rFonts w:hint="eastAsia" w:eastAsia="黑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rPr>
            </w:pPr>
            <w:r>
              <w:rPr>
                <w:rFonts w:hint="eastAsia" w:eastAsia="黑体"/>
              </w:rPr>
              <w:t>4</w:t>
            </w:r>
          </w:p>
        </w:tc>
        <w:tc>
          <w:tcPr>
            <w:tcW w:w="991" w:type="dxa"/>
            <w:vMerge w:val="restart"/>
            <w:vAlign w:val="center"/>
          </w:tcPr>
          <w:p>
            <w:pPr>
              <w:spacing w:after="120"/>
              <w:jc w:val="center"/>
              <w:rPr>
                <w:rFonts w:eastAsia="黑体"/>
              </w:rPr>
            </w:pPr>
            <w:r>
              <w:rPr>
                <w:rFonts w:hint="eastAsia" w:ascii="宋体" w:hAnsi="宋体" w:eastAsia="宋体" w:cs="宋体"/>
                <w:snapToGrid/>
              </w:rPr>
              <w:t>铅</w:t>
            </w:r>
          </w:p>
        </w:tc>
        <w:tc>
          <w:tcPr>
            <w:tcW w:w="1136" w:type="dxa"/>
          </w:tcPr>
          <w:p>
            <w:pPr>
              <w:spacing w:after="120"/>
              <w:jc w:val="center"/>
              <w:rPr>
                <w:rFonts w:eastAsia="黑体"/>
              </w:rPr>
            </w:pPr>
            <w:r>
              <w:rPr>
                <w:rFonts w:hint="eastAsia" w:ascii="宋体" w:hAnsi="宋体" w:eastAsia="宋体" w:cs="宋体"/>
                <w:snapToGrid/>
              </w:rPr>
              <w:t>水田</w:t>
            </w:r>
          </w:p>
        </w:tc>
        <w:tc>
          <w:tcPr>
            <w:tcW w:w="1275" w:type="dxa"/>
          </w:tcPr>
          <w:p>
            <w:pPr>
              <w:spacing w:after="120"/>
              <w:jc w:val="center"/>
              <w:rPr>
                <w:rFonts w:eastAsia="黑体"/>
              </w:rPr>
            </w:pPr>
            <w:r>
              <w:rPr>
                <w:rFonts w:hint="eastAsia" w:eastAsia="黑体"/>
              </w:rPr>
              <w:t>80</w:t>
            </w:r>
          </w:p>
        </w:tc>
        <w:tc>
          <w:tcPr>
            <w:tcW w:w="1420" w:type="dxa"/>
          </w:tcPr>
          <w:p>
            <w:pPr>
              <w:spacing w:after="120"/>
              <w:jc w:val="center"/>
              <w:rPr>
                <w:rFonts w:eastAsia="黑体"/>
              </w:rPr>
            </w:pPr>
            <w:r>
              <w:rPr>
                <w:rFonts w:hint="eastAsia" w:eastAsia="黑体"/>
              </w:rPr>
              <w:t>100</w:t>
            </w:r>
          </w:p>
        </w:tc>
        <w:tc>
          <w:tcPr>
            <w:tcW w:w="1417" w:type="dxa"/>
          </w:tcPr>
          <w:p>
            <w:pPr>
              <w:spacing w:after="120"/>
              <w:jc w:val="center"/>
              <w:rPr>
                <w:rFonts w:eastAsia="黑体"/>
              </w:rPr>
            </w:pPr>
            <w:r>
              <w:rPr>
                <w:rFonts w:hint="eastAsia" w:eastAsia="黑体"/>
              </w:rPr>
              <w:t>140</w:t>
            </w:r>
          </w:p>
        </w:tc>
        <w:tc>
          <w:tcPr>
            <w:tcW w:w="1270" w:type="dxa"/>
          </w:tcPr>
          <w:p>
            <w:pPr>
              <w:spacing w:after="120"/>
              <w:jc w:val="center"/>
              <w:rPr>
                <w:rFonts w:eastAsia="黑体"/>
              </w:rPr>
            </w:pPr>
            <w:r>
              <w:rPr>
                <w:rFonts w:hint="eastAsia" w:eastAsia="黑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after="120"/>
              <w:jc w:val="center"/>
              <w:rPr>
                <w:rFonts w:eastAsia="黑体"/>
              </w:rPr>
            </w:pPr>
          </w:p>
        </w:tc>
        <w:tc>
          <w:tcPr>
            <w:tcW w:w="991" w:type="dxa"/>
            <w:vMerge w:val="continue"/>
            <w:vAlign w:val="center"/>
          </w:tcPr>
          <w:p>
            <w:pPr>
              <w:spacing w:after="120"/>
              <w:jc w:val="center"/>
              <w:rPr>
                <w:rFonts w:eastAsia="黑体"/>
              </w:rPr>
            </w:pPr>
          </w:p>
        </w:tc>
        <w:tc>
          <w:tcPr>
            <w:tcW w:w="1136" w:type="dxa"/>
          </w:tcPr>
          <w:p>
            <w:pPr>
              <w:spacing w:after="120"/>
              <w:jc w:val="center"/>
              <w:rPr>
                <w:rFonts w:eastAsia="黑体"/>
              </w:rPr>
            </w:pPr>
            <w:r>
              <w:rPr>
                <w:rFonts w:hint="eastAsia" w:ascii="宋体" w:hAnsi="宋体" w:eastAsia="宋体" w:cs="宋体"/>
                <w:snapToGrid/>
              </w:rPr>
              <w:t>其他</w:t>
            </w:r>
          </w:p>
        </w:tc>
        <w:tc>
          <w:tcPr>
            <w:tcW w:w="1275" w:type="dxa"/>
          </w:tcPr>
          <w:p>
            <w:pPr>
              <w:spacing w:after="120"/>
              <w:jc w:val="center"/>
              <w:rPr>
                <w:rFonts w:eastAsia="黑体"/>
              </w:rPr>
            </w:pPr>
            <w:r>
              <w:rPr>
                <w:rFonts w:hint="eastAsia" w:eastAsia="黑体"/>
              </w:rPr>
              <w:t>70</w:t>
            </w:r>
          </w:p>
        </w:tc>
        <w:tc>
          <w:tcPr>
            <w:tcW w:w="1420" w:type="dxa"/>
          </w:tcPr>
          <w:p>
            <w:pPr>
              <w:spacing w:after="120"/>
              <w:jc w:val="center"/>
              <w:rPr>
                <w:rFonts w:eastAsia="黑体"/>
              </w:rPr>
            </w:pPr>
            <w:r>
              <w:rPr>
                <w:rFonts w:hint="eastAsia" w:eastAsia="黑体"/>
              </w:rPr>
              <w:t>90</w:t>
            </w:r>
          </w:p>
        </w:tc>
        <w:tc>
          <w:tcPr>
            <w:tcW w:w="1417" w:type="dxa"/>
          </w:tcPr>
          <w:p>
            <w:pPr>
              <w:spacing w:after="120"/>
              <w:jc w:val="center"/>
              <w:rPr>
                <w:rFonts w:eastAsia="黑体"/>
              </w:rPr>
            </w:pPr>
            <w:r>
              <w:rPr>
                <w:rFonts w:hint="eastAsia" w:eastAsia="黑体"/>
              </w:rPr>
              <w:t>120</w:t>
            </w:r>
          </w:p>
        </w:tc>
        <w:tc>
          <w:tcPr>
            <w:tcW w:w="1270" w:type="dxa"/>
          </w:tcPr>
          <w:p>
            <w:pPr>
              <w:spacing w:after="120"/>
              <w:jc w:val="center"/>
              <w:rPr>
                <w:rFonts w:eastAsia="黑体"/>
              </w:rPr>
            </w:pPr>
            <w:r>
              <w:rPr>
                <w:rFonts w:hint="eastAsia" w:eastAsia="黑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rPr>
            </w:pPr>
            <w:r>
              <w:rPr>
                <w:rFonts w:hint="eastAsia" w:eastAsia="黑体"/>
              </w:rPr>
              <w:t>5</w:t>
            </w:r>
          </w:p>
        </w:tc>
        <w:tc>
          <w:tcPr>
            <w:tcW w:w="991" w:type="dxa"/>
            <w:vMerge w:val="restart"/>
            <w:vAlign w:val="center"/>
          </w:tcPr>
          <w:p>
            <w:pPr>
              <w:spacing w:after="120"/>
              <w:jc w:val="center"/>
              <w:rPr>
                <w:rFonts w:eastAsia="黑体"/>
              </w:rPr>
            </w:pPr>
            <w:r>
              <w:rPr>
                <w:rFonts w:hint="eastAsia" w:ascii="宋体" w:hAnsi="宋体" w:eastAsia="宋体" w:cs="宋体"/>
                <w:snapToGrid/>
              </w:rPr>
              <w:t>铬</w:t>
            </w:r>
          </w:p>
        </w:tc>
        <w:tc>
          <w:tcPr>
            <w:tcW w:w="1136" w:type="dxa"/>
          </w:tcPr>
          <w:p>
            <w:pPr>
              <w:spacing w:after="120"/>
              <w:jc w:val="center"/>
              <w:rPr>
                <w:rFonts w:eastAsia="黑体"/>
              </w:rPr>
            </w:pPr>
            <w:r>
              <w:rPr>
                <w:rFonts w:hint="eastAsia" w:ascii="宋体" w:hAnsi="宋体" w:eastAsia="宋体" w:cs="宋体"/>
                <w:snapToGrid/>
              </w:rPr>
              <w:t>水田</w:t>
            </w:r>
          </w:p>
        </w:tc>
        <w:tc>
          <w:tcPr>
            <w:tcW w:w="1275" w:type="dxa"/>
          </w:tcPr>
          <w:p>
            <w:pPr>
              <w:spacing w:after="120"/>
              <w:jc w:val="center"/>
              <w:rPr>
                <w:rFonts w:eastAsia="黑体"/>
              </w:rPr>
            </w:pPr>
            <w:r>
              <w:rPr>
                <w:rFonts w:hint="eastAsia" w:eastAsia="黑体"/>
              </w:rPr>
              <w:t>250</w:t>
            </w:r>
          </w:p>
        </w:tc>
        <w:tc>
          <w:tcPr>
            <w:tcW w:w="1420" w:type="dxa"/>
          </w:tcPr>
          <w:p>
            <w:pPr>
              <w:spacing w:after="120"/>
              <w:jc w:val="center"/>
              <w:rPr>
                <w:rFonts w:eastAsia="黑体"/>
              </w:rPr>
            </w:pPr>
            <w:r>
              <w:rPr>
                <w:rFonts w:hint="eastAsia" w:eastAsia="黑体"/>
              </w:rPr>
              <w:t>250</w:t>
            </w:r>
          </w:p>
        </w:tc>
        <w:tc>
          <w:tcPr>
            <w:tcW w:w="1417" w:type="dxa"/>
          </w:tcPr>
          <w:p>
            <w:pPr>
              <w:spacing w:after="120"/>
              <w:jc w:val="center"/>
              <w:rPr>
                <w:rFonts w:eastAsia="黑体"/>
              </w:rPr>
            </w:pPr>
            <w:r>
              <w:rPr>
                <w:rFonts w:hint="eastAsia" w:eastAsia="黑体"/>
              </w:rPr>
              <w:t>300</w:t>
            </w:r>
          </w:p>
        </w:tc>
        <w:tc>
          <w:tcPr>
            <w:tcW w:w="1270" w:type="dxa"/>
          </w:tcPr>
          <w:p>
            <w:pPr>
              <w:spacing w:after="120"/>
              <w:jc w:val="center"/>
              <w:rPr>
                <w:rFonts w:eastAsia="黑体"/>
              </w:rPr>
            </w:pPr>
            <w:r>
              <w:rPr>
                <w:rFonts w:hint="eastAsia" w:eastAsia="黑体"/>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after="120"/>
              <w:jc w:val="center"/>
              <w:rPr>
                <w:rFonts w:eastAsia="黑体"/>
              </w:rPr>
            </w:pPr>
          </w:p>
        </w:tc>
        <w:tc>
          <w:tcPr>
            <w:tcW w:w="991" w:type="dxa"/>
            <w:vMerge w:val="continue"/>
            <w:vAlign w:val="center"/>
          </w:tcPr>
          <w:p>
            <w:pPr>
              <w:spacing w:after="120"/>
              <w:jc w:val="center"/>
              <w:rPr>
                <w:rFonts w:eastAsia="黑体"/>
              </w:rPr>
            </w:pPr>
          </w:p>
        </w:tc>
        <w:tc>
          <w:tcPr>
            <w:tcW w:w="1136" w:type="dxa"/>
          </w:tcPr>
          <w:p>
            <w:pPr>
              <w:spacing w:after="120"/>
              <w:jc w:val="center"/>
              <w:rPr>
                <w:rFonts w:eastAsia="黑体"/>
              </w:rPr>
            </w:pPr>
            <w:r>
              <w:rPr>
                <w:rFonts w:hint="eastAsia" w:ascii="宋体" w:hAnsi="宋体" w:eastAsia="宋体" w:cs="宋体"/>
                <w:snapToGrid/>
              </w:rPr>
              <w:t>其他</w:t>
            </w:r>
          </w:p>
        </w:tc>
        <w:tc>
          <w:tcPr>
            <w:tcW w:w="1275" w:type="dxa"/>
          </w:tcPr>
          <w:p>
            <w:pPr>
              <w:spacing w:after="120"/>
              <w:jc w:val="center"/>
              <w:rPr>
                <w:rFonts w:eastAsia="黑体"/>
              </w:rPr>
            </w:pPr>
            <w:r>
              <w:rPr>
                <w:rFonts w:hint="eastAsia" w:eastAsia="黑体"/>
              </w:rPr>
              <w:t>150</w:t>
            </w:r>
          </w:p>
        </w:tc>
        <w:tc>
          <w:tcPr>
            <w:tcW w:w="1420" w:type="dxa"/>
          </w:tcPr>
          <w:p>
            <w:pPr>
              <w:spacing w:after="120"/>
              <w:jc w:val="center"/>
              <w:rPr>
                <w:rFonts w:eastAsia="黑体"/>
              </w:rPr>
            </w:pPr>
            <w:r>
              <w:rPr>
                <w:rFonts w:hint="eastAsia" w:eastAsia="黑体"/>
              </w:rPr>
              <w:t>150</w:t>
            </w:r>
          </w:p>
        </w:tc>
        <w:tc>
          <w:tcPr>
            <w:tcW w:w="1417" w:type="dxa"/>
          </w:tcPr>
          <w:p>
            <w:pPr>
              <w:spacing w:after="120"/>
              <w:jc w:val="center"/>
              <w:rPr>
                <w:rFonts w:eastAsia="黑体"/>
              </w:rPr>
            </w:pPr>
            <w:r>
              <w:rPr>
                <w:rFonts w:hint="eastAsia" w:eastAsia="黑体"/>
              </w:rPr>
              <w:t>200</w:t>
            </w:r>
          </w:p>
        </w:tc>
        <w:tc>
          <w:tcPr>
            <w:tcW w:w="1270" w:type="dxa"/>
          </w:tcPr>
          <w:p>
            <w:pPr>
              <w:spacing w:after="120"/>
              <w:jc w:val="center"/>
              <w:rPr>
                <w:rFonts w:eastAsia="黑体"/>
              </w:rPr>
            </w:pPr>
            <w:r>
              <w:rPr>
                <w:rFonts w:hint="eastAsia" w:eastAsia="黑体"/>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after="120"/>
              <w:jc w:val="center"/>
              <w:rPr>
                <w:rFonts w:eastAsia="黑体"/>
              </w:rPr>
            </w:pPr>
            <w:r>
              <w:rPr>
                <w:rFonts w:hint="eastAsia" w:eastAsia="黑体"/>
              </w:rPr>
              <w:t>6</w:t>
            </w:r>
          </w:p>
        </w:tc>
        <w:tc>
          <w:tcPr>
            <w:tcW w:w="991" w:type="dxa"/>
            <w:vMerge w:val="restart"/>
            <w:vAlign w:val="center"/>
          </w:tcPr>
          <w:p>
            <w:pPr>
              <w:spacing w:after="120"/>
              <w:jc w:val="center"/>
              <w:rPr>
                <w:rFonts w:eastAsia="黑体"/>
              </w:rPr>
            </w:pPr>
            <w:r>
              <w:rPr>
                <w:rFonts w:hint="eastAsia" w:ascii="宋体" w:hAnsi="宋体" w:eastAsia="宋体" w:cs="宋体"/>
                <w:snapToGrid/>
              </w:rPr>
              <w:t>铜</w:t>
            </w:r>
          </w:p>
        </w:tc>
        <w:tc>
          <w:tcPr>
            <w:tcW w:w="1136" w:type="dxa"/>
          </w:tcPr>
          <w:p>
            <w:pPr>
              <w:spacing w:after="120"/>
              <w:jc w:val="center"/>
              <w:rPr>
                <w:rFonts w:eastAsia="黑体"/>
              </w:rPr>
            </w:pPr>
            <w:r>
              <w:rPr>
                <w:rFonts w:hint="eastAsia" w:ascii="宋体" w:hAnsi="宋体" w:eastAsia="宋体" w:cs="宋体"/>
                <w:snapToGrid/>
              </w:rPr>
              <w:t>果园</w:t>
            </w:r>
          </w:p>
        </w:tc>
        <w:tc>
          <w:tcPr>
            <w:tcW w:w="1275" w:type="dxa"/>
          </w:tcPr>
          <w:p>
            <w:pPr>
              <w:spacing w:after="120"/>
              <w:jc w:val="center"/>
              <w:rPr>
                <w:rFonts w:eastAsia="黑体"/>
              </w:rPr>
            </w:pPr>
            <w:r>
              <w:rPr>
                <w:rFonts w:hint="eastAsia" w:eastAsia="黑体"/>
              </w:rPr>
              <w:t>150</w:t>
            </w:r>
          </w:p>
        </w:tc>
        <w:tc>
          <w:tcPr>
            <w:tcW w:w="1420" w:type="dxa"/>
          </w:tcPr>
          <w:p>
            <w:pPr>
              <w:spacing w:after="120"/>
              <w:jc w:val="center"/>
              <w:rPr>
                <w:rFonts w:eastAsia="黑体"/>
              </w:rPr>
            </w:pPr>
            <w:r>
              <w:rPr>
                <w:rFonts w:hint="eastAsia" w:eastAsia="黑体"/>
              </w:rPr>
              <w:t>150</w:t>
            </w:r>
          </w:p>
        </w:tc>
        <w:tc>
          <w:tcPr>
            <w:tcW w:w="1417" w:type="dxa"/>
          </w:tcPr>
          <w:p>
            <w:pPr>
              <w:spacing w:after="120"/>
              <w:jc w:val="center"/>
              <w:rPr>
                <w:rFonts w:eastAsia="黑体"/>
              </w:rPr>
            </w:pPr>
            <w:r>
              <w:rPr>
                <w:rFonts w:hint="eastAsia" w:eastAsia="黑体"/>
              </w:rPr>
              <w:t>200</w:t>
            </w:r>
          </w:p>
        </w:tc>
        <w:tc>
          <w:tcPr>
            <w:tcW w:w="1270" w:type="dxa"/>
          </w:tcPr>
          <w:p>
            <w:pPr>
              <w:spacing w:after="120"/>
              <w:jc w:val="center"/>
              <w:rPr>
                <w:rFonts w:eastAsia="黑体"/>
              </w:rPr>
            </w:pPr>
            <w:r>
              <w:rPr>
                <w:rFonts w:hint="eastAsia" w:eastAsia="黑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after="120"/>
              <w:jc w:val="center"/>
              <w:rPr>
                <w:rFonts w:eastAsia="黑体"/>
              </w:rPr>
            </w:pPr>
          </w:p>
        </w:tc>
        <w:tc>
          <w:tcPr>
            <w:tcW w:w="991" w:type="dxa"/>
            <w:vMerge w:val="continue"/>
          </w:tcPr>
          <w:p>
            <w:pPr>
              <w:spacing w:after="120"/>
              <w:rPr>
                <w:rFonts w:eastAsia="黑体"/>
              </w:rPr>
            </w:pPr>
          </w:p>
        </w:tc>
        <w:tc>
          <w:tcPr>
            <w:tcW w:w="1136" w:type="dxa"/>
          </w:tcPr>
          <w:p>
            <w:pPr>
              <w:spacing w:after="120"/>
              <w:jc w:val="center"/>
              <w:rPr>
                <w:rFonts w:eastAsia="黑体"/>
              </w:rPr>
            </w:pPr>
            <w:r>
              <w:rPr>
                <w:rFonts w:hint="eastAsia" w:ascii="宋体" w:hAnsi="宋体" w:eastAsia="宋体" w:cs="宋体"/>
                <w:snapToGrid/>
              </w:rPr>
              <w:t>其他</w:t>
            </w:r>
          </w:p>
        </w:tc>
        <w:tc>
          <w:tcPr>
            <w:tcW w:w="1275" w:type="dxa"/>
          </w:tcPr>
          <w:p>
            <w:pPr>
              <w:spacing w:after="120"/>
              <w:jc w:val="center"/>
              <w:rPr>
                <w:rFonts w:eastAsia="黑体"/>
              </w:rPr>
            </w:pPr>
            <w:r>
              <w:rPr>
                <w:rFonts w:hint="eastAsia" w:eastAsia="黑体"/>
              </w:rPr>
              <w:t>50</w:t>
            </w:r>
          </w:p>
        </w:tc>
        <w:tc>
          <w:tcPr>
            <w:tcW w:w="1420" w:type="dxa"/>
          </w:tcPr>
          <w:p>
            <w:pPr>
              <w:spacing w:after="120"/>
              <w:jc w:val="center"/>
              <w:rPr>
                <w:rFonts w:eastAsia="黑体"/>
              </w:rPr>
            </w:pPr>
            <w:r>
              <w:rPr>
                <w:rFonts w:hint="eastAsia" w:eastAsia="黑体"/>
              </w:rPr>
              <w:t>50</w:t>
            </w:r>
          </w:p>
        </w:tc>
        <w:tc>
          <w:tcPr>
            <w:tcW w:w="1417" w:type="dxa"/>
          </w:tcPr>
          <w:p>
            <w:pPr>
              <w:spacing w:after="120"/>
              <w:jc w:val="center"/>
              <w:rPr>
                <w:rFonts w:eastAsia="黑体"/>
              </w:rPr>
            </w:pPr>
            <w:r>
              <w:rPr>
                <w:rFonts w:hint="eastAsia" w:eastAsia="黑体"/>
              </w:rPr>
              <w:t>100</w:t>
            </w:r>
          </w:p>
        </w:tc>
        <w:tc>
          <w:tcPr>
            <w:tcW w:w="1270" w:type="dxa"/>
          </w:tcPr>
          <w:p>
            <w:pPr>
              <w:spacing w:after="120"/>
              <w:jc w:val="center"/>
              <w:rPr>
                <w:rFonts w:eastAsia="黑体"/>
              </w:rPr>
            </w:pPr>
            <w:r>
              <w:rPr>
                <w:rFonts w:hint="eastAsia" w:eastAsia="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spacing w:after="120"/>
              <w:jc w:val="center"/>
              <w:rPr>
                <w:rFonts w:eastAsia="黑体"/>
              </w:rPr>
            </w:pPr>
            <w:r>
              <w:rPr>
                <w:rFonts w:hint="eastAsia" w:eastAsia="黑体"/>
              </w:rPr>
              <w:t>7</w:t>
            </w:r>
          </w:p>
        </w:tc>
        <w:tc>
          <w:tcPr>
            <w:tcW w:w="2127" w:type="dxa"/>
            <w:gridSpan w:val="2"/>
            <w:vAlign w:val="center"/>
          </w:tcPr>
          <w:p>
            <w:pPr>
              <w:jc w:val="center"/>
              <w:rPr>
                <w:rFonts w:eastAsia="黑体"/>
              </w:rPr>
            </w:pPr>
            <w:r>
              <w:rPr>
                <w:rFonts w:hint="eastAsia" w:ascii="宋体" w:hAnsi="宋体" w:eastAsia="宋体" w:cs="宋体"/>
                <w:snapToGrid/>
              </w:rPr>
              <w:t>镍</w:t>
            </w:r>
          </w:p>
        </w:tc>
        <w:tc>
          <w:tcPr>
            <w:tcW w:w="1275" w:type="dxa"/>
          </w:tcPr>
          <w:p>
            <w:pPr>
              <w:spacing w:after="120"/>
              <w:jc w:val="center"/>
              <w:rPr>
                <w:rFonts w:eastAsia="黑体"/>
              </w:rPr>
            </w:pPr>
            <w:r>
              <w:rPr>
                <w:rFonts w:hint="eastAsia" w:eastAsia="黑体"/>
              </w:rPr>
              <w:t>60</w:t>
            </w:r>
          </w:p>
        </w:tc>
        <w:tc>
          <w:tcPr>
            <w:tcW w:w="1420" w:type="dxa"/>
          </w:tcPr>
          <w:p>
            <w:pPr>
              <w:spacing w:after="120"/>
              <w:jc w:val="center"/>
              <w:rPr>
                <w:rFonts w:eastAsia="黑体"/>
              </w:rPr>
            </w:pPr>
            <w:r>
              <w:rPr>
                <w:rFonts w:hint="eastAsia" w:eastAsia="黑体"/>
              </w:rPr>
              <w:t>70</w:t>
            </w:r>
          </w:p>
        </w:tc>
        <w:tc>
          <w:tcPr>
            <w:tcW w:w="1417" w:type="dxa"/>
          </w:tcPr>
          <w:p>
            <w:pPr>
              <w:spacing w:after="120"/>
              <w:jc w:val="center"/>
              <w:rPr>
                <w:rFonts w:eastAsia="黑体"/>
              </w:rPr>
            </w:pPr>
            <w:r>
              <w:rPr>
                <w:rFonts w:hint="eastAsia" w:eastAsia="黑体"/>
              </w:rPr>
              <w:t>100</w:t>
            </w:r>
          </w:p>
        </w:tc>
        <w:tc>
          <w:tcPr>
            <w:tcW w:w="1270" w:type="dxa"/>
          </w:tcPr>
          <w:p>
            <w:pPr>
              <w:spacing w:after="120"/>
              <w:jc w:val="center"/>
              <w:rPr>
                <w:rFonts w:eastAsia="黑体"/>
              </w:rPr>
            </w:pPr>
            <w:r>
              <w:rPr>
                <w:rFonts w:hint="eastAsia" w:eastAsia="黑体"/>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spacing w:after="120"/>
              <w:jc w:val="center"/>
              <w:rPr>
                <w:rFonts w:eastAsia="黑体"/>
              </w:rPr>
            </w:pPr>
            <w:r>
              <w:rPr>
                <w:rFonts w:hint="eastAsia" w:eastAsia="黑体"/>
              </w:rPr>
              <w:t>8</w:t>
            </w:r>
          </w:p>
        </w:tc>
        <w:tc>
          <w:tcPr>
            <w:tcW w:w="2127" w:type="dxa"/>
            <w:gridSpan w:val="2"/>
            <w:vAlign w:val="center"/>
          </w:tcPr>
          <w:p>
            <w:pPr>
              <w:jc w:val="center"/>
              <w:rPr>
                <w:rFonts w:eastAsia="黑体"/>
              </w:rPr>
            </w:pPr>
            <w:r>
              <w:rPr>
                <w:rFonts w:hint="eastAsia" w:ascii="宋体" w:hAnsi="宋体" w:eastAsia="宋体" w:cs="宋体"/>
                <w:snapToGrid/>
              </w:rPr>
              <w:t>锌</w:t>
            </w:r>
          </w:p>
        </w:tc>
        <w:tc>
          <w:tcPr>
            <w:tcW w:w="1275" w:type="dxa"/>
          </w:tcPr>
          <w:p>
            <w:pPr>
              <w:spacing w:after="120"/>
              <w:jc w:val="center"/>
              <w:rPr>
                <w:rFonts w:eastAsia="黑体"/>
              </w:rPr>
            </w:pPr>
            <w:r>
              <w:rPr>
                <w:rFonts w:hint="eastAsia" w:eastAsia="黑体"/>
              </w:rPr>
              <w:t>200</w:t>
            </w:r>
          </w:p>
        </w:tc>
        <w:tc>
          <w:tcPr>
            <w:tcW w:w="1420" w:type="dxa"/>
          </w:tcPr>
          <w:p>
            <w:pPr>
              <w:spacing w:after="120"/>
              <w:jc w:val="center"/>
              <w:rPr>
                <w:rFonts w:eastAsia="黑体"/>
              </w:rPr>
            </w:pPr>
            <w:r>
              <w:rPr>
                <w:rFonts w:hint="eastAsia" w:eastAsia="黑体"/>
              </w:rPr>
              <w:t>200</w:t>
            </w:r>
          </w:p>
        </w:tc>
        <w:tc>
          <w:tcPr>
            <w:tcW w:w="1417" w:type="dxa"/>
          </w:tcPr>
          <w:p>
            <w:pPr>
              <w:spacing w:after="120"/>
              <w:jc w:val="center"/>
              <w:rPr>
                <w:rFonts w:eastAsia="黑体"/>
              </w:rPr>
            </w:pPr>
            <w:r>
              <w:rPr>
                <w:rFonts w:hint="eastAsia" w:eastAsia="黑体"/>
              </w:rPr>
              <w:t>250</w:t>
            </w:r>
          </w:p>
        </w:tc>
        <w:tc>
          <w:tcPr>
            <w:tcW w:w="1270" w:type="dxa"/>
          </w:tcPr>
          <w:p>
            <w:pPr>
              <w:spacing w:after="120"/>
              <w:jc w:val="center"/>
              <w:rPr>
                <w:rFonts w:eastAsia="黑体"/>
              </w:rPr>
            </w:pPr>
            <w:r>
              <w:rPr>
                <w:rFonts w:hint="eastAsia" w:eastAsia="黑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gridSpan w:val="7"/>
          </w:tcPr>
          <w:p>
            <w:pPr>
              <w:pStyle w:val="8"/>
              <w:rPr>
                <w:snapToGrid/>
              </w:rPr>
            </w:pPr>
            <w:r>
              <w:rPr>
                <w:rFonts w:hint="eastAsia" w:ascii="宋体" w:hAnsi="宋体" w:eastAsia="宋体" w:cs="宋体"/>
                <w:snapToGrid/>
              </w:rPr>
              <w:t>注</w:t>
            </w:r>
            <w:r>
              <w:rPr>
                <w:rFonts w:hint="eastAsia" w:eastAsiaTheme="minorEastAsia"/>
                <w:snapToGrid/>
              </w:rPr>
              <w:t>：</w:t>
            </w:r>
            <w:r>
              <w:rPr>
                <w:rFonts w:hint="eastAsia" w:ascii="宋体" w:hAnsi="宋体" w:eastAsia="宋体" w:cs="宋体"/>
                <w:snapToGrid/>
              </w:rPr>
              <w:t>①重金属和类金属砷均按元素总量计。</w:t>
            </w:r>
          </w:p>
          <w:p>
            <w:pPr>
              <w:pStyle w:val="8"/>
              <w:spacing w:after="0"/>
              <w:ind w:firstLine="420" w:firstLineChars="200"/>
              <w:rPr>
                <w:rFonts w:eastAsia="黑体"/>
              </w:rPr>
            </w:pPr>
            <w:r>
              <w:rPr>
                <w:rFonts w:hint="eastAsia" w:ascii="宋体" w:hAnsi="宋体" w:eastAsia="宋体" w:cs="宋体"/>
                <w:snapToGrid/>
              </w:rPr>
              <w:t>②对于水旱轮作地，采用其中较严格的风险筛选值。</w:t>
            </w:r>
          </w:p>
        </w:tc>
      </w:tr>
    </w:tbl>
    <w:p>
      <w:pPr>
        <w:spacing w:after="120"/>
        <w:rPr>
          <w:rFonts w:eastAsia="黑体"/>
          <w:sz w:val="24"/>
          <w:szCs w:val="20"/>
        </w:rPr>
      </w:pPr>
    </w:p>
    <w:p>
      <w:pPr>
        <w:pStyle w:val="8"/>
        <w:rPr>
          <w:rFonts w:ascii="宋体" w:hAnsi="宋体" w:eastAsia="宋体" w:cs="宋体"/>
        </w:rPr>
      </w:pPr>
      <w:r>
        <w:rPr>
          <w:rFonts w:hint="eastAsia" w:ascii="Times New Roman" w:hAnsi="Times New Roman" w:cs="Times New Roman"/>
          <w:b/>
          <w:spacing w:val="-2"/>
        </w:rPr>
        <w:t>4</w:t>
      </w:r>
      <w:r>
        <w:rPr>
          <w:rFonts w:ascii="Times New Roman" w:hAnsi="Times New Roman" w:cs="Times New Roman"/>
          <w:b/>
          <w:spacing w:val="-2"/>
        </w:rPr>
        <w:t>.</w:t>
      </w:r>
      <w:r>
        <w:rPr>
          <w:rFonts w:hint="eastAsia" w:ascii="Times New Roman" w:hAnsi="Times New Roman" w:cs="Times New Roman"/>
          <w:b/>
          <w:spacing w:val="-2"/>
        </w:rPr>
        <w:t>2.3</w:t>
      </w:r>
      <w:r>
        <w:rPr>
          <w:b/>
        </w:rPr>
        <w:t xml:space="preserve">   </w:t>
      </w:r>
      <w:r>
        <w:rPr>
          <w:rFonts w:hint="eastAsia" w:ascii="宋体" w:hAnsi="宋体" w:eastAsia="宋体" w:cs="宋体"/>
        </w:rPr>
        <w:t>高强力耐酸碱滤透表层包裹布应满足以下规定：</w:t>
      </w:r>
    </w:p>
    <w:p>
      <w:pPr>
        <w:spacing w:line="312" w:lineRule="auto"/>
        <w:ind w:firstLine="420" w:firstLineChars="200"/>
        <w:rPr>
          <w:rFonts w:ascii="宋体" w:hAnsi="宋体" w:eastAsia="宋体" w:cs="宋体"/>
        </w:rPr>
      </w:pPr>
      <w:r>
        <w:rPr>
          <w:rFonts w:hint="eastAsia" w:eastAsiaTheme="minorEastAsia"/>
          <w:b/>
        </w:rPr>
        <w:t xml:space="preserve">1 </w:t>
      </w:r>
      <w:r>
        <w:rPr>
          <w:rFonts w:hint="eastAsia" w:ascii="宋体" w:hAnsi="宋体" w:eastAsia="宋体" w:cs="宋体"/>
        </w:rPr>
        <w:t>高强力耐酸碱滤透表层包裹布化学性能主要体现为耐酸碱性；耐酸碱性检测实验试液参照 《土工布及其有关产品抗酸、碱液性能的试验方法》4.2试液。</w:t>
      </w:r>
    </w:p>
    <w:p>
      <w:pPr>
        <w:spacing w:line="312" w:lineRule="auto"/>
        <w:ind w:hanging="6"/>
        <w:rPr>
          <w:rFonts w:ascii="宋体" w:hAnsi="宋体" w:eastAsia="宋体" w:cs="宋体"/>
        </w:rPr>
      </w:pPr>
      <w:r>
        <w:rPr>
          <w:rFonts w:ascii="宋体" w:hAnsi="宋体" w:eastAsia="宋体" w:cs="宋体"/>
        </w:rPr>
        <w:t xml:space="preserve">4.2 </w:t>
      </w:r>
      <w:r>
        <w:rPr>
          <w:rFonts w:hint="eastAsia" w:ascii="宋体" w:hAnsi="宋体" w:eastAsia="宋体" w:cs="宋体"/>
        </w:rPr>
        <w:t>试液</w:t>
      </w:r>
    </w:p>
    <w:p>
      <w:pPr>
        <w:spacing w:line="312" w:lineRule="auto"/>
        <w:ind w:firstLine="420" w:firstLineChars="200"/>
        <w:rPr>
          <w:rFonts w:ascii="宋体" w:hAnsi="宋体" w:eastAsia="宋体" w:cs="宋体"/>
        </w:rPr>
      </w:pPr>
      <w:r>
        <w:rPr>
          <w:rFonts w:hint="eastAsia" w:ascii="宋体" w:hAnsi="宋体" w:eastAsia="宋体" w:cs="宋体"/>
        </w:rPr>
        <w:t>使用两种类型的液体：</w:t>
      </w:r>
    </w:p>
    <w:p>
      <w:pPr>
        <w:spacing w:line="312" w:lineRule="auto"/>
        <w:ind w:firstLine="420" w:firstLineChars="200"/>
        <w:rPr>
          <w:rFonts w:ascii="宋体" w:hAnsi="宋体" w:eastAsia="宋体" w:cs="宋体"/>
        </w:rPr>
      </w:pPr>
      <w:r>
        <w:rPr>
          <w:rFonts w:ascii="宋体" w:hAnsi="宋体" w:eastAsia="宋体" w:cs="宋体"/>
          <w:snapToGrid/>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174625</wp:posOffset>
                </wp:positionV>
                <wp:extent cx="5200650" cy="3810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52006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13.75pt;height:3pt;width:409.5pt;z-index:251659264;mso-width-relative:page;mso-height-relative:page;" filled="f" stroked="t" coordsize="21600,21600" o:gfxdata="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fcO6LVAAAABwEAAA8AAAAAAAAAAQAg&#10;AAAAIgAAAGRycy9kb3ducmV2LnhtbFBLAQIUABQAAAAIAIdO4kA1ncXQ2AEAAIkDAAAOAAAAAAAA&#10;AAEAIAAAACQBAABkcnMvZTJvRG9jLnhtbFBLBQYAAAAABgAGAFkBAABuBQAAAAA=&#10;">
                <v:fill on="f" focussize="0,0"/>
                <v:stroke color="#000000 [3200]" joinstyle="round"/>
                <v:imagedata o:title=""/>
                <o:lock v:ext="edit" aspectratio="f"/>
              </v:line>
            </w:pict>
          </mc:Fallback>
        </mc:AlternateContent>
      </w:r>
      <w:r>
        <w:rPr>
          <w:rFonts w:ascii="宋体" w:hAnsi="宋体" w:eastAsia="宋体" w:cs="宋体"/>
        </w:rPr>
        <w:t>a)</w:t>
      </w:r>
      <w:r>
        <w:rPr>
          <w:rFonts w:hint="eastAsia" w:ascii="宋体" w:hAnsi="宋体" w:eastAsia="宋体" w:cs="宋体"/>
        </w:rPr>
        <w:t>无机酸</w:t>
      </w:r>
      <w:r>
        <w:rPr>
          <w:rFonts w:ascii="宋体" w:hAnsi="宋体" w:eastAsia="宋体" w:cs="宋体"/>
        </w:rPr>
        <w:t>:0.025mol/L</w:t>
      </w:r>
      <w:r>
        <w:rPr>
          <w:rFonts w:hint="eastAsia" w:ascii="宋体" w:hAnsi="宋体" w:eastAsia="宋体" w:cs="宋体"/>
        </w:rPr>
        <w:t>的硫酸；</w:t>
      </w:r>
    </w:p>
    <w:p>
      <w:pPr>
        <w:spacing w:line="312" w:lineRule="auto"/>
        <w:ind w:hanging="6"/>
        <w:rPr>
          <w:rFonts w:ascii="宋体" w:hAnsi="宋体" w:eastAsia="宋体" w:cs="宋体"/>
        </w:rPr>
      </w:pPr>
      <w:r>
        <w:rPr>
          <w:rFonts w:hint="eastAsia" w:ascii="宋体" w:hAnsi="宋体" w:eastAsia="宋体" w:cs="宋体"/>
        </w:rPr>
        <w:t xml:space="preserve">国家质量技术监督局 </w:t>
      </w:r>
      <w:r>
        <w:rPr>
          <w:rFonts w:ascii="宋体" w:hAnsi="宋体" w:eastAsia="宋体" w:cs="宋体"/>
        </w:rPr>
        <w:t>1998-12-24</w:t>
      </w:r>
      <w:r>
        <w:rPr>
          <w:rFonts w:hint="eastAsia" w:ascii="宋体" w:hAnsi="宋体" w:eastAsia="宋体" w:cs="宋体"/>
        </w:rPr>
        <w:t xml:space="preserve">批准                             </w:t>
      </w:r>
      <w:r>
        <w:rPr>
          <w:rFonts w:ascii="宋体" w:hAnsi="宋体" w:eastAsia="宋体" w:cs="宋体"/>
        </w:rPr>
        <w:t xml:space="preserve"> 1999-03-01</w:t>
      </w:r>
      <w:r>
        <w:rPr>
          <w:rFonts w:hint="eastAsia" w:ascii="宋体" w:hAnsi="宋体" w:eastAsia="宋体" w:cs="宋体"/>
        </w:rPr>
        <w:t>实施</w:t>
      </w:r>
      <w:r>
        <w:rPr>
          <w:rFonts w:ascii="宋体" w:hAnsi="宋体" w:eastAsia="宋体" w:cs="宋体"/>
        </w:rPr>
        <w:t xml:space="preserve"> </w:t>
      </w:r>
    </w:p>
    <w:p>
      <w:pPr>
        <w:spacing w:line="312" w:lineRule="auto"/>
        <w:ind w:hanging="6"/>
        <w:rPr>
          <w:rFonts w:ascii="宋体" w:hAnsi="宋体" w:eastAsia="宋体" w:cs="宋体"/>
        </w:rPr>
      </w:pPr>
    </w:p>
    <w:p>
      <w:pPr>
        <w:spacing w:line="312" w:lineRule="auto"/>
        <w:ind w:hanging="6"/>
        <w:rPr>
          <w:rFonts w:ascii="宋体" w:hAnsi="宋体" w:eastAsia="宋体" w:cs="宋体"/>
        </w:rPr>
      </w:pPr>
      <w:r>
        <w:rPr>
          <w:rFonts w:hint="eastAsia" w:ascii="宋体" w:hAnsi="宋体" w:eastAsia="宋体" w:cs="宋体"/>
          <w:snapToGrid/>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52705</wp:posOffset>
                </wp:positionV>
                <wp:extent cx="5104765" cy="45720"/>
                <wp:effectExtent l="0" t="0" r="19685" b="12065"/>
                <wp:wrapNone/>
                <wp:docPr id="13" name="矩形 13"/>
                <wp:cNvGraphicFramePr/>
                <a:graphic xmlns:a="http://schemas.openxmlformats.org/drawingml/2006/main">
                  <a:graphicData uri="http://schemas.microsoft.com/office/word/2010/wordprocessingShape">
                    <wps:wsp>
                      <wps:cNvSpPr/>
                      <wps:spPr>
                        <a:xfrm>
                          <a:off x="0" y="0"/>
                          <a:ext cx="5104800" cy="45719"/>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pt;margin-top:4.15pt;height:3.6pt;width:401.95pt;z-index:251661312;v-text-anchor:middle;mso-width-relative:page;mso-height-relative:page;" fillcolor="#D9D9D9 [2732]" filled="t" stroked="t" coordsize="21600,21600" o:gfxdata="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pTLSDWAAAABgEA&#10;AA8AAAAAAAAAAQAgAAAAIgAAAGRycy9kb3ducmV2LnhtbFBLAQIUABQAAAAIAIdO4kCb89ZOVQIA&#10;ANQEAAAOAAAAAAAAAAEAIAAAACUBAABkcnMvZTJvRG9jLnhtbFBLBQYAAAAABgAGAFkBAADsBQAA&#10;AAA=&#10;">
                <v:fill on="t" focussize="0,0"/>
                <v:stroke weight="2pt" color="#D9D9D9 [2732]" joinstyle="round"/>
                <v:imagedata o:title=""/>
                <o:lock v:ext="edit" aspectratio="f"/>
              </v:rect>
            </w:pict>
          </mc:Fallback>
        </mc:AlternateContent>
      </w:r>
    </w:p>
    <w:p>
      <w:pPr>
        <w:spacing w:line="312" w:lineRule="auto"/>
        <w:ind w:hanging="6"/>
        <w:rPr>
          <w:rFonts w:ascii="宋体" w:hAnsi="宋体" w:eastAsia="宋体" w:cs="宋体"/>
        </w:rPr>
      </w:pPr>
    </w:p>
    <w:p>
      <w:pPr>
        <w:spacing w:line="312" w:lineRule="auto"/>
        <w:ind w:hanging="6"/>
        <w:jc w:val="center"/>
        <w:rPr>
          <w:rFonts w:ascii="宋体" w:hAnsi="宋体" w:eastAsia="宋体" w:cs="宋体"/>
        </w:rPr>
      </w:pPr>
      <w:r>
        <w:rPr>
          <w:rFonts w:ascii="宋体" w:hAnsi="宋体" w:eastAsia="宋体" w:cs="宋体"/>
          <w:snapToGrid/>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157480</wp:posOffset>
                </wp:positionV>
                <wp:extent cx="5153025" cy="38100"/>
                <wp:effectExtent l="0" t="0" r="28575" b="19050"/>
                <wp:wrapNone/>
                <wp:docPr id="12" name="直接连接符 12"/>
                <wp:cNvGraphicFramePr/>
                <a:graphic xmlns:a="http://schemas.openxmlformats.org/drawingml/2006/main">
                  <a:graphicData uri="http://schemas.microsoft.com/office/word/2010/wordprocessingShape">
                    <wps:wsp>
                      <wps:cNvCnPr/>
                      <wps:spPr>
                        <a:xfrm>
                          <a:off x="0" y="0"/>
                          <a:ext cx="51530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12.4pt;height:3pt;width:405.75pt;z-index:251660288;mso-width-relative:page;mso-height-relative:page;" filled="f" stroked="t" coordsize="21600,21600" o:gfxdata="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9mj77WAAAABwEAAA8AAAAAAAAA&#10;AQAgAAAAIgAAAGRycy9kb3ducmV2LnhtbFBLAQIUABQAAAAIAIdO4kBcuKyJ2gEAAIsDAAAOAAAA&#10;AAAAAAEAIAAAACUBAABkcnMvZTJvRG9jLnhtbFBLBQYAAAAABgAGAFkBAABxBQAAAAA=&#10;">
                <v:fill on="f" focussize="0,0"/>
                <v:stroke color="#000000 [3200]" joinstyle="round"/>
                <v:imagedata o:title=""/>
                <o:lock v:ext="edit" aspectratio="f"/>
              </v:line>
            </w:pict>
          </mc:Fallback>
        </mc:AlternateContent>
      </w:r>
      <w:r>
        <w:rPr>
          <w:rFonts w:ascii="宋体" w:hAnsi="宋体" w:eastAsia="宋体" w:cs="宋体"/>
        </w:rPr>
        <w:t>GB/T</w:t>
      </w:r>
      <w:r>
        <w:rPr>
          <w:rFonts w:hint="eastAsia" w:ascii="宋体" w:hAnsi="宋体" w:eastAsia="宋体" w:cs="宋体"/>
        </w:rPr>
        <w:t xml:space="preserve"> </w:t>
      </w:r>
      <w:r>
        <w:rPr>
          <w:rFonts w:ascii="宋体" w:hAnsi="宋体" w:eastAsia="宋体" w:cs="宋体"/>
        </w:rPr>
        <w:t>17632-1998</w:t>
      </w:r>
    </w:p>
    <w:p>
      <w:pPr>
        <w:spacing w:line="312" w:lineRule="auto"/>
        <w:ind w:left="-6" w:firstLine="420" w:firstLineChars="200"/>
        <w:rPr>
          <w:rFonts w:ascii="宋体" w:hAnsi="宋体" w:eastAsia="宋体" w:cs="宋体"/>
        </w:rPr>
      </w:pPr>
      <w:r>
        <w:rPr>
          <w:rFonts w:ascii="宋体" w:hAnsi="宋体" w:eastAsia="宋体" w:cs="宋体"/>
        </w:rPr>
        <w:t>b)</w:t>
      </w:r>
      <w:r>
        <w:rPr>
          <w:rFonts w:hint="eastAsia" w:ascii="宋体" w:hAnsi="宋体" w:eastAsia="宋体" w:cs="宋体"/>
        </w:rPr>
        <w:t>无机碱</w:t>
      </w:r>
      <w:r>
        <w:rPr>
          <w:rFonts w:ascii="宋体" w:hAnsi="宋体" w:eastAsia="宋体" w:cs="宋体"/>
        </w:rPr>
        <w:t>:</w:t>
      </w:r>
      <w:r>
        <w:rPr>
          <w:rFonts w:hint="eastAsia" w:ascii="宋体" w:hAnsi="宋体" w:eastAsia="宋体" w:cs="宋体"/>
        </w:rPr>
        <w:t>氢氧化钙</w:t>
      </w:r>
      <w:r>
        <w:rPr>
          <w:rFonts w:ascii="宋体" w:hAnsi="宋体" w:eastAsia="宋体" w:cs="宋体"/>
        </w:rPr>
        <w:t>[Ca(OH)</w:t>
      </w:r>
      <w:r>
        <w:rPr>
          <w:rFonts w:hint="eastAsia" w:ascii="宋体" w:hAnsi="宋体" w:eastAsia="宋体" w:cs="宋体"/>
          <w:vertAlign w:val="subscript"/>
        </w:rPr>
        <w:t>2</w:t>
      </w:r>
      <w:r>
        <w:rPr>
          <w:rFonts w:hint="eastAsia" w:ascii="宋体" w:hAnsi="宋体" w:eastAsia="宋体" w:cs="宋体"/>
        </w:rPr>
        <w:t>]饱和悬浮液，例如可用约</w:t>
      </w:r>
      <w:r>
        <w:rPr>
          <w:rFonts w:ascii="宋体" w:hAnsi="宋体" w:eastAsia="宋体" w:cs="宋体"/>
        </w:rPr>
        <w:t>2.5g/L</w:t>
      </w:r>
      <w:r>
        <w:rPr>
          <w:rFonts w:hint="eastAsia" w:ascii="宋体" w:hAnsi="宋体" w:eastAsia="宋体" w:cs="宋体"/>
        </w:rPr>
        <w:t>的</w:t>
      </w:r>
      <w:r>
        <w:rPr>
          <w:rFonts w:ascii="宋体" w:hAnsi="宋体" w:eastAsia="宋体" w:cs="宋体"/>
        </w:rPr>
        <w:t>Ca(OH)</w:t>
      </w:r>
      <w:r>
        <w:rPr>
          <w:rFonts w:hint="eastAsia" w:ascii="宋体" w:hAnsi="宋体" w:eastAsia="宋体" w:cs="宋体"/>
          <w:vertAlign w:val="subscript"/>
        </w:rPr>
        <w:t>2</w:t>
      </w:r>
      <w:r>
        <w:rPr>
          <w:rFonts w:hint="eastAsia" w:ascii="宋体" w:hAnsi="宋体" w:eastAsia="宋体" w:cs="宋体"/>
        </w:rPr>
        <w:t>。</w:t>
      </w:r>
    </w:p>
    <w:p>
      <w:pPr>
        <w:spacing w:line="312" w:lineRule="auto"/>
        <w:ind w:left="-6" w:firstLine="420" w:firstLineChars="200"/>
        <w:rPr>
          <w:rFonts w:ascii="宋体" w:hAnsi="宋体" w:eastAsia="宋体" w:cs="宋体"/>
        </w:rPr>
      </w:pPr>
      <w:r>
        <w:rPr>
          <w:rFonts w:hint="eastAsia" w:ascii="宋体" w:hAnsi="宋体" w:eastAsia="宋体" w:cs="宋体"/>
        </w:rPr>
        <w:t>应使用化学纯的试剂，试验用水为</w:t>
      </w:r>
      <w:r>
        <w:rPr>
          <w:rFonts w:ascii="宋体" w:hAnsi="宋体" w:eastAsia="宋体" w:cs="宋体"/>
        </w:rPr>
        <w:t>3</w:t>
      </w:r>
      <w:r>
        <w:rPr>
          <w:rFonts w:hint="eastAsia" w:ascii="宋体" w:hAnsi="宋体" w:eastAsia="宋体" w:cs="宋体"/>
        </w:rPr>
        <w:t>级水。</w:t>
      </w:r>
    </w:p>
    <w:p>
      <w:pPr>
        <w:spacing w:line="312" w:lineRule="auto"/>
        <w:ind w:left="-6" w:firstLine="360" w:firstLineChars="200"/>
        <w:rPr>
          <w:rFonts w:ascii="宋体" w:hAnsi="宋体" w:eastAsia="宋体" w:cs="宋体"/>
          <w:sz w:val="18"/>
          <w:szCs w:val="18"/>
        </w:rPr>
      </w:pPr>
      <w:r>
        <w:rPr>
          <w:rFonts w:hint="eastAsia" w:ascii="宋体" w:hAnsi="宋体" w:eastAsia="宋体" w:cs="宋体"/>
          <w:sz w:val="18"/>
          <w:szCs w:val="18"/>
        </w:rPr>
        <w:t>注：在浸渍试验期间，应保持媒介的组成不变，在有效元素浓度降低，或者相态体系发生变化的情况下，按常规方法调节浓度或更换液体。</w:t>
      </w:r>
    </w:p>
    <w:p>
      <w:pPr>
        <w:spacing w:line="312" w:lineRule="auto"/>
        <w:ind w:firstLine="420" w:firstLineChars="200"/>
        <w:rPr>
          <w:rFonts w:eastAsia="黑体"/>
          <w:bCs/>
          <w:kern w:val="44"/>
          <w:sz w:val="28"/>
          <w:szCs w:val="44"/>
        </w:rPr>
      </w:pPr>
      <w:r>
        <w:rPr>
          <w:rFonts w:hint="eastAsia" w:eastAsiaTheme="minorEastAsia"/>
          <w:b/>
          <w:bCs/>
        </w:rPr>
        <w:t>2</w:t>
      </w:r>
      <w:r>
        <w:rPr>
          <w:bCs/>
        </w:rPr>
        <w:t xml:space="preserve"> </w:t>
      </w:r>
      <w:r>
        <w:rPr>
          <w:rFonts w:hint="eastAsia" w:ascii="宋体" w:hAnsi="宋体" w:eastAsia="宋体" w:cs="宋体"/>
        </w:rPr>
        <w:t>高强力耐酸碱滤透表层包裹布</w:t>
      </w:r>
      <w:r>
        <w:rPr>
          <w:rFonts w:hint="eastAsia" w:ascii="E-FZ-PK74890" w:hAnsi="E-FZ-PK74890" w:eastAsia="宋体" w:cs="宋体"/>
          <w:snapToGrid/>
        </w:rPr>
        <w:t>抗冻融性能项中第</w:t>
      </w:r>
      <w:r>
        <w:rPr>
          <w:rFonts w:ascii="E-FZ-PK74890" w:hAnsi="E-FZ-PK74890" w:eastAsia="宋体" w:cs="宋体"/>
          <w:snapToGrid/>
        </w:rPr>
        <w:t>1-3</w:t>
      </w:r>
      <w:r>
        <w:rPr>
          <w:rFonts w:hint="eastAsia" w:ascii="E-FZ-PK74890" w:hAnsi="E-FZ-PK74890" w:eastAsia="宋体" w:cs="宋体"/>
          <w:snapToGrid/>
        </w:rPr>
        <w:t>项</w:t>
      </w:r>
      <w:r>
        <w:rPr>
          <w:rFonts w:ascii="E-FZ-PK74890" w:hAnsi="E-FZ-PK74890" w:eastAsia="宋体" w:cs="宋体"/>
          <w:snapToGrid/>
        </w:rPr>
        <w:t xml:space="preserve"> </w:t>
      </w:r>
      <w:r>
        <w:rPr>
          <w:rFonts w:hint="eastAsia" w:ascii="宋体" w:hAnsi="宋体" w:eastAsia="宋体" w:cs="宋体"/>
        </w:rPr>
        <w:t>“断裂强力保持率”、“断裂伸长率保持率”、“撕破强力保持率”是三个不同指标，代表不同的意义。“断裂伸长率保持率”即断裂强度，是单位宽度试样在拉伸至断裂过程中能够承受的最大拉力，单位为千牛每米（kN/m）； 断裂伸长率保持率即断裂伸长率，是试样拉伸至断裂时的应变，以%表示； 撕破强力保持率即梯形撕破强力 ，是试样沿规定的切缝逐渐扩展裂口至整个试样全部破坏过程中出现的最大撕破力，单位为千牛（kN）。</w:t>
      </w:r>
      <w:r>
        <w:rPr>
          <w:rFonts w:eastAsia="黑体"/>
          <w:bCs/>
          <w:kern w:val="44"/>
          <w:sz w:val="28"/>
          <w:szCs w:val="44"/>
        </w:rPr>
        <w:br w:type="page"/>
      </w:r>
    </w:p>
    <w:p>
      <w:pPr>
        <w:pStyle w:val="2"/>
        <w:tabs>
          <w:tab w:val="left" w:pos="2310"/>
        </w:tabs>
        <w:spacing w:before="240" w:after="240"/>
        <w:rPr>
          <w:color w:val="auto"/>
        </w:rPr>
      </w:pPr>
      <w:bookmarkStart w:id="176" w:name="_Toc111928291"/>
      <w:bookmarkStart w:id="177" w:name="_Toc111408261"/>
      <w:bookmarkStart w:id="178" w:name="_Toc111471185"/>
      <w:bookmarkStart w:id="179" w:name="_Toc111928444"/>
      <w:bookmarkStart w:id="180" w:name="_Toc111671128"/>
      <w:bookmarkStart w:id="181" w:name="_Toc112783205"/>
      <w:bookmarkStart w:id="182" w:name="_Toc111470814"/>
      <w:bookmarkStart w:id="183" w:name="_Toc111470957"/>
      <w:bookmarkStart w:id="184" w:name="_Toc114049241"/>
      <w:bookmarkStart w:id="185" w:name="_Toc114049331"/>
      <w:r>
        <w:rPr>
          <w:rFonts w:hint="eastAsia"/>
          <w:color w:val="auto"/>
        </w:rPr>
        <w:t xml:space="preserve">5 </w:t>
      </w:r>
      <w:r>
        <w:rPr>
          <w:color w:val="auto"/>
        </w:rPr>
        <w:t>设计</w:t>
      </w:r>
      <w:bookmarkEnd w:id="176"/>
      <w:bookmarkEnd w:id="177"/>
      <w:bookmarkEnd w:id="178"/>
      <w:bookmarkEnd w:id="179"/>
      <w:bookmarkEnd w:id="180"/>
      <w:bookmarkEnd w:id="181"/>
      <w:bookmarkEnd w:id="182"/>
      <w:bookmarkEnd w:id="183"/>
      <w:bookmarkEnd w:id="184"/>
      <w:bookmarkEnd w:id="185"/>
    </w:p>
    <w:p>
      <w:pPr>
        <w:pStyle w:val="3"/>
        <w:spacing w:before="240" w:after="240"/>
      </w:pPr>
      <w:bookmarkStart w:id="186" w:name="_Toc111470958"/>
      <w:bookmarkStart w:id="187" w:name="_Toc112783206"/>
      <w:bookmarkStart w:id="188" w:name="_Toc111671129"/>
      <w:bookmarkStart w:id="189" w:name="_Toc111470815"/>
      <w:bookmarkStart w:id="190" w:name="_Toc111928292"/>
      <w:bookmarkStart w:id="191" w:name="_Toc111928445"/>
      <w:bookmarkStart w:id="192" w:name="_Toc111471186"/>
      <w:bookmarkStart w:id="193" w:name="_Toc111408262"/>
      <w:bookmarkStart w:id="194" w:name="_Toc114049242"/>
      <w:bookmarkStart w:id="195" w:name="_Toc114049332"/>
      <w:r>
        <w:rPr>
          <w:rFonts w:hint="eastAsia"/>
        </w:rPr>
        <w:t>5.3 设计节点</w:t>
      </w:r>
      <w:bookmarkEnd w:id="186"/>
      <w:bookmarkEnd w:id="187"/>
      <w:bookmarkEnd w:id="188"/>
      <w:bookmarkEnd w:id="189"/>
      <w:bookmarkEnd w:id="190"/>
      <w:bookmarkEnd w:id="191"/>
      <w:bookmarkEnd w:id="192"/>
      <w:bookmarkEnd w:id="193"/>
      <w:bookmarkEnd w:id="194"/>
      <w:bookmarkEnd w:id="195"/>
      <w:r>
        <w:rPr>
          <w:rFonts w:hint="eastAsia"/>
        </w:rPr>
        <w:t xml:space="preserve">  </w:t>
      </w:r>
    </w:p>
    <w:p>
      <w:pPr>
        <w:spacing w:line="312" w:lineRule="auto"/>
        <w:rPr>
          <w:rFonts w:ascii="Times New Roman" w:hAnsi="Times New Roman" w:eastAsia="宋体" w:cs="Times New Roman"/>
          <w:b/>
          <w:bCs/>
          <w:spacing w:val="-5"/>
          <w:w w:val="99"/>
        </w:rPr>
      </w:pPr>
      <w:r>
        <w:rPr>
          <w:rFonts w:hint="eastAsia" w:ascii="Times New Roman" w:hAnsi="Times New Roman" w:eastAsia="宋体" w:cs="Times New Roman"/>
          <w:b/>
          <w:bCs/>
          <w:spacing w:val="-5"/>
          <w:w w:val="99"/>
        </w:rPr>
        <w:t xml:space="preserve">5.3.1 </w:t>
      </w:r>
      <w:r>
        <w:rPr>
          <w:rFonts w:hint="eastAsia" w:ascii="Times New Roman" w:hAnsi="Times New Roman" w:eastAsia="宋体" w:cs="Times New Roman"/>
          <w:spacing w:val="-5"/>
        </w:rPr>
        <w:t>路面及铺装雨水收集节点</w:t>
      </w:r>
      <w:r>
        <w:rPr>
          <w:rFonts w:hint="eastAsia" w:ascii="Times New Roman" w:hAnsi="Times New Roman" w:eastAsia="宋体" w:cs="Times New Roman"/>
          <w:spacing w:val="-5"/>
          <w:w w:val="99"/>
        </w:rPr>
        <w:t>应满足以下要求：</w:t>
      </w:r>
    </w:p>
    <w:p>
      <w:pPr>
        <w:spacing w:line="312" w:lineRule="auto"/>
        <w:ind w:firstLine="420" w:firstLineChars="200"/>
        <w:rPr>
          <w:rFonts w:ascii="宋体" w:hAnsi="宋体" w:eastAsia="宋体" w:cs="宋体"/>
        </w:rPr>
      </w:pPr>
      <w:r>
        <w:rPr>
          <w:rFonts w:hint="eastAsia" w:ascii="宋体" w:hAnsi="宋体" w:eastAsia="宋体" w:cs="宋体"/>
          <w:b/>
        </w:rPr>
        <w:t>1</w:t>
      </w:r>
      <w:r>
        <w:rPr>
          <w:rFonts w:hint="eastAsia" w:ascii="宋体" w:hAnsi="宋体" w:eastAsia="宋体" w:cs="宋体"/>
        </w:rPr>
        <w:t>与雨水净化导流装置及排气装置结合应用方案，通常小雨和中雨的情况下，雨水可以通过植物根系传导到距离植物根系100mm下方的智能化碳纤雨水收集模块，急骤雨的情况下，土壤的渗透时间有限，地表同样会形成一定时间的积水，这种情况下，利用发明的雨水净化导流装置可迅速将雨水导流到智能化碳纤雨水收集模块内，同时智能化碳纤雨水收集模块内的空气排出</w:t>
      </w:r>
    </w:p>
    <w:p>
      <w:pPr>
        <w:spacing w:line="312" w:lineRule="auto"/>
        <w:ind w:firstLine="420" w:firstLineChars="200"/>
        <w:rPr>
          <w:rFonts w:ascii="宋体" w:hAnsi="宋体" w:eastAsia="宋体" w:cs="宋体"/>
        </w:rPr>
      </w:pPr>
      <w:r>
        <w:rPr>
          <w:rFonts w:hint="eastAsia" w:ascii="宋体" w:hAnsi="宋体" w:eastAsia="宋体" w:cs="宋体"/>
          <w:b/>
        </w:rPr>
        <w:t xml:space="preserve">2 </w:t>
      </w:r>
      <w:r>
        <w:rPr>
          <w:rFonts w:hint="eastAsia" w:ascii="宋体" w:hAnsi="宋体" w:eastAsia="宋体" w:cs="宋体"/>
        </w:rPr>
        <w:t>与下沉式绿地结合应用方案，下沉式绿地形式为普遍的海绵城市建设做法，目前该做法存在两大痛点：</w:t>
      </w:r>
    </w:p>
    <w:p>
      <w:pPr>
        <w:spacing w:line="312" w:lineRule="auto"/>
        <w:ind w:firstLine="420" w:firstLineChars="200"/>
        <w:rPr>
          <w:rFonts w:ascii="宋体" w:hAnsi="宋体" w:eastAsia="宋体" w:cs="宋体"/>
        </w:rPr>
      </w:pPr>
      <w:r>
        <w:rPr>
          <w:rFonts w:hint="eastAsia" w:ascii="宋体" w:hAnsi="宋体" w:eastAsia="宋体" w:cs="宋体"/>
          <w:b/>
        </w:rPr>
        <w:t>1）</w:t>
      </w:r>
      <w:r>
        <w:rPr>
          <w:rFonts w:hint="eastAsia" w:ascii="宋体" w:hAnsi="宋体" w:eastAsia="宋体" w:cs="宋体"/>
        </w:rPr>
        <w:t>下沉式绿地内植物难以存活，每年都需要重新栽植植物，其原因为植物休眠后复苏阶段，根系需要在土壤中吸收水分，下沉式绿地形式的结构为一层土壤一层碎石和土壤，碎石层孔隙较大，将下方的土壤水分隔离，复苏期的植物得不到土壤水分而枯萎，智能化碳纤雨水收集模块可以连接传导上下土壤水分，供给植物根系；</w:t>
      </w:r>
    </w:p>
    <w:p>
      <w:pPr>
        <w:spacing w:line="312" w:lineRule="auto"/>
        <w:ind w:firstLine="420" w:firstLineChars="200"/>
        <w:rPr>
          <w:rFonts w:ascii="宋体" w:hAnsi="宋体" w:eastAsia="宋体" w:cs="宋体"/>
        </w:rPr>
      </w:pPr>
      <w:r>
        <w:rPr>
          <w:rFonts w:hint="eastAsia" w:ascii="宋体" w:hAnsi="宋体" w:eastAsia="宋体" w:cs="宋体"/>
          <w:b/>
        </w:rPr>
        <w:t>2）</w:t>
      </w:r>
      <w:r>
        <w:rPr>
          <w:rFonts w:hint="eastAsia" w:ascii="宋体" w:hAnsi="宋体" w:eastAsia="宋体" w:cs="宋体"/>
        </w:rPr>
        <w:t>下沉式绿地收集雨水，经过一段时间会出现黑臭水、蚊虫滋生、环境污染等问题，重点是收集到的雨水利用率极低，不能满足规范要求，采用智能化碳纤雨水收集模块代替碎石层，可以将收集的雨水迅速释放给下方土壤，回补地下水，得以利用。</w:t>
      </w:r>
    </w:p>
    <w:p>
      <w:pPr>
        <w:spacing w:line="312" w:lineRule="auto"/>
        <w:ind w:firstLine="420" w:firstLineChars="200"/>
        <w:rPr>
          <w:rFonts w:ascii="宋体" w:hAnsi="宋体" w:eastAsia="宋体" w:cs="宋体"/>
        </w:rPr>
      </w:pPr>
      <w:r>
        <w:rPr>
          <w:rFonts w:hint="eastAsia" w:ascii="宋体" w:hAnsi="宋体" w:eastAsia="宋体" w:cs="宋体"/>
          <w:b/>
        </w:rPr>
        <w:t>3</w:t>
      </w:r>
      <w:r>
        <w:rPr>
          <w:rFonts w:hint="eastAsia" w:ascii="宋体" w:hAnsi="宋体" w:eastAsia="宋体" w:cs="宋体"/>
        </w:rPr>
        <w:t xml:space="preserve"> 与开孔路缘石结合应用方案，道路缘石开孔，结合雨水排气装置，降雨时通过开孔路缘石孔洞将路面雨水快速收集到智能化碳纤雨水收集模块当中，减少路面积水，晴天时智能化碳纤雨水收集模块当中的水分补给植物生长。</w:t>
      </w:r>
    </w:p>
    <w:p>
      <w:pPr>
        <w:spacing w:line="312" w:lineRule="auto"/>
        <w:ind w:firstLine="420" w:firstLineChars="200"/>
        <w:rPr>
          <w:rFonts w:ascii="宋体" w:hAnsi="宋体" w:eastAsia="宋体" w:cs="宋体"/>
        </w:rPr>
      </w:pPr>
      <w:r>
        <w:rPr>
          <w:rFonts w:hint="eastAsia" w:ascii="宋体" w:hAnsi="宋体" w:eastAsia="宋体" w:cs="宋体"/>
          <w:b/>
        </w:rPr>
        <w:t>4</w:t>
      </w:r>
      <w:r>
        <w:rPr>
          <w:rFonts w:hint="eastAsia" w:ascii="宋体" w:hAnsi="宋体" w:eastAsia="宋体" w:cs="宋体"/>
        </w:rPr>
        <w:t xml:space="preserve"> 与雨水井结合应用方案，系统可通过雨水井，将雨水迅速的导入智能化碳纤雨水收集模块内，在雨水井内市政排管的下方设置管路通到模块，小雨和中雨的情况下，雨水会不断的导入智能化碳纤雨水收集模块内，同时海绵块也将收集的雨水不断的释放给土壤；急骤雨的情况下，大部分雨水被海绵块吸收，海绵块饱和后，多余的雨水在雨水井中通过水位上升经过市政管道排出。</w:t>
      </w:r>
    </w:p>
    <w:p>
      <w:pPr>
        <w:spacing w:line="312" w:lineRule="auto"/>
        <w:ind w:firstLine="420" w:firstLineChars="200"/>
        <w:rPr>
          <w:rFonts w:ascii="宋体" w:hAnsi="宋体" w:eastAsia="宋体" w:cs="宋体"/>
        </w:rPr>
      </w:pPr>
      <w:r>
        <w:rPr>
          <w:rFonts w:hint="eastAsia" w:ascii="宋体" w:hAnsi="宋体" w:eastAsia="宋体" w:cs="宋体"/>
          <w:b/>
        </w:rPr>
        <w:t>5</w:t>
      </w:r>
      <w:r>
        <w:rPr>
          <w:rFonts w:hint="eastAsia" w:ascii="宋体" w:hAnsi="宋体" w:eastAsia="宋体" w:cs="宋体"/>
        </w:rPr>
        <w:t xml:space="preserve"> 与绿色屋面结合应用方案，绿色屋面是最直接有效的屋面雨水收集利用方案，传统绿色屋面的做法，屋面覆土厚度300mm--900mm,加上水分的重量，需要考虑到屋面结构荷载问题，风吹日晒水分流失速度快，浇灌频率高；采用智能化碳纤雨水收集模块技术的绿植屋面，结构简单、轻质、安全，40mm厚度可按照草坪植物需水量4升/天，可满足12天不下雨不需要浇灌，显著降低浇灌频率和提高植物存活率。</w:t>
      </w:r>
    </w:p>
    <w:p>
      <w:pPr>
        <w:spacing w:line="312" w:lineRule="auto"/>
        <w:ind w:firstLine="420" w:firstLineChars="200"/>
        <w:rPr>
          <w:rFonts w:ascii="宋体" w:hAnsi="宋体" w:eastAsia="宋体" w:cs="宋体"/>
        </w:rPr>
      </w:pPr>
      <w:r>
        <w:rPr>
          <w:rFonts w:hint="eastAsia" w:ascii="宋体" w:hAnsi="宋体" w:eastAsia="宋体" w:cs="宋体"/>
        </w:rPr>
        <w:t>同时我们的模块还具有保温、降低建筑热度、吸收噪音的作用。这也是未来4.0建筑屋面垂直种植最有效的方案之一。</w:t>
      </w:r>
    </w:p>
    <w:p>
      <w:pPr>
        <w:spacing w:line="312" w:lineRule="auto"/>
        <w:ind w:firstLine="420" w:firstLineChars="200"/>
        <w:rPr>
          <w:rFonts w:ascii="Times New Roman" w:hAnsi="Times New Roman" w:cs="Times New Roman"/>
          <w:b/>
          <w:bCs/>
          <w:spacing w:val="-5"/>
          <w:w w:val="99"/>
        </w:rPr>
      </w:pPr>
      <w:r>
        <w:rPr>
          <w:rFonts w:hint="eastAsia" w:ascii="宋体" w:hAnsi="宋体" w:eastAsia="宋体" w:cs="宋体"/>
          <w:b/>
        </w:rPr>
        <w:t>6</w:t>
      </w:r>
      <w:r>
        <w:rPr>
          <w:rFonts w:hint="eastAsia" w:ascii="宋体" w:hAnsi="宋体" w:eastAsia="宋体" w:cs="宋体"/>
        </w:rPr>
        <w:t xml:space="preserve"> 与立体种植结合应用方案，立体种植的植物需要频繁的浇灌，浇灌水在坡上瞬间停留后流淌到坡下，出现极大水资源浪费现象，同时也需要大量的人工成本；采用智能化碳纤雨水收集模块技术的立体种植，灌入式将水灌到植物根系下方100mm处的智能化碳纤雨水收集模块内，为了防止模块水分向下方土壤分散，模块下方设置开孔20%的防水土工布，达到大量水分供给植物的目的，通过模块容水量和植物需水量，计算出多少天的浇灌频率，同时下雨时的雨水通过坡底处收集回模块内。</w:t>
      </w:r>
    </w:p>
    <w:p>
      <w:pPr>
        <w:spacing w:before="68" w:line="272" w:lineRule="auto"/>
        <w:ind w:left="4" w:right="73" w:hanging="4"/>
        <w:rPr>
          <w:rFonts w:ascii="Times New Roman" w:hAnsi="Times New Roman" w:cs="Times New Roman"/>
          <w:b/>
          <w:bCs/>
          <w:spacing w:val="-5"/>
          <w:w w:val="99"/>
        </w:rPr>
      </w:pPr>
    </w:p>
    <w:p>
      <w:pPr>
        <w:spacing w:before="68" w:line="272" w:lineRule="auto"/>
        <w:ind w:left="4" w:right="73" w:hanging="4"/>
        <w:rPr>
          <w:rFonts w:ascii="Times New Roman" w:hAnsi="Times New Roman" w:cs="Times New Roman"/>
          <w:b/>
          <w:bCs/>
          <w:spacing w:val="-5"/>
          <w:w w:val="99"/>
        </w:rPr>
      </w:pPr>
    </w:p>
    <w:p>
      <w:pPr>
        <w:spacing w:before="68" w:line="272" w:lineRule="auto"/>
        <w:ind w:left="4" w:right="73" w:hanging="4"/>
        <w:rPr>
          <w:rFonts w:ascii="Times New Roman" w:hAnsi="Times New Roman" w:cs="Times New Roman"/>
          <w:b/>
          <w:bCs/>
          <w:spacing w:val="-5"/>
          <w:w w:val="99"/>
        </w:rPr>
      </w:pPr>
    </w:p>
    <w:p>
      <w:pPr>
        <w:spacing w:before="68" w:line="272" w:lineRule="auto"/>
        <w:ind w:left="4" w:right="73" w:hanging="4"/>
        <w:rPr>
          <w:rFonts w:ascii="Times New Roman" w:hAnsi="Times New Roman" w:cs="Times New Roman"/>
          <w:b/>
          <w:bCs/>
          <w:spacing w:val="-5"/>
          <w:w w:val="99"/>
        </w:rPr>
      </w:pPr>
    </w:p>
    <w:p>
      <w:pPr>
        <w:spacing w:before="68" w:line="272" w:lineRule="auto"/>
        <w:ind w:left="4" w:right="73" w:hanging="4"/>
        <w:rPr>
          <w:rFonts w:ascii="Times New Roman" w:hAnsi="Times New Roman" w:cs="Times New Roman"/>
          <w:b/>
          <w:bCs/>
          <w:spacing w:val="-5"/>
          <w:w w:val="99"/>
        </w:rPr>
      </w:pPr>
    </w:p>
    <w:p>
      <w:pPr>
        <w:keepNext/>
        <w:keepLines/>
        <w:spacing w:before="240" w:beforeLines="100" w:after="240" w:afterLines="100"/>
        <w:jc w:val="center"/>
        <w:outlineLvl w:val="0"/>
        <w:rPr>
          <w:rFonts w:eastAsia="黑体"/>
          <w:bCs/>
          <w:kern w:val="44"/>
          <w:sz w:val="28"/>
          <w:szCs w:val="44"/>
        </w:rPr>
      </w:pPr>
      <w:r>
        <w:rPr>
          <w:rFonts w:eastAsia="黑体"/>
          <w:bCs/>
          <w:kern w:val="44"/>
          <w:sz w:val="28"/>
          <w:szCs w:val="44"/>
        </w:rPr>
        <w:br w:type="page"/>
      </w:r>
      <w:bookmarkStart w:id="196" w:name="_Toc114049243"/>
      <w:bookmarkStart w:id="197" w:name="_Toc114049333"/>
      <w:r>
        <w:rPr>
          <w:rFonts w:hint="eastAsia" w:eastAsia="黑体"/>
          <w:bCs/>
          <w:kern w:val="44"/>
          <w:sz w:val="28"/>
          <w:szCs w:val="44"/>
        </w:rPr>
        <w:t xml:space="preserve">6 </w:t>
      </w:r>
      <w:r>
        <w:rPr>
          <w:rFonts w:eastAsia="黑体"/>
          <w:bCs/>
          <w:kern w:val="44"/>
          <w:sz w:val="28"/>
          <w:szCs w:val="44"/>
        </w:rPr>
        <w:t>施工</w:t>
      </w:r>
      <w:bookmarkEnd w:id="196"/>
      <w:bookmarkEnd w:id="197"/>
    </w:p>
    <w:p>
      <w:pPr>
        <w:keepNext/>
        <w:keepLines/>
        <w:tabs>
          <w:tab w:val="left" w:pos="576"/>
        </w:tabs>
        <w:spacing w:before="240" w:beforeLines="100" w:after="240" w:afterLines="100"/>
        <w:jc w:val="center"/>
        <w:outlineLvl w:val="1"/>
        <w:rPr>
          <w:rFonts w:eastAsia="黑体"/>
          <w:sz w:val="24"/>
          <w:szCs w:val="20"/>
        </w:rPr>
      </w:pPr>
      <w:bookmarkStart w:id="198" w:name="_Toc114049244"/>
      <w:bookmarkStart w:id="199" w:name="_Toc114049334"/>
      <w:r>
        <w:rPr>
          <w:rFonts w:hint="eastAsia" w:eastAsia="黑体"/>
          <w:sz w:val="24"/>
          <w:szCs w:val="20"/>
        </w:rPr>
        <w:t>6</w:t>
      </w:r>
      <w:r>
        <w:rPr>
          <w:rFonts w:eastAsia="黑体"/>
          <w:sz w:val="24"/>
          <w:szCs w:val="20"/>
        </w:rPr>
        <w:t>.1</w:t>
      </w:r>
      <w:r>
        <w:rPr>
          <w:rFonts w:hint="eastAsia" w:eastAsia="黑体"/>
          <w:sz w:val="24"/>
          <w:szCs w:val="20"/>
        </w:rPr>
        <w:t xml:space="preserve"> </w:t>
      </w:r>
      <w:r>
        <w:rPr>
          <w:rFonts w:eastAsia="黑体"/>
          <w:sz w:val="24"/>
          <w:szCs w:val="20"/>
        </w:rPr>
        <w:t>土方开挖</w:t>
      </w:r>
      <w:bookmarkEnd w:id="198"/>
      <w:bookmarkEnd w:id="199"/>
    </w:p>
    <w:p>
      <w:pPr>
        <w:spacing w:line="312" w:lineRule="auto"/>
        <w:rPr>
          <w:rFonts w:eastAsiaTheme="minorEastAsia"/>
          <w:b/>
        </w:rPr>
      </w:pPr>
      <w:r>
        <w:rPr>
          <w:rFonts w:hint="eastAsia"/>
          <w:b/>
        </w:rPr>
        <w:t>6</w:t>
      </w:r>
      <w:r>
        <w:rPr>
          <w:b/>
        </w:rPr>
        <w:t>.1.1</w:t>
      </w:r>
      <w:r>
        <w:rPr>
          <w:rFonts w:hint="eastAsia" w:eastAsiaTheme="minorEastAsia"/>
          <w:b/>
        </w:rPr>
        <w:t xml:space="preserve"> </w:t>
      </w:r>
      <w:r>
        <w:rPr>
          <w:rFonts w:hint="eastAsia" w:eastAsiaTheme="minorEastAsia"/>
          <w:bCs/>
        </w:rPr>
        <w:t>工程开工前，施工单位应根据合同文件、相关单位提供的施工界域内地下管线等建（构） 筑物资料，工程水文地质资料等踏勘施工现场，依据工程特点编制专项施工方案，并按其管理程序进行审批。</w:t>
      </w:r>
    </w:p>
    <w:p>
      <w:pPr>
        <w:spacing w:line="312" w:lineRule="auto"/>
        <w:rPr>
          <w:rFonts w:ascii="Times New Roman" w:hAnsi="Times New Roman" w:cs="Times New Roman" w:eastAsiaTheme="minorEastAsia"/>
          <w:spacing w:val="-1"/>
        </w:rPr>
      </w:pPr>
      <w:r>
        <w:rPr>
          <w:rFonts w:hint="eastAsia"/>
          <w:b/>
        </w:rPr>
        <w:t>6</w:t>
      </w:r>
      <w:r>
        <w:rPr>
          <w:b/>
        </w:rPr>
        <w:t>.1.2</w:t>
      </w:r>
      <w:r>
        <w:rPr>
          <w:rFonts w:hint="eastAsia" w:ascii="Times New Roman" w:hAnsi="Times New Roman" w:cs="Times New Roman" w:eastAsiaTheme="minorEastAsia"/>
          <w:b/>
          <w:bCs/>
          <w:spacing w:val="-1"/>
        </w:rPr>
        <w:t xml:space="preserve">  </w:t>
      </w:r>
      <w:r>
        <w:rPr>
          <w:rFonts w:hint="eastAsia" w:ascii="Times New Roman" w:hAnsi="Times New Roman" w:cs="Times New Roman" w:eastAsiaTheme="minorEastAsia"/>
          <w:spacing w:val="-1"/>
        </w:rPr>
        <w:t>施工前应由建设单位组织设计单位会同勘察、测量单位向监理及施工单位交接，根据设计图纸的要求，复测各主要控制点，包括平面位置、开挖深度等。根据设计标高和设计宽度精确地放出样桩，用模线放出边线。</w:t>
      </w:r>
    </w:p>
    <w:p>
      <w:pPr>
        <w:spacing w:line="312" w:lineRule="auto"/>
        <w:rPr>
          <w:rFonts w:eastAsiaTheme="minorEastAsia"/>
          <w:b/>
        </w:rPr>
      </w:pPr>
      <w:r>
        <w:rPr>
          <w:rFonts w:hint="eastAsia"/>
          <w:b/>
        </w:rPr>
        <w:t>6</w:t>
      </w:r>
      <w:r>
        <w:rPr>
          <w:b/>
        </w:rPr>
        <w:t>.1.3</w:t>
      </w:r>
      <w:r>
        <w:rPr>
          <w:rFonts w:hint="eastAsia" w:eastAsiaTheme="minorEastAsia"/>
          <w:b/>
        </w:rPr>
        <w:t xml:space="preserve"> </w:t>
      </w:r>
      <w:r>
        <w:rPr>
          <w:rFonts w:hint="eastAsia"/>
        </w:rPr>
        <w:t>为了防止</w:t>
      </w:r>
      <w:r>
        <w:rPr>
          <w:rFonts w:hint="eastAsia" w:ascii="宋体" w:hAnsi="宋体" w:eastAsia="宋体" w:cs="宋体"/>
        </w:rPr>
        <w:t>沟槽底部有突出坚硬物刺穿碳纤雨水收集模块，影响其使用寿命</w:t>
      </w:r>
      <w:r>
        <w:rPr>
          <w:rFonts w:hint="eastAsia"/>
        </w:rPr>
        <w:t>，本条规定了在沟槽开挖</w:t>
      </w:r>
      <w:r>
        <w:rPr>
          <w:rFonts w:hint="eastAsia" w:eastAsia="宋体"/>
        </w:rPr>
        <w:t>至</w:t>
      </w:r>
      <w:r>
        <w:rPr>
          <w:rFonts w:hint="eastAsia" w:ascii="宋体" w:hAnsi="宋体" w:eastAsia="宋体" w:cs="宋体"/>
        </w:rPr>
        <w:t>设计标高后</w:t>
      </w:r>
      <w:r>
        <w:rPr>
          <w:rFonts w:hint="eastAsia"/>
        </w:rPr>
        <w:t>，</w:t>
      </w:r>
      <w:r>
        <w:rPr>
          <w:rFonts w:hint="eastAsia" w:eastAsia="宋体"/>
        </w:rPr>
        <w:t>要进行人工清槽、素土夯实、铺设50mm厚细砂等相关工序，</w:t>
      </w:r>
      <w:r>
        <w:rPr>
          <w:rFonts w:hint="eastAsia"/>
        </w:rPr>
        <w:t>合格后方可进行下道工序施工。</w:t>
      </w:r>
    </w:p>
    <w:p>
      <w:pPr>
        <w:keepNext/>
        <w:keepLines/>
        <w:tabs>
          <w:tab w:val="left" w:pos="576"/>
        </w:tabs>
        <w:spacing w:before="240" w:beforeLines="100" w:after="240" w:afterLines="100"/>
        <w:jc w:val="center"/>
        <w:outlineLvl w:val="1"/>
        <w:rPr>
          <w:rFonts w:eastAsia="黑体"/>
          <w:sz w:val="24"/>
          <w:szCs w:val="20"/>
        </w:rPr>
      </w:pPr>
      <w:bookmarkStart w:id="200" w:name="_Toc114049335"/>
      <w:bookmarkStart w:id="201" w:name="_Toc114049245"/>
      <w:r>
        <w:rPr>
          <w:rFonts w:hint="eastAsia" w:eastAsia="黑体"/>
          <w:sz w:val="24"/>
          <w:szCs w:val="20"/>
        </w:rPr>
        <w:t>6</w:t>
      </w:r>
      <w:r>
        <w:rPr>
          <w:rFonts w:eastAsia="黑体"/>
          <w:sz w:val="24"/>
          <w:szCs w:val="20"/>
        </w:rPr>
        <w:t>.2</w:t>
      </w:r>
      <w:r>
        <w:rPr>
          <w:rFonts w:hint="eastAsia" w:eastAsia="黑体"/>
          <w:sz w:val="24"/>
          <w:szCs w:val="20"/>
        </w:rPr>
        <w:t xml:space="preserve"> </w:t>
      </w:r>
      <w:r>
        <w:rPr>
          <w:rFonts w:eastAsia="黑体"/>
          <w:sz w:val="24"/>
          <w:szCs w:val="20"/>
        </w:rPr>
        <w:t>模块安装</w:t>
      </w:r>
      <w:bookmarkEnd w:id="200"/>
      <w:bookmarkEnd w:id="201"/>
    </w:p>
    <w:p>
      <w:pPr>
        <w:spacing w:line="312" w:lineRule="auto"/>
      </w:pPr>
      <w:r>
        <w:rPr>
          <w:rFonts w:hint="eastAsia"/>
          <w:b/>
        </w:rPr>
        <w:t>6</w:t>
      </w:r>
      <w:r>
        <w:rPr>
          <w:b/>
        </w:rPr>
        <w:t>.2.1</w:t>
      </w:r>
      <w:r>
        <w:rPr>
          <w:rFonts w:hint="eastAsia"/>
          <w:b/>
        </w:rPr>
        <w:t xml:space="preserve"> </w:t>
      </w:r>
      <w:r>
        <w:rPr>
          <w:rFonts w:hint="eastAsia" w:ascii="宋体" w:hAnsi="宋体" w:eastAsia="宋体" w:cs="宋体"/>
        </w:rPr>
        <w:t>智能化碳纤雨水收集模块抗压特性与其受力面存在一定的物理关系，</w:t>
      </w:r>
      <w:r>
        <w:rPr>
          <w:rFonts w:hint="eastAsia"/>
        </w:rPr>
        <w:t>本条规定</w:t>
      </w:r>
      <w:r>
        <w:rPr>
          <w:rFonts w:hint="eastAsia" w:ascii="宋体" w:hAnsi="宋体" w:eastAsia="宋体" w:cs="宋体"/>
        </w:rPr>
        <w:t>铺设时，应由厂家提供模块铺设方向，施工单位应按照模块箭头标志方向铺设，严禁倒置或按照非箭头标志的其他方向放置模块。</w:t>
      </w:r>
    </w:p>
    <w:p>
      <w:pPr>
        <w:spacing w:line="312" w:lineRule="auto"/>
      </w:pPr>
      <w:r>
        <w:rPr>
          <w:rFonts w:hint="eastAsia"/>
          <w:b/>
        </w:rPr>
        <w:t>6</w:t>
      </w:r>
      <w:r>
        <w:rPr>
          <w:b/>
        </w:rPr>
        <w:t>.2.2</w:t>
      </w:r>
      <w:r>
        <w:rPr>
          <w:rFonts w:hint="eastAsia" w:eastAsiaTheme="minorEastAsia"/>
          <w:b/>
        </w:rPr>
        <w:t xml:space="preserve"> </w:t>
      </w:r>
      <w:r>
        <w:rPr>
          <w:rFonts w:hint="eastAsia" w:ascii="宋体" w:hAnsi="宋体" w:eastAsia="宋体" w:cs="宋体"/>
        </w:rPr>
        <w:t>智能化碳纤雨水收集模块与智能化碳纤雨水收集模块、土壤之间是通过毛细效应进行的水运动，受力特性为面受力，点受力可能会对其造成一定的破坏，</w:t>
      </w:r>
      <w:r>
        <w:rPr>
          <w:rFonts w:hint="eastAsia"/>
        </w:rPr>
        <w:t>本条规定</w:t>
      </w:r>
      <w:r>
        <w:rPr>
          <w:rFonts w:hint="eastAsia" w:eastAsia="宋体"/>
        </w:rPr>
        <w:t>了铺设时，</w:t>
      </w:r>
      <w:r>
        <w:rPr>
          <w:rFonts w:hint="eastAsia" w:ascii="宋体" w:hAnsi="宋体" w:eastAsia="宋体" w:cs="宋体"/>
        </w:rPr>
        <w:t>模块与模块之间需完全接触，严禁踩踏或挤压模块。</w:t>
      </w:r>
    </w:p>
    <w:p>
      <w:pPr>
        <w:kinsoku/>
        <w:autoSpaceDE/>
        <w:autoSpaceDN/>
        <w:adjustRightInd/>
        <w:snapToGrid/>
        <w:textAlignment w:val="auto"/>
        <w:rPr>
          <w:rFonts w:eastAsia="黑体"/>
          <w:bCs/>
          <w:kern w:val="44"/>
          <w:sz w:val="28"/>
          <w:szCs w:val="44"/>
        </w:rPr>
      </w:pPr>
    </w:p>
    <w:p>
      <w:pPr>
        <w:kinsoku/>
        <w:autoSpaceDE/>
        <w:autoSpaceDN/>
        <w:adjustRightInd/>
        <w:snapToGrid/>
        <w:textAlignment w:val="auto"/>
        <w:rPr>
          <w:rFonts w:eastAsia="黑体"/>
          <w:bCs/>
          <w:color w:val="auto"/>
          <w:kern w:val="44"/>
          <w:sz w:val="28"/>
          <w:szCs w:val="44"/>
        </w:rPr>
      </w:pPr>
      <w:bookmarkStart w:id="202" w:name="_Toc111408263"/>
      <w:bookmarkStart w:id="203" w:name="_Toc111470959"/>
      <w:bookmarkStart w:id="204" w:name="_Toc111471187"/>
      <w:bookmarkStart w:id="205" w:name="_Toc112783207"/>
      <w:bookmarkStart w:id="206" w:name="_Toc111671130"/>
      <w:bookmarkStart w:id="207" w:name="_Toc111928293"/>
      <w:bookmarkStart w:id="208" w:name="_Toc111928446"/>
      <w:bookmarkStart w:id="209" w:name="_Toc111470816"/>
      <w:bookmarkStart w:id="210" w:name="_Toc114049246"/>
      <w:r>
        <w:rPr>
          <w:color w:val="auto"/>
        </w:rPr>
        <w:br w:type="page"/>
      </w:r>
    </w:p>
    <w:p>
      <w:pPr>
        <w:pStyle w:val="2"/>
        <w:tabs>
          <w:tab w:val="left" w:pos="2310"/>
        </w:tabs>
        <w:spacing w:before="240" w:after="240"/>
        <w:rPr>
          <w:color w:val="auto"/>
        </w:rPr>
      </w:pPr>
      <w:bookmarkStart w:id="211" w:name="_Toc114049336"/>
      <w:r>
        <w:rPr>
          <w:rFonts w:hint="eastAsia"/>
          <w:color w:val="auto"/>
        </w:rPr>
        <w:t>7</w:t>
      </w:r>
      <w:r>
        <w:rPr>
          <w:color w:val="auto"/>
        </w:rPr>
        <w:t xml:space="preserve"> </w:t>
      </w:r>
      <w:r>
        <w:rPr>
          <w:rFonts w:hint="eastAsia"/>
          <w:color w:val="auto"/>
        </w:rPr>
        <w:t>质量验收</w:t>
      </w:r>
      <w:bookmarkEnd w:id="202"/>
      <w:bookmarkEnd w:id="203"/>
      <w:bookmarkEnd w:id="204"/>
      <w:bookmarkEnd w:id="205"/>
      <w:bookmarkEnd w:id="206"/>
      <w:bookmarkEnd w:id="207"/>
      <w:bookmarkEnd w:id="208"/>
      <w:bookmarkEnd w:id="209"/>
      <w:bookmarkEnd w:id="210"/>
      <w:bookmarkEnd w:id="211"/>
    </w:p>
    <w:p>
      <w:pPr>
        <w:pStyle w:val="3"/>
        <w:spacing w:before="240" w:after="240"/>
      </w:pPr>
      <w:bookmarkStart w:id="212" w:name="_Toc111928447"/>
      <w:bookmarkStart w:id="213" w:name="_Toc111671131"/>
      <w:bookmarkStart w:id="214" w:name="_Toc111471188"/>
      <w:bookmarkStart w:id="215" w:name="_Toc111470817"/>
      <w:bookmarkStart w:id="216" w:name="_Toc111928294"/>
      <w:bookmarkStart w:id="217" w:name="_Toc111470960"/>
      <w:bookmarkStart w:id="218" w:name="_Toc111408264"/>
      <w:bookmarkStart w:id="219" w:name="_Toc112783208"/>
      <w:bookmarkStart w:id="220" w:name="_Toc114049247"/>
      <w:bookmarkStart w:id="221" w:name="_Toc114049337"/>
      <w:r>
        <w:t>7.</w:t>
      </w:r>
      <w:r>
        <w:rPr>
          <w:rFonts w:hint="eastAsia"/>
        </w:rPr>
        <w:t>2 主控项目</w:t>
      </w:r>
      <w:bookmarkEnd w:id="212"/>
      <w:bookmarkEnd w:id="213"/>
      <w:bookmarkEnd w:id="214"/>
      <w:bookmarkEnd w:id="215"/>
      <w:bookmarkEnd w:id="216"/>
      <w:bookmarkEnd w:id="217"/>
      <w:bookmarkEnd w:id="218"/>
      <w:bookmarkEnd w:id="219"/>
      <w:bookmarkEnd w:id="220"/>
      <w:bookmarkEnd w:id="221"/>
    </w:p>
    <w:p>
      <w:pPr>
        <w:spacing w:line="312" w:lineRule="auto"/>
        <w:rPr>
          <w:rFonts w:ascii="宋体" w:hAnsi="宋体" w:eastAsia="宋体" w:cs="宋体"/>
        </w:rPr>
      </w:pPr>
      <w:r>
        <w:rPr>
          <w:rFonts w:ascii="宋体" w:hAnsi="宋体" w:eastAsia="宋体" w:cs="宋体"/>
          <w:b/>
        </w:rPr>
        <w:t>7.</w:t>
      </w:r>
      <w:r>
        <w:rPr>
          <w:rFonts w:hint="eastAsia" w:ascii="宋体" w:hAnsi="宋体" w:eastAsia="宋体" w:cs="宋体"/>
          <w:b/>
        </w:rPr>
        <w:t>2</w:t>
      </w:r>
      <w:r>
        <w:rPr>
          <w:rFonts w:ascii="宋体" w:hAnsi="宋体" w:eastAsia="宋体" w:cs="宋体"/>
          <w:b/>
        </w:rPr>
        <w:t>.1</w:t>
      </w:r>
      <w:r>
        <w:rPr>
          <w:rFonts w:ascii="宋体" w:hAnsi="宋体" w:eastAsia="宋体" w:cs="宋体"/>
        </w:rPr>
        <w:t xml:space="preserve"> 碳纤雨水收集模块</w:t>
      </w:r>
      <w:r>
        <w:rPr>
          <w:rFonts w:hint="eastAsia" w:ascii="宋体" w:hAnsi="宋体" w:eastAsia="宋体" w:cs="宋体"/>
        </w:rPr>
        <w:t>系统应满足以下规定：</w:t>
      </w:r>
    </w:p>
    <w:p>
      <w:pPr>
        <w:spacing w:line="312" w:lineRule="auto"/>
        <w:ind w:firstLine="420" w:firstLineChars="200"/>
        <w:rPr>
          <w:rFonts w:ascii="宋体" w:hAnsi="宋体" w:eastAsia="宋体" w:cs="宋体"/>
        </w:rPr>
      </w:pPr>
      <w:r>
        <w:rPr>
          <w:rFonts w:hint="eastAsia" w:ascii="宋体" w:hAnsi="宋体" w:eastAsia="宋体" w:cs="宋体"/>
          <w:b/>
        </w:rPr>
        <w:t xml:space="preserve">1 </w:t>
      </w:r>
      <w:r>
        <w:rPr>
          <w:rFonts w:hint="eastAsia" w:ascii="宋体" w:hAnsi="宋体" w:eastAsia="宋体" w:cs="宋体"/>
        </w:rPr>
        <w:t>酸度系数是产品化学稳定性的重要技术指标：酸度系数越高，钾钠离子越低，化学稳定性越好，使用寿命越长，智能化碳纤雨水收集模块的酸度系数≥2.1的同时，钾离子+钠离子含量≤4%，能够保证模块在潮湿土壤中也具备稳定的使用性能和长期的使用寿命。</w:t>
      </w:r>
    </w:p>
    <w:p>
      <w:pPr>
        <w:spacing w:line="312" w:lineRule="auto"/>
        <w:ind w:firstLine="420" w:firstLineChars="200"/>
        <w:rPr>
          <w:rFonts w:ascii="宋体" w:hAnsi="宋体" w:eastAsia="宋体" w:cs="宋体"/>
        </w:rPr>
      </w:pPr>
      <w:r>
        <w:rPr>
          <w:rFonts w:hint="eastAsia" w:ascii="宋体" w:hAnsi="宋体" w:eastAsia="宋体" w:cs="宋体"/>
          <w:b/>
        </w:rPr>
        <w:t xml:space="preserve">2 </w:t>
      </w:r>
      <w:r>
        <w:rPr>
          <w:rFonts w:hint="eastAsia" w:ascii="宋体" w:hAnsi="宋体" w:eastAsia="宋体" w:cs="宋体"/>
        </w:rPr>
        <w:t>抗冻融性能：海绵块在冻层处埋设，必须考虑材料的耐冻融性能，智能化碳纤雨水收集模块经过25次-25℃冻融测试后，测试结果为抗压强度64k</w:t>
      </w:r>
      <w:r>
        <w:rPr>
          <w:rFonts w:ascii="宋体" w:hAnsi="宋体" w:eastAsia="宋体" w:cs="宋体"/>
        </w:rPr>
        <w:t>Pa</w:t>
      </w:r>
      <w:r>
        <w:rPr>
          <w:rFonts w:hint="eastAsia" w:ascii="宋体" w:hAnsi="宋体" w:eastAsia="宋体" w:cs="宋体"/>
        </w:rPr>
        <w:t>，体积吸水率85.1%。</w:t>
      </w:r>
    </w:p>
    <w:p>
      <w:pPr>
        <w:spacing w:line="312" w:lineRule="auto"/>
        <w:ind w:firstLine="420" w:firstLineChars="200"/>
        <w:rPr>
          <w:rFonts w:ascii="宋体" w:hAnsi="宋体" w:eastAsia="宋体" w:cs="宋体"/>
        </w:rPr>
      </w:pPr>
      <w:r>
        <w:rPr>
          <w:rFonts w:hint="eastAsia" w:ascii="宋体" w:hAnsi="宋体" w:eastAsia="宋体" w:cs="宋体"/>
          <w:b/>
        </w:rPr>
        <w:t xml:space="preserve">3 </w:t>
      </w:r>
      <w:r>
        <w:rPr>
          <w:rFonts w:hint="eastAsia" w:ascii="宋体" w:hAnsi="宋体" w:eastAsia="宋体" w:cs="宋体"/>
        </w:rPr>
        <w:t>表层包裹材料：耐酸碱性能是包裹材料耐候性和使用寿命的重要衡量指标。目前市场上通用的短纤维，耐酸碱性不稳定的包裹布材料，埋设土壤中易破碎、腐烂，使用寿命短，甚至会堵塞海绵块的蜂孔，降低产品使用性能。天吴模块外包裹材料采用进口长纤维、高强力耐酸碱滤透表层布，从而提高了产品的耐候性，保证和延长了模块的使用寿命。</w:t>
      </w:r>
    </w:p>
    <w:p>
      <w:pPr>
        <w:rPr>
          <w:rFonts w:eastAsiaTheme="minorEastAsia"/>
        </w:rPr>
      </w:pPr>
    </w:p>
    <w:p>
      <w:pPr>
        <w:pStyle w:val="8"/>
        <w:spacing w:after="0" w:line="312" w:lineRule="auto"/>
        <w:ind w:firstLine="416" w:firstLineChars="200"/>
        <w:rPr>
          <w:rFonts w:ascii="Times New Roman" w:hAnsi="Times New Roman" w:eastAsia="宋体" w:cs="Times New Roman"/>
          <w:spacing w:val="-1"/>
        </w:rPr>
      </w:pPr>
    </w:p>
    <w:p>
      <w:pPr>
        <w:pStyle w:val="8"/>
      </w:pPr>
    </w:p>
    <w:sectPr>
      <w:footerReference r:id="rId6" w:type="default"/>
      <w:type w:val="continuous"/>
      <w:pgSz w:w="10319" w:h="14571"/>
      <w:pgMar w:top="981" w:right="1020" w:bottom="777" w:left="1190" w:header="0" w:footer="65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ggj">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E-FZ-PK74890">
    <w:altName w:val="Cambria"/>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1" w:lineRule="exact"/>
      <w:ind w:firstLine="3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3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PtGy1BcCAAAXBAAADgAAAAAA&#10;AAABACAAAAAfAQAAZHJzL2Uyb0RvYy54bWxQSwUGAAAAAAYABgBZAQAAq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175383"/>
    </w:sdtPr>
    <w:sdtContent>
      <w:p>
        <w:pPr>
          <w:pStyle w:val="13"/>
          <w:jc w:val="center"/>
        </w:pPr>
        <w:r>
          <w:fldChar w:fldCharType="begin"/>
        </w:r>
        <w:r>
          <w:instrText xml:space="preserve">PAGE   \* MERGEFORMAT</w:instrText>
        </w:r>
        <w:r>
          <w:fldChar w:fldCharType="separate"/>
        </w:r>
        <w:r>
          <w:rPr>
            <w:lang w:val="zh-CN"/>
          </w:rPr>
          <w:t>44</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28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fQ40RAgAACQQAAA4AAABkcnMvZTJvRG9jLnhtbK1TzY7TMBC+I/EO&#10;lu80aVcs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N9DjRECAAAJBAAADgAAAAAAAAABACAA&#10;AAAfAQAAZHJzL2Uyb0RvYy54bWxQSwUGAAAAAAYABgBZAQAAo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7B3C0"/>
    <w:multiLevelType w:val="singleLevel"/>
    <w:tmpl w:val="81F7B3C0"/>
    <w:lvl w:ilvl="0" w:tentative="0">
      <w:start w:val="1"/>
      <w:numFmt w:val="decimal"/>
      <w:suff w:val="nothing"/>
      <w:lvlText w:val="（%1）"/>
      <w:lvlJc w:val="left"/>
    </w:lvl>
  </w:abstractNum>
  <w:abstractNum w:abstractNumId="1">
    <w:nsid w:val="A5FB8FF6"/>
    <w:multiLevelType w:val="singleLevel"/>
    <w:tmpl w:val="A5FB8FF6"/>
    <w:lvl w:ilvl="0" w:tentative="0">
      <w:start w:val="1"/>
      <w:numFmt w:val="decimal"/>
      <w:lvlText w:val="%1."/>
      <w:lvlJc w:val="left"/>
      <w:pPr>
        <w:tabs>
          <w:tab w:val="left" w:pos="312"/>
        </w:tabs>
      </w:pPr>
    </w:lvl>
  </w:abstractNum>
  <w:abstractNum w:abstractNumId="2">
    <w:nsid w:val="265F1CE7"/>
    <w:multiLevelType w:val="singleLevel"/>
    <w:tmpl w:val="265F1CE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EyODZkMjQyOWY0MGM2MmViMDk5ZDhjNTUzZmQ4ODYifQ=="/>
  </w:docVars>
  <w:rsids>
    <w:rsidRoot w:val="00172A27"/>
    <w:rsid w:val="00010990"/>
    <w:rsid w:val="000416D3"/>
    <w:rsid w:val="00052B30"/>
    <w:rsid w:val="000606AC"/>
    <w:rsid w:val="0006563F"/>
    <w:rsid w:val="000B1F79"/>
    <w:rsid w:val="000E0A6F"/>
    <w:rsid w:val="000E6450"/>
    <w:rsid w:val="000F38EE"/>
    <w:rsid w:val="001324C9"/>
    <w:rsid w:val="00141C07"/>
    <w:rsid w:val="00141E89"/>
    <w:rsid w:val="00152942"/>
    <w:rsid w:val="0016315D"/>
    <w:rsid w:val="00172A27"/>
    <w:rsid w:val="001747ED"/>
    <w:rsid w:val="001752D2"/>
    <w:rsid w:val="001805FE"/>
    <w:rsid w:val="001C648E"/>
    <w:rsid w:val="001D0DC9"/>
    <w:rsid w:val="001D4310"/>
    <w:rsid w:val="001F3AF8"/>
    <w:rsid w:val="001F63E7"/>
    <w:rsid w:val="001F7850"/>
    <w:rsid w:val="00202636"/>
    <w:rsid w:val="0020633C"/>
    <w:rsid w:val="00215054"/>
    <w:rsid w:val="00225EBD"/>
    <w:rsid w:val="002261BE"/>
    <w:rsid w:val="00247505"/>
    <w:rsid w:val="00260C76"/>
    <w:rsid w:val="002618D7"/>
    <w:rsid w:val="0028221F"/>
    <w:rsid w:val="00286110"/>
    <w:rsid w:val="002933F4"/>
    <w:rsid w:val="00295ACE"/>
    <w:rsid w:val="002B54CA"/>
    <w:rsid w:val="002D45C3"/>
    <w:rsid w:val="002D7B5D"/>
    <w:rsid w:val="002F6AAA"/>
    <w:rsid w:val="003005BB"/>
    <w:rsid w:val="00316B9B"/>
    <w:rsid w:val="00331EE8"/>
    <w:rsid w:val="00336ECA"/>
    <w:rsid w:val="00340F08"/>
    <w:rsid w:val="003551AD"/>
    <w:rsid w:val="00363876"/>
    <w:rsid w:val="003723CC"/>
    <w:rsid w:val="003A20F0"/>
    <w:rsid w:val="003A5740"/>
    <w:rsid w:val="003A667F"/>
    <w:rsid w:val="003C200B"/>
    <w:rsid w:val="003C6DEB"/>
    <w:rsid w:val="003C7F5D"/>
    <w:rsid w:val="003D2F3E"/>
    <w:rsid w:val="003E2886"/>
    <w:rsid w:val="003E4CBA"/>
    <w:rsid w:val="003E5E2B"/>
    <w:rsid w:val="003F01BB"/>
    <w:rsid w:val="004014D6"/>
    <w:rsid w:val="004105A5"/>
    <w:rsid w:val="00473FE4"/>
    <w:rsid w:val="00487BDC"/>
    <w:rsid w:val="004A593E"/>
    <w:rsid w:val="004B4DF6"/>
    <w:rsid w:val="004D6369"/>
    <w:rsid w:val="004E006C"/>
    <w:rsid w:val="004E4156"/>
    <w:rsid w:val="004E5CC8"/>
    <w:rsid w:val="004E780C"/>
    <w:rsid w:val="005007C2"/>
    <w:rsid w:val="00501FE0"/>
    <w:rsid w:val="0050540C"/>
    <w:rsid w:val="00505791"/>
    <w:rsid w:val="00510BAA"/>
    <w:rsid w:val="00530FE7"/>
    <w:rsid w:val="005325F8"/>
    <w:rsid w:val="005356D2"/>
    <w:rsid w:val="005408A4"/>
    <w:rsid w:val="00543EB5"/>
    <w:rsid w:val="005479DF"/>
    <w:rsid w:val="00555372"/>
    <w:rsid w:val="0055708C"/>
    <w:rsid w:val="005A0020"/>
    <w:rsid w:val="005C39D7"/>
    <w:rsid w:val="005D5947"/>
    <w:rsid w:val="005D62F5"/>
    <w:rsid w:val="005E6F13"/>
    <w:rsid w:val="005F2ABA"/>
    <w:rsid w:val="005F49DE"/>
    <w:rsid w:val="005F5658"/>
    <w:rsid w:val="0061262E"/>
    <w:rsid w:val="00636E5C"/>
    <w:rsid w:val="00655157"/>
    <w:rsid w:val="00687721"/>
    <w:rsid w:val="00690AAC"/>
    <w:rsid w:val="006B79A9"/>
    <w:rsid w:val="006C1A66"/>
    <w:rsid w:val="006C3FEC"/>
    <w:rsid w:val="007026FD"/>
    <w:rsid w:val="0071138C"/>
    <w:rsid w:val="00717D9D"/>
    <w:rsid w:val="0072169C"/>
    <w:rsid w:val="0072636A"/>
    <w:rsid w:val="00727FC0"/>
    <w:rsid w:val="007320D8"/>
    <w:rsid w:val="0073348E"/>
    <w:rsid w:val="00734D2B"/>
    <w:rsid w:val="00750B00"/>
    <w:rsid w:val="00762627"/>
    <w:rsid w:val="00777B4B"/>
    <w:rsid w:val="00781231"/>
    <w:rsid w:val="007A2510"/>
    <w:rsid w:val="007B215C"/>
    <w:rsid w:val="007F4723"/>
    <w:rsid w:val="00816D9F"/>
    <w:rsid w:val="0082083D"/>
    <w:rsid w:val="008304EB"/>
    <w:rsid w:val="00893F8B"/>
    <w:rsid w:val="008C106F"/>
    <w:rsid w:val="008C36D0"/>
    <w:rsid w:val="008C74CD"/>
    <w:rsid w:val="008D724B"/>
    <w:rsid w:val="008D7B46"/>
    <w:rsid w:val="008E05B9"/>
    <w:rsid w:val="008E0F24"/>
    <w:rsid w:val="008F3840"/>
    <w:rsid w:val="008F45BD"/>
    <w:rsid w:val="00900529"/>
    <w:rsid w:val="00904571"/>
    <w:rsid w:val="0091320C"/>
    <w:rsid w:val="00933EA8"/>
    <w:rsid w:val="0095792E"/>
    <w:rsid w:val="00972127"/>
    <w:rsid w:val="00975996"/>
    <w:rsid w:val="009C4169"/>
    <w:rsid w:val="009D3AEB"/>
    <w:rsid w:val="009E60E8"/>
    <w:rsid w:val="009F4C68"/>
    <w:rsid w:val="00A120A4"/>
    <w:rsid w:val="00A13B97"/>
    <w:rsid w:val="00A13E1D"/>
    <w:rsid w:val="00A3379B"/>
    <w:rsid w:val="00A43EDD"/>
    <w:rsid w:val="00A6031C"/>
    <w:rsid w:val="00A83B9C"/>
    <w:rsid w:val="00A90D05"/>
    <w:rsid w:val="00AA466F"/>
    <w:rsid w:val="00AC7BCB"/>
    <w:rsid w:val="00AD0B04"/>
    <w:rsid w:val="00AD704B"/>
    <w:rsid w:val="00AF608A"/>
    <w:rsid w:val="00B01FE9"/>
    <w:rsid w:val="00B16639"/>
    <w:rsid w:val="00B20D6F"/>
    <w:rsid w:val="00B24532"/>
    <w:rsid w:val="00B402AE"/>
    <w:rsid w:val="00B6588D"/>
    <w:rsid w:val="00B70F29"/>
    <w:rsid w:val="00B857AE"/>
    <w:rsid w:val="00BD0F8D"/>
    <w:rsid w:val="00BE0018"/>
    <w:rsid w:val="00BE0406"/>
    <w:rsid w:val="00BE79BC"/>
    <w:rsid w:val="00BF36E1"/>
    <w:rsid w:val="00C02197"/>
    <w:rsid w:val="00C02BF8"/>
    <w:rsid w:val="00C06D93"/>
    <w:rsid w:val="00C075F9"/>
    <w:rsid w:val="00C12C14"/>
    <w:rsid w:val="00C20D78"/>
    <w:rsid w:val="00C377A1"/>
    <w:rsid w:val="00C56573"/>
    <w:rsid w:val="00C67E81"/>
    <w:rsid w:val="00C748D4"/>
    <w:rsid w:val="00C92059"/>
    <w:rsid w:val="00C94F3C"/>
    <w:rsid w:val="00CB03E9"/>
    <w:rsid w:val="00CC3344"/>
    <w:rsid w:val="00CC35B6"/>
    <w:rsid w:val="00CD4C99"/>
    <w:rsid w:val="00CE6B73"/>
    <w:rsid w:val="00CF3415"/>
    <w:rsid w:val="00D0638B"/>
    <w:rsid w:val="00D44FF3"/>
    <w:rsid w:val="00D82CBE"/>
    <w:rsid w:val="00D90A54"/>
    <w:rsid w:val="00D9528F"/>
    <w:rsid w:val="00DB08E6"/>
    <w:rsid w:val="00DC60E1"/>
    <w:rsid w:val="00DC7D4C"/>
    <w:rsid w:val="00DD0C16"/>
    <w:rsid w:val="00DD5EF4"/>
    <w:rsid w:val="00DF095B"/>
    <w:rsid w:val="00DF0E5B"/>
    <w:rsid w:val="00DF195F"/>
    <w:rsid w:val="00E110F0"/>
    <w:rsid w:val="00E443A6"/>
    <w:rsid w:val="00E45739"/>
    <w:rsid w:val="00E506B2"/>
    <w:rsid w:val="00E909DB"/>
    <w:rsid w:val="00EB5412"/>
    <w:rsid w:val="00EB6AEF"/>
    <w:rsid w:val="00EB73E3"/>
    <w:rsid w:val="00EC420B"/>
    <w:rsid w:val="00ED01B3"/>
    <w:rsid w:val="00EE16DF"/>
    <w:rsid w:val="00EF10FE"/>
    <w:rsid w:val="00EF1BFD"/>
    <w:rsid w:val="00EF4445"/>
    <w:rsid w:val="00F03235"/>
    <w:rsid w:val="00F26011"/>
    <w:rsid w:val="00F450DA"/>
    <w:rsid w:val="00F5672D"/>
    <w:rsid w:val="00F600DF"/>
    <w:rsid w:val="00F603DF"/>
    <w:rsid w:val="00F64EDA"/>
    <w:rsid w:val="00F64EE2"/>
    <w:rsid w:val="00F77938"/>
    <w:rsid w:val="00F82498"/>
    <w:rsid w:val="00FA1166"/>
    <w:rsid w:val="00FC34D3"/>
    <w:rsid w:val="00FF2686"/>
    <w:rsid w:val="00FF5BB4"/>
    <w:rsid w:val="01B17B3A"/>
    <w:rsid w:val="02463ECE"/>
    <w:rsid w:val="02B103C2"/>
    <w:rsid w:val="030972CA"/>
    <w:rsid w:val="033347B5"/>
    <w:rsid w:val="04CC37FC"/>
    <w:rsid w:val="04EF13BE"/>
    <w:rsid w:val="04EF6797"/>
    <w:rsid w:val="05094D59"/>
    <w:rsid w:val="0568501C"/>
    <w:rsid w:val="060C1980"/>
    <w:rsid w:val="0654565B"/>
    <w:rsid w:val="069917E4"/>
    <w:rsid w:val="069F1BFF"/>
    <w:rsid w:val="08004A44"/>
    <w:rsid w:val="08133617"/>
    <w:rsid w:val="08A72527"/>
    <w:rsid w:val="08AB7D07"/>
    <w:rsid w:val="0A825678"/>
    <w:rsid w:val="0BA021A6"/>
    <w:rsid w:val="0BFC73C5"/>
    <w:rsid w:val="0C346926"/>
    <w:rsid w:val="0CF47FC5"/>
    <w:rsid w:val="0D2D529F"/>
    <w:rsid w:val="0D9A34EE"/>
    <w:rsid w:val="0DCB7887"/>
    <w:rsid w:val="0E583C6C"/>
    <w:rsid w:val="0EB512CC"/>
    <w:rsid w:val="0F44355D"/>
    <w:rsid w:val="10566118"/>
    <w:rsid w:val="1119764D"/>
    <w:rsid w:val="11614A1E"/>
    <w:rsid w:val="12515268"/>
    <w:rsid w:val="12E666D9"/>
    <w:rsid w:val="13190D84"/>
    <w:rsid w:val="13372422"/>
    <w:rsid w:val="13BA25D5"/>
    <w:rsid w:val="13BF2C74"/>
    <w:rsid w:val="14267A48"/>
    <w:rsid w:val="14A538B9"/>
    <w:rsid w:val="14B05788"/>
    <w:rsid w:val="14EF6EE8"/>
    <w:rsid w:val="15660B93"/>
    <w:rsid w:val="15AF0CE0"/>
    <w:rsid w:val="164C4E0E"/>
    <w:rsid w:val="16557DFE"/>
    <w:rsid w:val="16736B47"/>
    <w:rsid w:val="194D351D"/>
    <w:rsid w:val="19CD405C"/>
    <w:rsid w:val="19D7667D"/>
    <w:rsid w:val="1A0442AA"/>
    <w:rsid w:val="1A7A7D7B"/>
    <w:rsid w:val="1ABC1BF3"/>
    <w:rsid w:val="1B2B5EB7"/>
    <w:rsid w:val="1BA8247A"/>
    <w:rsid w:val="1BC6551D"/>
    <w:rsid w:val="1C306695"/>
    <w:rsid w:val="1C4B4735"/>
    <w:rsid w:val="1D084D12"/>
    <w:rsid w:val="1D22134A"/>
    <w:rsid w:val="1E673EEC"/>
    <w:rsid w:val="1EA56E9F"/>
    <w:rsid w:val="1EE624C6"/>
    <w:rsid w:val="1F437ED8"/>
    <w:rsid w:val="1F5768D7"/>
    <w:rsid w:val="1F927BD8"/>
    <w:rsid w:val="1FBA7136"/>
    <w:rsid w:val="205A5997"/>
    <w:rsid w:val="20A13EF7"/>
    <w:rsid w:val="21F971FE"/>
    <w:rsid w:val="22050E8C"/>
    <w:rsid w:val="220A5E9E"/>
    <w:rsid w:val="228F2EF4"/>
    <w:rsid w:val="22D2314C"/>
    <w:rsid w:val="23303B06"/>
    <w:rsid w:val="236B2721"/>
    <w:rsid w:val="23AB15A3"/>
    <w:rsid w:val="23C608D7"/>
    <w:rsid w:val="24EC698F"/>
    <w:rsid w:val="25093823"/>
    <w:rsid w:val="25201D9C"/>
    <w:rsid w:val="25496035"/>
    <w:rsid w:val="256861BD"/>
    <w:rsid w:val="25E965C8"/>
    <w:rsid w:val="270214DC"/>
    <w:rsid w:val="274A7CD7"/>
    <w:rsid w:val="283F4C3B"/>
    <w:rsid w:val="286C5280"/>
    <w:rsid w:val="28C815D6"/>
    <w:rsid w:val="297A2C93"/>
    <w:rsid w:val="299A4C63"/>
    <w:rsid w:val="29F23CDD"/>
    <w:rsid w:val="2A274F08"/>
    <w:rsid w:val="2B563A13"/>
    <w:rsid w:val="2B8549FB"/>
    <w:rsid w:val="2BCC752E"/>
    <w:rsid w:val="2C5862CC"/>
    <w:rsid w:val="2D0D4092"/>
    <w:rsid w:val="2D2961D0"/>
    <w:rsid w:val="2D34323D"/>
    <w:rsid w:val="2E24038A"/>
    <w:rsid w:val="2E3D05C8"/>
    <w:rsid w:val="2F56121E"/>
    <w:rsid w:val="2FBC0D69"/>
    <w:rsid w:val="30A871DC"/>
    <w:rsid w:val="30A9058E"/>
    <w:rsid w:val="314C1542"/>
    <w:rsid w:val="31EE6801"/>
    <w:rsid w:val="32601BAD"/>
    <w:rsid w:val="32695D76"/>
    <w:rsid w:val="327B56A2"/>
    <w:rsid w:val="32F25A22"/>
    <w:rsid w:val="334533F1"/>
    <w:rsid w:val="334F40FB"/>
    <w:rsid w:val="33845D5F"/>
    <w:rsid w:val="34575BEC"/>
    <w:rsid w:val="34581870"/>
    <w:rsid w:val="34B552B9"/>
    <w:rsid w:val="34B94679"/>
    <w:rsid w:val="352929B7"/>
    <w:rsid w:val="36472292"/>
    <w:rsid w:val="36923425"/>
    <w:rsid w:val="37895702"/>
    <w:rsid w:val="37980F60"/>
    <w:rsid w:val="37E21987"/>
    <w:rsid w:val="38262F51"/>
    <w:rsid w:val="3A0C2F06"/>
    <w:rsid w:val="3AD24F08"/>
    <w:rsid w:val="3B5E54FC"/>
    <w:rsid w:val="3B5E64B9"/>
    <w:rsid w:val="3C472BBB"/>
    <w:rsid w:val="3C8D7829"/>
    <w:rsid w:val="3D3D0E4C"/>
    <w:rsid w:val="3D6E011A"/>
    <w:rsid w:val="3DD10D93"/>
    <w:rsid w:val="3E46244B"/>
    <w:rsid w:val="3E9A633D"/>
    <w:rsid w:val="3F78162B"/>
    <w:rsid w:val="40781670"/>
    <w:rsid w:val="40A60C0D"/>
    <w:rsid w:val="4161252B"/>
    <w:rsid w:val="420F4A55"/>
    <w:rsid w:val="42332E3A"/>
    <w:rsid w:val="423D02DA"/>
    <w:rsid w:val="42631176"/>
    <w:rsid w:val="42DA609A"/>
    <w:rsid w:val="430F1BE9"/>
    <w:rsid w:val="43392EC9"/>
    <w:rsid w:val="43F55804"/>
    <w:rsid w:val="442958E2"/>
    <w:rsid w:val="447F1240"/>
    <w:rsid w:val="45F67580"/>
    <w:rsid w:val="466750C0"/>
    <w:rsid w:val="477E28F9"/>
    <w:rsid w:val="488947FD"/>
    <w:rsid w:val="48B002C0"/>
    <w:rsid w:val="498F236E"/>
    <w:rsid w:val="49AC310C"/>
    <w:rsid w:val="49E879C8"/>
    <w:rsid w:val="4A9C2A82"/>
    <w:rsid w:val="4B343B79"/>
    <w:rsid w:val="4C6651B0"/>
    <w:rsid w:val="4D1B69A4"/>
    <w:rsid w:val="4DC67E79"/>
    <w:rsid w:val="4DD93C81"/>
    <w:rsid w:val="4DFA480C"/>
    <w:rsid w:val="4E05638D"/>
    <w:rsid w:val="4E267BCB"/>
    <w:rsid w:val="4E8A7BDD"/>
    <w:rsid w:val="4EAE78A4"/>
    <w:rsid w:val="4ECE13E2"/>
    <w:rsid w:val="4FA527F7"/>
    <w:rsid w:val="4FE45201"/>
    <w:rsid w:val="500B1837"/>
    <w:rsid w:val="50CA7786"/>
    <w:rsid w:val="521A2EBD"/>
    <w:rsid w:val="52622E6A"/>
    <w:rsid w:val="52CF6E81"/>
    <w:rsid w:val="53AE0E85"/>
    <w:rsid w:val="53BC4DFA"/>
    <w:rsid w:val="54390F8F"/>
    <w:rsid w:val="55A70D00"/>
    <w:rsid w:val="55AE162A"/>
    <w:rsid w:val="55EF6FCC"/>
    <w:rsid w:val="56FE3136"/>
    <w:rsid w:val="57054FED"/>
    <w:rsid w:val="5724766C"/>
    <w:rsid w:val="58B863B2"/>
    <w:rsid w:val="58EB1921"/>
    <w:rsid w:val="59CA39ED"/>
    <w:rsid w:val="5A50268E"/>
    <w:rsid w:val="5A9F29C3"/>
    <w:rsid w:val="5B21745E"/>
    <w:rsid w:val="5B440C8B"/>
    <w:rsid w:val="5CBD720E"/>
    <w:rsid w:val="5D1D4073"/>
    <w:rsid w:val="5DA20B7A"/>
    <w:rsid w:val="5DD42468"/>
    <w:rsid w:val="5E0363A2"/>
    <w:rsid w:val="5E0464D2"/>
    <w:rsid w:val="5E77354D"/>
    <w:rsid w:val="5ED96FC9"/>
    <w:rsid w:val="5F0B5845"/>
    <w:rsid w:val="61585549"/>
    <w:rsid w:val="61C947C9"/>
    <w:rsid w:val="62A97220"/>
    <w:rsid w:val="633016EE"/>
    <w:rsid w:val="639248FF"/>
    <w:rsid w:val="640104C5"/>
    <w:rsid w:val="640F510C"/>
    <w:rsid w:val="64DA6F7A"/>
    <w:rsid w:val="64DB0A9B"/>
    <w:rsid w:val="64DD2A65"/>
    <w:rsid w:val="656E4DFB"/>
    <w:rsid w:val="65BE3800"/>
    <w:rsid w:val="664803B2"/>
    <w:rsid w:val="669C59CA"/>
    <w:rsid w:val="675015E3"/>
    <w:rsid w:val="67882EF9"/>
    <w:rsid w:val="67D45603"/>
    <w:rsid w:val="67E32523"/>
    <w:rsid w:val="68582C25"/>
    <w:rsid w:val="68B674F7"/>
    <w:rsid w:val="69095771"/>
    <w:rsid w:val="69551AFB"/>
    <w:rsid w:val="6B125FC4"/>
    <w:rsid w:val="6B3135EC"/>
    <w:rsid w:val="6B67316D"/>
    <w:rsid w:val="6BCC21E3"/>
    <w:rsid w:val="6BD40EBC"/>
    <w:rsid w:val="6C47654A"/>
    <w:rsid w:val="6E507952"/>
    <w:rsid w:val="6ECA3FE5"/>
    <w:rsid w:val="6F527ACC"/>
    <w:rsid w:val="6F6E6D3B"/>
    <w:rsid w:val="70494DBB"/>
    <w:rsid w:val="70FB10F2"/>
    <w:rsid w:val="7134613A"/>
    <w:rsid w:val="71B365BE"/>
    <w:rsid w:val="71E23D32"/>
    <w:rsid w:val="71E41D6B"/>
    <w:rsid w:val="72320F33"/>
    <w:rsid w:val="72345C8F"/>
    <w:rsid w:val="72BE6695"/>
    <w:rsid w:val="74BA57B7"/>
    <w:rsid w:val="751C25E6"/>
    <w:rsid w:val="75881F5C"/>
    <w:rsid w:val="75DE663D"/>
    <w:rsid w:val="76034C8E"/>
    <w:rsid w:val="7632602E"/>
    <w:rsid w:val="77170315"/>
    <w:rsid w:val="774C5829"/>
    <w:rsid w:val="77547F31"/>
    <w:rsid w:val="77A860A6"/>
    <w:rsid w:val="77F07CDB"/>
    <w:rsid w:val="787040CA"/>
    <w:rsid w:val="78967EB9"/>
    <w:rsid w:val="78CC348E"/>
    <w:rsid w:val="7A10576C"/>
    <w:rsid w:val="7B7B6A3D"/>
    <w:rsid w:val="7C0D5794"/>
    <w:rsid w:val="7CD65718"/>
    <w:rsid w:val="7D7864E0"/>
    <w:rsid w:val="7DEC54F8"/>
    <w:rsid w:val="7E5C1B0D"/>
    <w:rsid w:val="7E6D7E5D"/>
    <w:rsid w:val="7EAC5259"/>
    <w:rsid w:val="7F0B71C6"/>
    <w:rsid w:val="7F0D421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100" w:beforeLines="100" w:after="100" w:afterLines="100"/>
      <w:jc w:val="center"/>
      <w:outlineLvl w:val="0"/>
    </w:pPr>
    <w:rPr>
      <w:rFonts w:eastAsia="黑体"/>
      <w:bCs/>
      <w:kern w:val="44"/>
      <w:sz w:val="28"/>
      <w:szCs w:val="44"/>
    </w:rPr>
  </w:style>
  <w:style w:type="paragraph" w:styleId="3">
    <w:name w:val="heading 2"/>
    <w:basedOn w:val="1"/>
    <w:next w:val="1"/>
    <w:qFormat/>
    <w:uiPriority w:val="0"/>
    <w:pPr>
      <w:keepNext/>
      <w:keepLines/>
      <w:tabs>
        <w:tab w:val="left" w:pos="576"/>
      </w:tabs>
      <w:spacing w:before="100" w:beforeLines="100" w:after="100" w:afterLines="100"/>
      <w:jc w:val="center"/>
      <w:outlineLvl w:val="1"/>
    </w:pPr>
    <w:rPr>
      <w:rFonts w:eastAsia="黑体"/>
      <w:sz w:val="24"/>
      <w:szCs w:val="20"/>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eastAsia="宋体"/>
      <w:sz w:val="24"/>
    </w:rPr>
  </w:style>
  <w:style w:type="paragraph" w:styleId="6">
    <w:name w:val="heading 9"/>
    <w:basedOn w:val="1"/>
    <w:next w:val="1"/>
    <w:qFormat/>
    <w:uiPriority w:val="0"/>
    <w:pPr>
      <w:keepNext/>
      <w:keepLines/>
      <w:spacing w:before="240" w:after="64" w:line="320" w:lineRule="auto"/>
      <w:outlineLvl w:val="8"/>
    </w:pPr>
    <w:rPr>
      <w:rFonts w:ascii="Cambria" w:hAnsi="Cambria"/>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7">
    <w:name w:val="Body Text First Indent"/>
    <w:basedOn w:val="8"/>
    <w:next w:val="1"/>
    <w:qFormat/>
    <w:uiPriority w:val="0"/>
    <w:pPr>
      <w:spacing w:line="360" w:lineRule="auto"/>
      <w:ind w:firstLine="560" w:firstLineChars="200"/>
    </w:pPr>
    <w:rPr>
      <w:rFonts w:asciiTheme="minorHAnsi" w:hAnsiTheme="minorHAnsi"/>
      <w:sz w:val="24"/>
    </w:rPr>
  </w:style>
  <w:style w:type="paragraph" w:styleId="8">
    <w:name w:val="Body Text"/>
    <w:basedOn w:val="1"/>
    <w:link w:val="38"/>
    <w:qFormat/>
    <w:uiPriority w:val="0"/>
    <w:pPr>
      <w:spacing w:after="120"/>
    </w:pPr>
  </w:style>
  <w:style w:type="paragraph" w:styleId="9">
    <w:name w:val="annotation text"/>
    <w:basedOn w:val="1"/>
    <w:link w:val="37"/>
    <w:qFormat/>
    <w:uiPriority w:val="0"/>
  </w:style>
  <w:style w:type="paragraph" w:styleId="10">
    <w:name w:val="toc 3"/>
    <w:basedOn w:val="1"/>
    <w:next w:val="1"/>
    <w:qFormat/>
    <w:uiPriority w:val="39"/>
    <w:pPr>
      <w:ind w:left="840" w:leftChars="400"/>
    </w:pPr>
  </w:style>
  <w:style w:type="paragraph" w:styleId="11">
    <w:name w:val="Date"/>
    <w:basedOn w:val="1"/>
    <w:next w:val="1"/>
    <w:link w:val="35"/>
    <w:qFormat/>
    <w:uiPriority w:val="0"/>
    <w:pPr>
      <w:ind w:left="100" w:leftChars="2500"/>
    </w:pPr>
  </w:style>
  <w:style w:type="paragraph" w:styleId="12">
    <w:name w:val="Balloon Text"/>
    <w:basedOn w:val="1"/>
    <w:link w:val="34"/>
    <w:qFormat/>
    <w:uiPriority w:val="0"/>
    <w:rPr>
      <w:sz w:val="18"/>
      <w:szCs w:val="18"/>
    </w:rPr>
  </w:style>
  <w:style w:type="paragraph" w:styleId="13">
    <w:name w:val="footer"/>
    <w:basedOn w:val="1"/>
    <w:link w:val="44"/>
    <w:qFormat/>
    <w:uiPriority w:val="99"/>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Autospacing="1" w:afterAutospacing="1"/>
    </w:pPr>
    <w:rPr>
      <w:rFonts w:cs="Times New Roman"/>
      <w:sz w:val="24"/>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
    <w:name w:val="Table Normal"/>
    <w:unhideWhenUsed/>
    <w:qFormat/>
    <w:uiPriority w:val="0"/>
    <w:tblPr>
      <w:tblLayout w:type="fixed"/>
      <w:tblCellMar>
        <w:top w:w="0" w:type="dxa"/>
        <w:left w:w="0" w:type="dxa"/>
        <w:bottom w:w="0" w:type="dxa"/>
        <w:right w:w="0" w:type="dxa"/>
      </w:tblCellMar>
    </w:tblPr>
  </w:style>
  <w:style w:type="paragraph" w:customStyle="1" w:styleId="24">
    <w:name w:val="正文文本1"/>
    <w:basedOn w:val="1"/>
    <w:qFormat/>
    <w:uiPriority w:val="0"/>
    <w:pPr>
      <w:widowControl w:val="0"/>
      <w:spacing w:after="120" w:line="446" w:lineRule="auto"/>
      <w:ind w:firstLine="400"/>
    </w:pPr>
    <w:rPr>
      <w:rFonts w:ascii="宋体" w:hAnsi="宋体" w:eastAsia="宋体" w:cs="宋体"/>
      <w:sz w:val="28"/>
      <w:szCs w:val="28"/>
      <w:lang w:val="zh-CN" w:bidi="zh-CN"/>
    </w:rPr>
  </w:style>
  <w:style w:type="paragraph" w:customStyle="1" w:styleId="25">
    <w:name w:val="List Paragraph"/>
    <w:basedOn w:val="1"/>
    <w:qFormat/>
    <w:uiPriority w:val="34"/>
    <w:pPr>
      <w:ind w:firstLine="420" w:firstLineChars="200"/>
    </w:pPr>
  </w:style>
  <w:style w:type="character" w:customStyle="1" w:styleId="26">
    <w:name w:val="样式 标题 9 + (西文) 黑体 Char"/>
    <w:link w:val="27"/>
    <w:qFormat/>
    <w:uiPriority w:val="0"/>
    <w:rPr>
      <w:rFonts w:ascii="宋体" w:hAnsi="黑体"/>
      <w:b/>
    </w:rPr>
  </w:style>
  <w:style w:type="paragraph" w:customStyle="1" w:styleId="27">
    <w:name w:val="样式 标题 9 + (西文) 黑体"/>
    <w:basedOn w:val="6"/>
    <w:link w:val="26"/>
    <w:qFormat/>
    <w:uiPriority w:val="0"/>
    <w:pPr>
      <w:spacing w:before="0" w:after="0" w:line="240" w:lineRule="auto"/>
    </w:pPr>
    <w:rPr>
      <w:rFonts w:ascii="宋体" w:hAnsi="黑体"/>
      <w:b/>
    </w:rPr>
  </w:style>
  <w:style w:type="paragraph" w:customStyle="1" w:styleId="28">
    <w:name w:val="WPSOffice手动目录 1"/>
    <w:qFormat/>
    <w:uiPriority w:val="0"/>
    <w:rPr>
      <w:rFonts w:ascii="Arial" w:hAnsi="Arial" w:eastAsia="Arial" w:cs="Arial"/>
      <w:lang w:val="en-US" w:eastAsia="zh-CN" w:bidi="ar-SA"/>
    </w:rPr>
  </w:style>
  <w:style w:type="paragraph" w:customStyle="1" w:styleId="29">
    <w:name w:val="WPSOffice手动目录 2"/>
    <w:qFormat/>
    <w:uiPriority w:val="0"/>
    <w:pPr>
      <w:ind w:left="200" w:leftChars="200"/>
    </w:pPr>
    <w:rPr>
      <w:rFonts w:ascii="Arial" w:hAnsi="Arial" w:eastAsia="Arial" w:cs="Arial"/>
      <w:lang w:val="en-US" w:eastAsia="zh-CN" w:bidi="ar-SA"/>
    </w:rPr>
  </w:style>
  <w:style w:type="paragraph" w:customStyle="1" w:styleId="30">
    <w:name w:val="WPSOffice手动目录 3"/>
    <w:qFormat/>
    <w:uiPriority w:val="0"/>
    <w:pPr>
      <w:ind w:left="400" w:leftChars="400"/>
    </w:pPr>
    <w:rPr>
      <w:rFonts w:ascii="Arial" w:hAnsi="Arial" w:eastAsia="Arial" w:cs="Arial"/>
      <w:lang w:val="en-US" w:eastAsia="zh-CN" w:bidi="ar-SA"/>
    </w:rPr>
  </w:style>
  <w:style w:type="character" w:customStyle="1" w:styleId="31">
    <w:name w:val="font01"/>
    <w:basedOn w:val="18"/>
    <w:qFormat/>
    <w:uiPriority w:val="0"/>
    <w:rPr>
      <w:rFonts w:hint="eastAsia" w:ascii="宋体" w:hAnsi="宋体" w:eastAsia="宋体" w:cs="宋体"/>
      <w:color w:val="000000"/>
      <w:sz w:val="22"/>
      <w:szCs w:val="22"/>
      <w:u w:val="none"/>
    </w:rPr>
  </w:style>
  <w:style w:type="character" w:customStyle="1" w:styleId="32">
    <w:name w:val="font11"/>
    <w:basedOn w:val="18"/>
    <w:qFormat/>
    <w:uiPriority w:val="0"/>
    <w:rPr>
      <w:rFonts w:hint="default" w:ascii="tggj" w:hAnsi="tggj" w:eastAsia="tggj" w:cs="tggj"/>
      <w:color w:val="000000"/>
      <w:sz w:val="22"/>
      <w:szCs w:val="22"/>
      <w:u w:val="none"/>
    </w:rPr>
  </w:style>
  <w:style w:type="character" w:customStyle="1" w:styleId="33">
    <w:name w:val="font51"/>
    <w:basedOn w:val="18"/>
    <w:qFormat/>
    <w:uiPriority w:val="0"/>
    <w:rPr>
      <w:rFonts w:hint="default" w:ascii="Times New Roman" w:hAnsi="Times New Roman" w:cs="Times New Roman"/>
      <w:color w:val="000000"/>
      <w:sz w:val="13"/>
      <w:szCs w:val="13"/>
      <w:u w:val="none"/>
    </w:rPr>
  </w:style>
  <w:style w:type="character" w:customStyle="1" w:styleId="34">
    <w:name w:val="批注框文本 Char"/>
    <w:basedOn w:val="18"/>
    <w:link w:val="12"/>
    <w:qFormat/>
    <w:uiPriority w:val="0"/>
    <w:rPr>
      <w:rFonts w:ascii="Arial" w:hAnsi="Arial" w:eastAsia="Arial" w:cs="Arial"/>
      <w:snapToGrid w:val="0"/>
      <w:color w:val="000000"/>
      <w:sz w:val="18"/>
      <w:szCs w:val="18"/>
    </w:rPr>
  </w:style>
  <w:style w:type="character" w:customStyle="1" w:styleId="35">
    <w:name w:val="日期 Char"/>
    <w:basedOn w:val="18"/>
    <w:link w:val="11"/>
    <w:qFormat/>
    <w:uiPriority w:val="0"/>
    <w:rPr>
      <w:rFonts w:ascii="Arial" w:hAnsi="Arial" w:eastAsia="Arial" w:cs="Arial"/>
      <w:snapToGrid w:val="0"/>
      <w:color w:val="000000"/>
      <w:sz w:val="21"/>
      <w:szCs w:val="21"/>
    </w:rPr>
  </w:style>
  <w:style w:type="paragraph" w:customStyle="1" w:styleId="36">
    <w:name w:val="TOC 标题1"/>
    <w:basedOn w:val="2"/>
    <w:next w:val="1"/>
    <w:unhideWhenUsed/>
    <w:qFormat/>
    <w:uiPriority w:val="39"/>
    <w:pPr>
      <w:kinsoku/>
      <w:autoSpaceDE/>
      <w:autoSpaceDN/>
      <w:adjustRightInd/>
      <w:snapToGrid/>
      <w:spacing w:before="480" w:after="0" w:line="276" w:lineRule="auto"/>
      <w:jc w:val="left"/>
      <w:textAlignment w:val="auto"/>
      <w:outlineLvl w:val="9"/>
    </w:pPr>
    <w:rPr>
      <w:rFonts w:asciiTheme="majorHAnsi" w:hAnsiTheme="majorHAnsi" w:eastAsiaTheme="majorEastAsia" w:cstheme="majorBidi"/>
      <w:b/>
      <w:snapToGrid/>
      <w:color w:val="376092" w:themeColor="accent1" w:themeShade="BF"/>
      <w:kern w:val="0"/>
      <w:szCs w:val="28"/>
    </w:rPr>
  </w:style>
  <w:style w:type="character" w:customStyle="1" w:styleId="37">
    <w:name w:val="批注文字 Char"/>
    <w:basedOn w:val="18"/>
    <w:link w:val="9"/>
    <w:qFormat/>
    <w:uiPriority w:val="0"/>
    <w:rPr>
      <w:rFonts w:ascii="Arial" w:hAnsi="Arial" w:eastAsia="Arial" w:cs="Arial"/>
      <w:snapToGrid w:val="0"/>
      <w:color w:val="000000"/>
      <w:sz w:val="21"/>
      <w:szCs w:val="21"/>
    </w:rPr>
  </w:style>
  <w:style w:type="character" w:customStyle="1" w:styleId="38">
    <w:name w:val="正文文本 Char"/>
    <w:basedOn w:val="18"/>
    <w:link w:val="8"/>
    <w:qFormat/>
    <w:uiPriority w:val="0"/>
    <w:rPr>
      <w:rFonts w:ascii="Arial" w:hAnsi="Arial" w:eastAsia="Arial" w:cs="Arial"/>
      <w:snapToGrid w:val="0"/>
      <w:color w:val="000000"/>
      <w:sz w:val="21"/>
      <w:szCs w:val="21"/>
    </w:rPr>
  </w:style>
  <w:style w:type="paragraph" w:customStyle="1" w:styleId="39">
    <w:name w:val="TOC 标题2"/>
    <w:basedOn w:val="2"/>
    <w:next w:val="1"/>
    <w:unhideWhenUsed/>
    <w:qFormat/>
    <w:uiPriority w:val="39"/>
    <w:pPr>
      <w:kinsoku/>
      <w:autoSpaceDE/>
      <w:autoSpaceDN/>
      <w:adjustRightInd/>
      <w:snapToGrid/>
      <w:spacing w:before="480" w:after="0" w:line="276" w:lineRule="auto"/>
      <w:jc w:val="left"/>
      <w:textAlignment w:val="auto"/>
      <w:outlineLvl w:val="9"/>
    </w:pPr>
    <w:rPr>
      <w:rFonts w:asciiTheme="majorHAnsi" w:hAnsiTheme="majorHAnsi" w:eastAsiaTheme="majorEastAsia" w:cstheme="majorBidi"/>
      <w:b/>
      <w:snapToGrid/>
      <w:color w:val="376092" w:themeColor="accent1" w:themeShade="BF"/>
      <w:kern w:val="0"/>
      <w:szCs w:val="28"/>
    </w:rPr>
  </w:style>
  <w:style w:type="character" w:customStyle="1" w:styleId="40">
    <w:name w:val="font31"/>
    <w:basedOn w:val="18"/>
    <w:qFormat/>
    <w:uiPriority w:val="0"/>
    <w:rPr>
      <w:rFonts w:hint="default" w:ascii="Arial" w:hAnsi="Arial" w:cs="Arial"/>
      <w:color w:val="000000"/>
      <w:sz w:val="18"/>
      <w:szCs w:val="18"/>
      <w:u w:val="none"/>
    </w:rPr>
  </w:style>
  <w:style w:type="character" w:customStyle="1" w:styleId="41">
    <w:name w:val="font21"/>
    <w:basedOn w:val="18"/>
    <w:qFormat/>
    <w:uiPriority w:val="0"/>
    <w:rPr>
      <w:rFonts w:hint="eastAsia" w:ascii="宋体" w:hAnsi="宋体" w:eastAsia="宋体" w:cs="宋体"/>
      <w:color w:val="000000"/>
      <w:sz w:val="18"/>
      <w:szCs w:val="18"/>
      <w:u w:val="none"/>
    </w:rPr>
  </w:style>
  <w:style w:type="paragraph" w:customStyle="1" w:styleId="42">
    <w:name w:val="style4"/>
    <w:basedOn w:val="1"/>
    <w:next w:val="43"/>
    <w:qFormat/>
    <w:uiPriority w:val="0"/>
    <w:pPr>
      <w:spacing w:before="280" w:after="280"/>
    </w:pPr>
    <w:rPr>
      <w:rFonts w:ascii="宋体" w:eastAsia="宋体"/>
      <w:sz w:val="18"/>
    </w:rPr>
  </w:style>
  <w:style w:type="paragraph" w:customStyle="1" w:styleId="43">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44">
    <w:name w:val="页脚 Char"/>
    <w:basedOn w:val="18"/>
    <w:link w:val="13"/>
    <w:qFormat/>
    <w:uiPriority w:val="99"/>
    <w:rPr>
      <w:rFonts w:ascii="Arial" w:hAnsi="Arial" w:eastAsia="Arial" w:cs="Arial"/>
      <w:snapToGrid w:val="0"/>
      <w:color w:val="000000"/>
      <w:sz w:val="18"/>
      <w:szCs w:val="21"/>
    </w:rPr>
  </w:style>
  <w:style w:type="paragraph" w:customStyle="1" w:styleId="45">
    <w:name w:val="TOC 标题3"/>
    <w:basedOn w:val="2"/>
    <w:next w:val="1"/>
    <w:unhideWhenUsed/>
    <w:qFormat/>
    <w:uiPriority w:val="39"/>
    <w:pPr>
      <w:kinsoku/>
      <w:autoSpaceDE/>
      <w:autoSpaceDN/>
      <w:adjustRightInd/>
      <w:snapToGrid/>
      <w:spacing w:before="480" w:beforeLines="0" w:after="0" w:afterLines="0" w:line="276" w:lineRule="auto"/>
      <w:jc w:val="left"/>
      <w:textAlignment w:val="auto"/>
      <w:outlineLvl w:val="9"/>
    </w:pPr>
    <w:rPr>
      <w:rFonts w:asciiTheme="majorHAnsi" w:hAnsiTheme="majorHAnsi" w:eastAsiaTheme="majorEastAsia" w:cstheme="majorBidi"/>
      <w:b/>
      <w:snapToGrid/>
      <w:color w:val="376092" w:themeColor="accent1" w:themeShade="BF"/>
      <w:kern w:val="0"/>
      <w:szCs w:val="28"/>
    </w:rPr>
  </w:style>
  <w:style w:type="paragraph" w:customStyle="1" w:styleId="46">
    <w:name w:val="TOC 标题4"/>
    <w:basedOn w:val="2"/>
    <w:next w:val="1"/>
    <w:unhideWhenUsed/>
    <w:qFormat/>
    <w:uiPriority w:val="39"/>
    <w:pPr>
      <w:kinsoku/>
      <w:autoSpaceDE/>
      <w:autoSpaceDN/>
      <w:adjustRightInd/>
      <w:snapToGrid/>
      <w:spacing w:before="480" w:beforeLines="0" w:after="0" w:afterLines="0" w:line="276" w:lineRule="auto"/>
      <w:jc w:val="left"/>
      <w:textAlignment w:val="auto"/>
      <w:outlineLvl w:val="9"/>
    </w:pPr>
    <w:rPr>
      <w:rFonts w:asciiTheme="majorHAnsi" w:hAnsiTheme="majorHAnsi" w:eastAsiaTheme="majorEastAsia" w:cstheme="majorBidi"/>
      <w:b/>
      <w:snapToGrid/>
      <w:color w:val="376092" w:themeColor="accent1" w:themeShade="BF"/>
      <w:kern w:val="0"/>
      <w:szCs w:val="28"/>
    </w:rPr>
  </w:style>
  <w:style w:type="paragraph" w:customStyle="1" w:styleId="47">
    <w:name w:val="TOC 标题5"/>
    <w:basedOn w:val="2"/>
    <w:next w:val="1"/>
    <w:unhideWhenUsed/>
    <w:qFormat/>
    <w:uiPriority w:val="39"/>
    <w:pPr>
      <w:kinsoku/>
      <w:autoSpaceDE/>
      <w:autoSpaceDN/>
      <w:adjustRightInd/>
      <w:snapToGrid/>
      <w:spacing w:before="480" w:beforeLines="0" w:after="0" w:afterLines="0" w:line="276" w:lineRule="auto"/>
      <w:jc w:val="left"/>
      <w:textAlignment w:val="auto"/>
      <w:outlineLvl w:val="9"/>
    </w:pPr>
    <w:rPr>
      <w:rFonts w:asciiTheme="majorHAnsi" w:hAnsiTheme="majorHAnsi" w:eastAsiaTheme="majorEastAsia" w:cstheme="majorBidi"/>
      <w:b/>
      <w:snapToGrid/>
      <w:color w:val="376092" w:themeColor="accent1" w:themeShade="BF"/>
      <w:kern w:val="0"/>
      <w:szCs w:val="28"/>
    </w:rPr>
  </w:style>
  <w:style w:type="paragraph" w:customStyle="1" w:styleId="48">
    <w:name w:val="TOC Heading"/>
    <w:basedOn w:val="2"/>
    <w:next w:val="1"/>
    <w:unhideWhenUsed/>
    <w:qFormat/>
    <w:uiPriority w:val="39"/>
    <w:pPr>
      <w:kinsoku/>
      <w:autoSpaceDE/>
      <w:autoSpaceDN/>
      <w:adjustRightInd/>
      <w:snapToGrid/>
      <w:spacing w:before="480" w:beforeLines="0" w:after="0" w:afterLines="0" w:line="276" w:lineRule="auto"/>
      <w:jc w:val="left"/>
      <w:textAlignment w:val="auto"/>
      <w:outlineLvl w:val="9"/>
    </w:pPr>
    <w:rPr>
      <w:rFonts w:asciiTheme="majorHAnsi" w:hAnsiTheme="majorHAnsi" w:eastAsiaTheme="majorEastAsia" w:cstheme="majorBidi"/>
      <w:b/>
      <w:snapToGrid/>
      <w:color w:val="376092"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E00F2-235C-432E-BD70-F4E2582F3D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4964</Words>
  <Characters>28298</Characters>
  <Lines>235</Lines>
  <Paragraphs>66</Paragraphs>
  <TotalTime>0</TotalTime>
  <ScaleCrop>false</ScaleCrop>
  <LinksUpToDate>false</LinksUpToDate>
  <CharactersWithSpaces>33196</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2022-09-14T09:28:00Z</dcterms:created>
  <dc:creator>微软用户</dc:creator>
  <cp:lastModifiedBy>bgsdy</cp:lastModifiedBy>
  <cp:lastPrinted>2022-09-14T05:03:00Z</cp:lastPrinted>
  <dcterms:modified xsi:type="dcterms:W3CDTF">2024-03-11T06:51:20Z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2022-04-18T10:13:27Z</vt:filetime>
  </property>
  <property fmtid="{D5CDD505-2E9C-101B-9397-08002B2CF9AE}" pid="4" name="KSOProductBuildVer">
    <vt:lpwstr>2052-10.8.0.5988</vt:lpwstr>
  </property>
  <property fmtid="{D5CDD505-2E9C-101B-9397-08002B2CF9AE}" pid="5" name="ICV">
    <vt:lpwstr>22AA343750A7496DBAD8FD4C826E32BF</vt:lpwstr>
  </property>
</Properties>
</file>