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44" w:rsidRDefault="002723AB">
      <w:pPr>
        <w:pStyle w:val="ac"/>
        <w:framePr w:wrap="around"/>
      </w:pPr>
      <w:bookmarkStart w:id="0" w:name="_Toc5491"/>
      <w:r>
        <w:rPr>
          <w:rFonts w:ascii="Times New Roman"/>
        </w:rPr>
        <w:t>CS</w:t>
      </w:r>
      <w:r>
        <w:rPr>
          <w:rFonts w:ascii="Cambria Math" w:hAnsi="Cambria Math" w:cs="Cambria Math"/>
        </w:rPr>
        <w:t> </w:t>
      </w:r>
      <w:bookmarkStart w:id="1" w:name="ICS"/>
      <w:r w:rsidR="00C10648">
        <w:fldChar w:fldCharType="begin">
          <w:ffData>
            <w:name w:val="ICS"/>
            <w:enabled/>
            <w:calcOnExit w:val="0"/>
            <w:helpText w:type="text" w:val="请输入正确的ICS号："/>
            <w:textInput>
              <w:default w:val="点击此处添加ICS号"/>
            </w:textInput>
          </w:ffData>
        </w:fldChar>
      </w:r>
      <w:r>
        <w:instrText xml:space="preserve"> FORMTEXT </w:instrText>
      </w:r>
      <w:r w:rsidR="00C10648">
        <w:fldChar w:fldCharType="separate"/>
      </w:r>
      <w:r>
        <w:rPr>
          <w:rFonts w:hint="eastAsia"/>
        </w:rPr>
        <w:t>点击此处添加ICS号</w:t>
      </w:r>
      <w:r w:rsidR="00C10648">
        <w:fldChar w:fldCharType="end"/>
      </w:r>
      <w:bookmarkEnd w:id="1"/>
    </w:p>
    <w:bookmarkStart w:id="2" w:name="WXFLH"/>
    <w:p w:rsidR="00B70144" w:rsidRDefault="00C10648">
      <w:pPr>
        <w:pStyle w:val="ac"/>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2723AB">
        <w:instrText xml:space="preserve"> FORMTEXT </w:instrText>
      </w:r>
      <w:r>
        <w:fldChar w:fldCharType="separate"/>
      </w:r>
      <w:r w:rsidR="002723AB">
        <w:rPr>
          <w:rFonts w:hint="eastAsia"/>
        </w:rPr>
        <w:t>点击此处添加中国标准文献分类号</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4"/>
      </w:tblGrid>
      <w:tr w:rsidR="00B70144">
        <w:tc>
          <w:tcPr>
            <w:tcW w:w="9854" w:type="dxa"/>
            <w:tcBorders>
              <w:top w:val="nil"/>
              <w:left w:val="nil"/>
              <w:bottom w:val="nil"/>
              <w:right w:val="nil"/>
            </w:tcBorders>
            <w:shd w:val="clear" w:color="auto" w:fill="auto"/>
          </w:tcPr>
          <w:p w:rsidR="00B70144" w:rsidRDefault="00C10648">
            <w:pPr>
              <w:pStyle w:val="ac"/>
              <w:framePr w:wrap="around"/>
            </w:pPr>
            <w:r>
              <w:pict>
                <v:rect 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qaqXx7IBAABgAwAADgAAAAAAAAABACAAAAAkAQAAZHJzL2Uyb0RvYy54bWxQSwUGAAAAAAYABgBZ&#10;AQAASAUAAAAA&#10;" stroked="f"/>
              </w:pict>
            </w:r>
            <w:r>
              <w:fldChar w:fldCharType="begin">
                <w:ffData>
                  <w:name w:val="BAH"/>
                  <w:enabled/>
                  <w:calcOnExit w:val="0"/>
                  <w:textInput/>
                </w:ffData>
              </w:fldChar>
            </w:r>
            <w:bookmarkStart w:id="3" w:name="BAH"/>
            <w:r w:rsidR="002723AB">
              <w:instrText xml:space="preserve"> FORMTEXT </w:instrText>
            </w:r>
            <w:r>
              <w:fldChar w:fldCharType="separate"/>
            </w:r>
            <w:r w:rsidR="002723AB">
              <w:t>     </w:t>
            </w:r>
            <w:r>
              <w:fldChar w:fldCharType="end"/>
            </w:r>
            <w:bookmarkEnd w:id="3"/>
          </w:p>
        </w:tc>
      </w:tr>
    </w:tbl>
    <w:p w:rsidR="00B70144" w:rsidRDefault="002723AB">
      <w:pPr>
        <w:pStyle w:val="ad"/>
        <w:framePr w:wrap="around"/>
      </w:pPr>
      <w:r>
        <w:t>DB</w:t>
      </w:r>
      <w:bookmarkStart w:id="4" w:name="c3"/>
      <w:r w:rsidR="00C10648">
        <w:fldChar w:fldCharType="begin">
          <w:ffData>
            <w:name w:val="c3"/>
            <w:enabled/>
            <w:calcOnExit w:val="0"/>
            <w:textInput>
              <w:maxLength w:val="2"/>
            </w:textInput>
          </w:ffData>
        </w:fldChar>
      </w:r>
      <w:r>
        <w:instrText xml:space="preserve"> FORMTEXT </w:instrText>
      </w:r>
      <w:r w:rsidR="00C10648">
        <w:fldChar w:fldCharType="separate"/>
      </w:r>
      <w:r>
        <w:t>  </w:t>
      </w:r>
      <w:r w:rsidR="00C10648">
        <w:fldChar w:fldCharType="end"/>
      </w:r>
      <w:bookmarkEnd w:id="4"/>
    </w:p>
    <w:bookmarkStart w:id="5" w:name="c4"/>
    <w:p w:rsidR="00B70144" w:rsidRDefault="00C10648">
      <w:pPr>
        <w:pStyle w:val="af"/>
        <w:framePr w:wrap="around"/>
      </w:pPr>
      <w:r>
        <w:fldChar w:fldCharType="begin">
          <w:ffData>
            <w:name w:val="c4"/>
            <w:enabled/>
            <w:calcOnExit w:val="0"/>
            <w:textInput/>
          </w:ffData>
        </w:fldChar>
      </w:r>
      <w:r w:rsidR="002723AB">
        <w:instrText xml:space="preserve"> FORMTEXT </w:instrText>
      </w:r>
      <w:r>
        <w:fldChar w:fldCharType="separate"/>
      </w:r>
      <w:r w:rsidR="002723AB">
        <w:rPr>
          <w:rFonts w:hint="eastAsia"/>
        </w:rPr>
        <w:t>辽宁省</w:t>
      </w:r>
      <w:r>
        <w:fldChar w:fldCharType="end"/>
      </w:r>
      <w:bookmarkEnd w:id="5"/>
      <w:r w:rsidR="002723AB">
        <w:rPr>
          <w:rFonts w:hint="eastAsia"/>
        </w:rPr>
        <w:t>地方标准</w:t>
      </w:r>
    </w:p>
    <w:p w:rsidR="00B70144" w:rsidRDefault="002723AB">
      <w:pPr>
        <w:pStyle w:val="21"/>
        <w:framePr w:wrap="around"/>
      </w:pPr>
      <w:r>
        <w:rPr>
          <w:rFonts w:ascii="Times New Roman"/>
        </w:rPr>
        <w:t xml:space="preserve">DB </w:t>
      </w:r>
      <w:bookmarkStart w:id="6" w:name="StdNo0"/>
      <w:r w:rsidR="00C10648">
        <w:fldChar w:fldCharType="begin">
          <w:ffData>
            <w:name w:val="StdNo0"/>
            <w:enabled/>
            <w:calcOnExit w:val="0"/>
            <w:textInput>
              <w:default w:val="XX"/>
              <w:maxLength w:val="2"/>
            </w:textInput>
          </w:ffData>
        </w:fldChar>
      </w:r>
      <w:r>
        <w:instrText xml:space="preserve"> FORMTEXT </w:instrText>
      </w:r>
      <w:r w:rsidR="00C10648">
        <w:fldChar w:fldCharType="separate"/>
      </w:r>
      <w:r>
        <w:t>XX</w:t>
      </w:r>
      <w:r w:rsidR="00C10648">
        <w:fldChar w:fldCharType="end"/>
      </w:r>
      <w:bookmarkEnd w:id="6"/>
      <w:r>
        <w:t xml:space="preserve">/ </w:t>
      </w:r>
      <w:bookmarkStart w:id="7" w:name="StdNo1"/>
      <w:r w:rsidR="00C10648">
        <w:fldChar w:fldCharType="begin">
          <w:ffData>
            <w:name w:val="StdNo1"/>
            <w:enabled/>
            <w:calcOnExit w:val="0"/>
            <w:textInput>
              <w:default w:val="XXXXX"/>
            </w:textInput>
          </w:ffData>
        </w:fldChar>
      </w:r>
      <w:r>
        <w:instrText xml:space="preserve"> FORMTEXT </w:instrText>
      </w:r>
      <w:r w:rsidR="00C10648">
        <w:fldChar w:fldCharType="separate"/>
      </w:r>
      <w:r>
        <w:t>XXXXX</w:t>
      </w:r>
      <w:r w:rsidR="00C10648">
        <w:fldChar w:fldCharType="end"/>
      </w:r>
      <w:bookmarkEnd w:id="7"/>
      <w:r>
        <w:t>—</w:t>
      </w:r>
      <w:bookmarkStart w:id="8" w:name="StdNo2"/>
      <w:r w:rsidR="00C10648">
        <w:fldChar w:fldCharType="begin">
          <w:ffData>
            <w:name w:val="StdNo2"/>
            <w:enabled/>
            <w:calcOnExit w:val="0"/>
            <w:textInput>
              <w:default w:val="XXXX"/>
              <w:maxLength w:val="4"/>
            </w:textInput>
          </w:ffData>
        </w:fldChar>
      </w:r>
      <w:r>
        <w:instrText xml:space="preserve"> FORMTEXT </w:instrText>
      </w:r>
      <w:r w:rsidR="00C10648">
        <w:fldChar w:fldCharType="separate"/>
      </w:r>
      <w:r>
        <w:t>XXXX</w:t>
      </w:r>
      <w:r w:rsidR="00C10648">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B70144">
        <w:tc>
          <w:tcPr>
            <w:tcW w:w="9356" w:type="dxa"/>
            <w:tcBorders>
              <w:top w:val="nil"/>
              <w:left w:val="nil"/>
              <w:bottom w:val="nil"/>
              <w:right w:val="nil"/>
            </w:tcBorders>
            <w:shd w:val="clear" w:color="auto" w:fill="auto"/>
          </w:tcPr>
          <w:p w:rsidR="00B70144" w:rsidRDefault="00C10648">
            <w:pPr>
              <w:pStyle w:val="af0"/>
              <w:framePr w:wrap="around"/>
            </w:pPr>
            <w:bookmarkStart w:id="9" w:name="DT"/>
            <w:r>
              <w:pict>
                <v:rect id="_x0000_s1053" style="position:absolute;left:0;text-align:left;margin-left:372.8pt;margin-top:2.7pt;width:90pt;height:18pt;z-index:-25166131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B0&#10;AQSDsAEAAGEDAAAOAAAAAAAAAAEAIAAAACUBAABkcnMvZTJvRG9jLnhtbFBLBQYAAAAABgAGAFkB&#10;AABHBQAAAAA=&#10;" stroked="f"/>
              </w:pict>
            </w:r>
            <w:r>
              <w:fldChar w:fldCharType="begin">
                <w:ffData>
                  <w:name w:val="DT"/>
                  <w:enabled/>
                  <w:calcOnExit w:val="0"/>
                  <w:textInput/>
                </w:ffData>
              </w:fldChar>
            </w:r>
            <w:r w:rsidR="002723AB">
              <w:instrText xml:space="preserve"> FORMTEXT </w:instrText>
            </w:r>
            <w:r>
              <w:fldChar w:fldCharType="separate"/>
            </w:r>
            <w:r w:rsidR="002723AB">
              <w:t>     </w:t>
            </w:r>
            <w:r>
              <w:fldChar w:fldCharType="end"/>
            </w:r>
            <w:bookmarkEnd w:id="9"/>
          </w:p>
        </w:tc>
      </w:tr>
    </w:tbl>
    <w:p w:rsidR="00B70144" w:rsidRDefault="00B70144">
      <w:pPr>
        <w:pStyle w:val="21"/>
        <w:framePr w:wrap="around"/>
      </w:pPr>
    </w:p>
    <w:p w:rsidR="00B70144" w:rsidRDefault="00B70144">
      <w:pPr>
        <w:pStyle w:val="21"/>
        <w:framePr w:wrap="around"/>
      </w:pPr>
    </w:p>
    <w:p w:rsidR="00B70144" w:rsidRDefault="002723AB">
      <w:pPr>
        <w:pStyle w:val="af1"/>
        <w:framePr w:wrap="around"/>
      </w:pPr>
      <w:r>
        <w:rPr>
          <w:rFonts w:hint="eastAsia"/>
        </w:rPr>
        <w:t>太阳能光伏光热热泵系统技术规程</w:t>
      </w:r>
    </w:p>
    <w:p w:rsidR="00B70144" w:rsidRDefault="002723AB">
      <w:pPr>
        <w:pStyle w:val="af2"/>
        <w:framePr w:wrap="around"/>
      </w:pPr>
      <w:r>
        <w:rPr>
          <w:rFonts w:hint="eastAsia"/>
        </w:rPr>
        <w:t>Technical specification for solar photovoltaic and thermal heat pump</w:t>
      </w:r>
    </w:p>
    <w:bookmarkStart w:id="10" w:name="YZBS"/>
    <w:p w:rsidR="00B70144" w:rsidRDefault="00C10648">
      <w:pPr>
        <w:pStyle w:val="af3"/>
        <w:framePr w:wrap="around"/>
      </w:pPr>
      <w:r>
        <w:fldChar w:fldCharType="begin">
          <w:ffData>
            <w:name w:val="YZBS"/>
            <w:enabled/>
            <w:calcOnExit w:val="0"/>
            <w:textInput>
              <w:default w:val="点击此处添加与国际标准一致性程度的标识"/>
            </w:textInput>
          </w:ffData>
        </w:fldChar>
      </w:r>
      <w:r w:rsidR="002723AB">
        <w:instrText xml:space="preserve"> FORMTEXT </w:instrText>
      </w:r>
      <w:r>
        <w:fldChar w:fldCharType="separate"/>
      </w:r>
      <w:r w:rsidR="002723AB">
        <w:t>     </w:t>
      </w:r>
      <w:r>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B70144">
        <w:tc>
          <w:tcPr>
            <w:tcW w:w="9855" w:type="dxa"/>
            <w:tcBorders>
              <w:top w:val="nil"/>
              <w:left w:val="nil"/>
              <w:bottom w:val="nil"/>
              <w:right w:val="nil"/>
            </w:tcBorders>
            <w:shd w:val="clear" w:color="auto" w:fill="auto"/>
          </w:tcPr>
          <w:p w:rsidR="00B70144" w:rsidRDefault="00C10648">
            <w:pPr>
              <w:pStyle w:val="af4"/>
              <w:framePr w:wrap="around"/>
            </w:pPr>
            <w:r>
              <w:pict>
                <v:rect id="_x0000_s1052"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4nb9&#10;la8BAABhAwAADgAAAAAAAAABACAAAAAkAQAAZHJzL2Uyb0RvYy54bWxQSwUGAAAAAAYABgBZAQAA&#10;RQUAAAAA&#10;" stroked="f">
                  <w10:anchorlock/>
                </v:rect>
              </w:pict>
            </w:r>
            <w:r>
              <w:pict>
                <v:rect id="_x0000_s1051" style="position:absolute;left:0;text-align:left;margin-left:193.3pt;margin-top:20.15pt;width:100pt;height:24pt;z-index:-251659264"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B+X&#10;UsevAQAAYQMAAA4AAAAAAAAAAQAgAAAAJQEAAGRycy9lMm9Eb2MueG1sUEsFBgAAAAAGAAYAWQEA&#10;AEYFAAAAAA==&#10;" stroked="f"/>
              </w:pict>
            </w:r>
            <w:r w:rsidR="002723AB">
              <w:rPr>
                <w:rFonts w:hint="eastAsia"/>
              </w:rPr>
              <w:t>（征求意见稿）</w:t>
            </w:r>
          </w:p>
        </w:tc>
      </w:tr>
      <w:bookmarkStart w:id="11" w:name="WCRQ"/>
      <w:tr w:rsidR="00B70144">
        <w:tc>
          <w:tcPr>
            <w:tcW w:w="9855" w:type="dxa"/>
            <w:tcBorders>
              <w:top w:val="nil"/>
              <w:left w:val="nil"/>
              <w:bottom w:val="nil"/>
              <w:right w:val="nil"/>
            </w:tcBorders>
            <w:shd w:val="clear" w:color="auto" w:fill="auto"/>
          </w:tcPr>
          <w:p w:rsidR="00B70144" w:rsidRDefault="00C10648">
            <w:pPr>
              <w:pStyle w:val="af5"/>
              <w:framePr w:wrap="around"/>
            </w:pPr>
            <w:r>
              <w:fldChar w:fldCharType="begin">
                <w:ffData>
                  <w:name w:val="WCRQ"/>
                  <w:enabled/>
                  <w:calcOnExit w:val="0"/>
                  <w:textInput/>
                </w:ffData>
              </w:fldChar>
            </w:r>
            <w:r w:rsidR="002723AB">
              <w:instrText xml:space="preserve"> FORMTEXT </w:instrText>
            </w:r>
            <w:r>
              <w:fldChar w:fldCharType="separate"/>
            </w:r>
            <w:r w:rsidR="002723AB">
              <w:t>     </w:t>
            </w:r>
            <w:r>
              <w:fldChar w:fldCharType="end"/>
            </w:r>
            <w:bookmarkEnd w:id="11"/>
          </w:p>
        </w:tc>
      </w:tr>
    </w:tbl>
    <w:bookmarkStart w:id="12" w:name="FY"/>
    <w:p w:rsidR="00B70144" w:rsidRDefault="00C10648">
      <w:pPr>
        <w:pStyle w:val="af6"/>
        <w:framePr w:wrap="around" w:hAnchor="page" w:x="1700" w:y="14118"/>
      </w:pPr>
      <w:r>
        <w:rPr>
          <w:rFonts w:ascii="黑体"/>
        </w:rPr>
        <w:fldChar w:fldCharType="begin">
          <w:ffData>
            <w:name w:val="FY"/>
            <w:enabled/>
            <w:calcOnExit w:val="0"/>
            <w:textInput>
              <w:default w:val="XXXX"/>
              <w:maxLength w:val="4"/>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XXXX</w:t>
      </w:r>
      <w:r>
        <w:rPr>
          <w:rFonts w:ascii="黑体"/>
        </w:rPr>
        <w:fldChar w:fldCharType="end"/>
      </w:r>
      <w:bookmarkEnd w:id="12"/>
      <w:r w:rsidR="002723AB">
        <w:t xml:space="preserve"> </w:t>
      </w:r>
      <w:r w:rsidR="002723AB">
        <w:rPr>
          <w:rFonts w:ascii="黑体"/>
        </w:rPr>
        <w:t>-</w:t>
      </w:r>
      <w:r w:rsidR="002723AB">
        <w:t xml:space="preserve"> </w:t>
      </w:r>
      <w:r>
        <w:rPr>
          <w:rFonts w:ascii="黑体"/>
        </w:rPr>
        <w:fldChar w:fldCharType="begin">
          <w:ffData>
            <w:name w:val="FM"/>
            <w:enabled/>
            <w:calcOnExit w:val="0"/>
            <w:textInput>
              <w:default w:val="XX"/>
              <w:maxLength w:val="2"/>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w:t>
      </w:r>
      <w:r>
        <w:rPr>
          <w:rFonts w:ascii="黑体"/>
        </w:rPr>
        <w:fldChar w:fldCharType="end"/>
      </w:r>
      <w:r w:rsidR="002723AB">
        <w:t xml:space="preserve"> </w:t>
      </w:r>
      <w:r w:rsidR="002723AB">
        <w:rPr>
          <w:rFonts w:ascii="黑体"/>
        </w:rPr>
        <w:t>-</w:t>
      </w:r>
      <w:r w:rsidR="002723AB">
        <w:t xml:space="preserve"> </w:t>
      </w:r>
      <w:bookmarkStart w:id="13" w:name="FD"/>
      <w:r>
        <w:rPr>
          <w:rFonts w:ascii="黑体"/>
        </w:rPr>
        <w:fldChar w:fldCharType="begin">
          <w:ffData>
            <w:name w:val="FD"/>
            <w:enabled/>
            <w:calcOnExit w:val="0"/>
            <w:textInput>
              <w:default w:val="XX"/>
              <w:maxLength w:val="2"/>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w:t>
      </w:r>
      <w:r>
        <w:rPr>
          <w:rFonts w:ascii="黑体"/>
        </w:rPr>
        <w:fldChar w:fldCharType="end"/>
      </w:r>
      <w:bookmarkEnd w:id="13"/>
      <w:r w:rsidR="002723AB">
        <w:rPr>
          <w:rFonts w:hint="eastAsia"/>
        </w:rPr>
        <w:t>发布</w:t>
      </w:r>
    </w:p>
    <w:bookmarkStart w:id="14" w:name="SY"/>
    <w:p w:rsidR="00B70144" w:rsidRDefault="00C10648">
      <w:pPr>
        <w:pStyle w:val="af8"/>
        <w:framePr w:wrap="around" w:hAnchor="page" w:x="6903" w:y="14199"/>
      </w:pPr>
      <w:r>
        <w:rPr>
          <w:rFonts w:ascii="黑体"/>
        </w:rPr>
        <w:fldChar w:fldCharType="begin">
          <w:ffData>
            <w:name w:val="SY"/>
            <w:enabled/>
            <w:calcOnExit w:val="0"/>
            <w:textInput>
              <w:default w:val="XXXX"/>
              <w:maxLength w:val="4"/>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XXXX</w:t>
      </w:r>
      <w:r>
        <w:rPr>
          <w:rFonts w:ascii="黑体"/>
        </w:rPr>
        <w:fldChar w:fldCharType="end"/>
      </w:r>
      <w:bookmarkEnd w:id="14"/>
      <w:r w:rsidR="002723AB">
        <w:t xml:space="preserve"> </w:t>
      </w:r>
      <w:r w:rsidR="002723AB">
        <w:rPr>
          <w:rFonts w:ascii="黑体"/>
        </w:rPr>
        <w:t>-</w:t>
      </w:r>
      <w:r w:rsidR="002723AB">
        <w:t xml:space="preserve"> </w:t>
      </w:r>
      <w:bookmarkStart w:id="15" w:name="SM"/>
      <w:r>
        <w:rPr>
          <w:rFonts w:ascii="黑体"/>
        </w:rPr>
        <w:fldChar w:fldCharType="begin">
          <w:ffData>
            <w:name w:val="SM"/>
            <w:enabled/>
            <w:calcOnExit w:val="0"/>
            <w:textInput>
              <w:default w:val="XX"/>
              <w:maxLength w:val="2"/>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w:t>
      </w:r>
      <w:r>
        <w:rPr>
          <w:rFonts w:ascii="黑体"/>
        </w:rPr>
        <w:fldChar w:fldCharType="end"/>
      </w:r>
      <w:bookmarkEnd w:id="15"/>
      <w:r w:rsidR="002723AB">
        <w:t xml:space="preserve"> </w:t>
      </w:r>
      <w:r w:rsidR="002723AB">
        <w:rPr>
          <w:rFonts w:ascii="黑体"/>
        </w:rPr>
        <w:t>-</w:t>
      </w:r>
      <w:r w:rsidR="002723AB">
        <w:t xml:space="preserve"> </w:t>
      </w:r>
      <w:bookmarkStart w:id="16" w:name="SD"/>
      <w:r>
        <w:rPr>
          <w:rFonts w:ascii="黑体"/>
        </w:rPr>
        <w:fldChar w:fldCharType="begin">
          <w:ffData>
            <w:name w:val="SD"/>
            <w:enabled/>
            <w:calcOnExit w:val="0"/>
            <w:textInput>
              <w:default w:val="XX"/>
              <w:maxLength w:val="2"/>
            </w:textInput>
          </w:ffData>
        </w:fldChar>
      </w:r>
      <w:r w:rsidR="002723AB">
        <w:rPr>
          <w:rFonts w:ascii="黑体"/>
        </w:rPr>
        <w:instrText xml:space="preserve"> FORMTEXT </w:instrText>
      </w:r>
      <w:r>
        <w:rPr>
          <w:rFonts w:ascii="黑体"/>
        </w:rPr>
      </w:r>
      <w:r>
        <w:rPr>
          <w:rFonts w:ascii="黑体"/>
        </w:rPr>
        <w:fldChar w:fldCharType="separate"/>
      </w:r>
      <w:r w:rsidR="002723AB">
        <w:rPr>
          <w:rFonts w:ascii="黑体"/>
        </w:rPr>
        <w:t>XX</w:t>
      </w:r>
      <w:r>
        <w:rPr>
          <w:rFonts w:ascii="黑体"/>
        </w:rPr>
        <w:fldChar w:fldCharType="end"/>
      </w:r>
      <w:bookmarkEnd w:id="16"/>
      <w:r w:rsidR="002723AB">
        <w:rPr>
          <w:rFonts w:hint="eastAsia"/>
        </w:rPr>
        <w:t>实施</w:t>
      </w:r>
    </w:p>
    <w:p w:rsidR="00B70144" w:rsidRDefault="00C10648">
      <w:pPr>
        <w:pStyle w:val="afa"/>
        <w:framePr w:wrap="around"/>
      </w:pPr>
      <w:r>
        <w:fldChar w:fldCharType="begin">
          <w:ffData>
            <w:name w:val="fm"/>
            <w:enabled/>
            <w:calcOnExit w:val="0"/>
            <w:textInput>
              <w:default w:val="辽宁省住房和城乡建设厅                           辽宁省市场监督管理局"/>
            </w:textInput>
          </w:ffData>
        </w:fldChar>
      </w:r>
      <w:bookmarkStart w:id="17" w:name="fm"/>
      <w:r w:rsidR="002723AB">
        <w:instrText xml:space="preserve"> FORMTEXT </w:instrText>
      </w:r>
      <w:r>
        <w:fldChar w:fldCharType="separate"/>
      </w:r>
      <w:r w:rsidR="002723AB">
        <w:rPr>
          <w:rFonts w:hint="eastAsia"/>
        </w:rPr>
        <w:t>辽宁省住房和城乡建设厅                           辽宁省市场监督管理局</w:t>
      </w:r>
      <w:r>
        <w:fldChar w:fldCharType="end"/>
      </w:r>
      <w:bookmarkEnd w:id="17"/>
      <w:r w:rsidR="002723AB">
        <w:rPr>
          <w:rFonts w:hint="eastAsia"/>
        </w:rPr>
        <w:t xml:space="preserve">    </w:t>
      </w:r>
    </w:p>
    <w:p w:rsidR="00B70144" w:rsidRDefault="002723AB">
      <w:pPr>
        <w:pStyle w:val="afa"/>
        <w:framePr w:wrap="around"/>
      </w:pPr>
      <w:r>
        <w:rPr>
          <w:rStyle w:val="afd"/>
          <w:rFonts w:hint="eastAsia"/>
        </w:rPr>
        <w:t>联合发布</w:t>
      </w:r>
    </w:p>
    <w:p w:rsidR="00B70144" w:rsidRDefault="00B70144">
      <w:pPr>
        <w:spacing w:line="250" w:lineRule="auto"/>
        <w:rPr>
          <w:rFonts w:ascii="Arial"/>
        </w:rPr>
      </w:pPr>
    </w:p>
    <w:p w:rsidR="00B70144" w:rsidRDefault="00B70144">
      <w:pPr>
        <w:spacing w:line="250" w:lineRule="auto"/>
        <w:rPr>
          <w:rFonts w:ascii="Arial"/>
        </w:rPr>
      </w:pPr>
    </w:p>
    <w:p w:rsidR="00B70144" w:rsidRDefault="00B70144">
      <w:pPr>
        <w:spacing w:line="250" w:lineRule="auto"/>
        <w:rPr>
          <w:rFonts w:ascii="Arial"/>
        </w:rPr>
      </w:pPr>
    </w:p>
    <w:p w:rsidR="00B70144" w:rsidRDefault="00B70144">
      <w:pPr>
        <w:spacing w:line="250" w:lineRule="auto"/>
        <w:rPr>
          <w:rFonts w:ascii="Arial"/>
        </w:rPr>
      </w:pPr>
    </w:p>
    <w:p w:rsidR="00B70144" w:rsidRDefault="00B70144">
      <w:pPr>
        <w:spacing w:line="250" w:lineRule="auto"/>
        <w:rPr>
          <w:rFonts w:ascii="Arial"/>
        </w:rPr>
      </w:pPr>
    </w:p>
    <w:p w:rsidR="00B70144" w:rsidRDefault="00B70144">
      <w:pPr>
        <w:spacing w:line="250" w:lineRule="auto"/>
        <w:rPr>
          <w:rFonts w:ascii="Arial"/>
        </w:rPr>
      </w:pPr>
    </w:p>
    <w:p w:rsidR="00B70144" w:rsidRDefault="00B70144">
      <w:pPr>
        <w:spacing w:line="250" w:lineRule="auto"/>
        <w:rPr>
          <w:rFonts w:ascii="Arial"/>
        </w:rPr>
      </w:pPr>
    </w:p>
    <w:p w:rsidR="00B70144" w:rsidRDefault="00C10648">
      <w:pPr>
        <w:spacing w:line="250" w:lineRule="auto"/>
        <w:rPr>
          <w:rFonts w:ascii="Arial"/>
        </w:rPr>
      </w:pPr>
      <w:r w:rsidRPr="00C10648">
        <w:pict>
          <v:line id="_x0000_s1050" style="position:absolute;left:0;text-align:left;flip:y;z-index:251658240" from="-23.3pt,419.1pt" to="469.25pt,420.1pt" o:gfxdata="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qj1ftoAAAALAQAADwAAAAAAAAABACAAAAAiAAAAZHJzL2Rvd25y&#10;ZXYueG1sUEsBAhQAFAAAAAgAh07iQCnKMX78AQAAywMAAA4AAAAAAAAAAQAgAAAAKQEAAGRycy9l&#10;Mm9Eb2MueG1sUEsFBgAAAAAGAAYAWQEAAJcFAAAAAA==&#10;" strokecolor="black [3213]" strokeweight=".5pt">
            <v:stroke joinstyle="miter"/>
          </v:line>
        </w:pict>
      </w:r>
    </w:p>
    <w:p w:rsidR="00B70144" w:rsidRDefault="00B70144">
      <w:pPr>
        <w:spacing w:line="250" w:lineRule="auto"/>
        <w:rPr>
          <w:rFonts w:ascii="Arial"/>
        </w:rPr>
        <w:sectPr w:rsidR="00B70144">
          <w:footerReference w:type="default" r:id="rId9"/>
          <w:pgSz w:w="11906" w:h="16838"/>
          <w:pgMar w:top="1440" w:right="1247" w:bottom="1440" w:left="1134" w:header="851" w:footer="992" w:gutter="567"/>
          <w:cols w:space="0"/>
          <w:docGrid w:type="lines" w:linePitch="312"/>
        </w:sectPr>
      </w:pPr>
    </w:p>
    <w:p w:rsidR="00B70144" w:rsidRDefault="002723AB">
      <w:pPr>
        <w:pStyle w:val="1"/>
      </w:pPr>
      <w:r>
        <w:lastRenderedPageBreak/>
        <w:t>目</w:t>
      </w:r>
      <w:r>
        <w:t xml:space="preserve">  </w:t>
      </w:r>
      <w:r>
        <w:t>录</w:t>
      </w:r>
      <w:bookmarkEnd w:id="0"/>
    </w:p>
    <w:p w:rsidR="00B70144" w:rsidRDefault="00C10648">
      <w:pPr>
        <w:pStyle w:val="10"/>
        <w:tabs>
          <w:tab w:val="clear" w:pos="9070"/>
          <w:tab w:val="right" w:leader="dot" w:pos="8958"/>
        </w:tabs>
        <w:spacing w:line="360" w:lineRule="auto"/>
        <w:rPr>
          <w:rFonts w:cs="宋体"/>
        </w:rPr>
      </w:pPr>
      <w:r w:rsidRPr="00C10648">
        <w:rPr>
          <w:rFonts w:hint="eastAsia"/>
          <w:sz w:val="36"/>
          <w:szCs w:val="36"/>
        </w:rPr>
        <w:fldChar w:fldCharType="begin"/>
      </w:r>
      <w:r w:rsidR="002723AB">
        <w:rPr>
          <w:rFonts w:hint="eastAsia"/>
          <w:sz w:val="36"/>
          <w:szCs w:val="36"/>
        </w:rPr>
        <w:instrText xml:space="preserve">TOC \o "1-2" \h \u </w:instrText>
      </w:r>
      <w:r w:rsidRPr="00C10648">
        <w:rPr>
          <w:rFonts w:hint="eastAsia"/>
          <w:sz w:val="36"/>
          <w:szCs w:val="36"/>
        </w:rPr>
        <w:fldChar w:fldCharType="separate"/>
      </w:r>
      <w:hyperlink w:anchor="_Toc1668" w:history="1">
        <w:r w:rsidR="002723AB">
          <w:rPr>
            <w:rFonts w:cs="宋体" w:hint="eastAsia"/>
          </w:rPr>
          <w:t xml:space="preserve">1 </w:t>
        </w:r>
        <w:r w:rsidR="002723AB">
          <w:rPr>
            <w:rFonts w:cs="宋体"/>
          </w:rPr>
          <w:t xml:space="preserve"> </w:t>
        </w:r>
        <w:r w:rsidR="002723AB">
          <w:rPr>
            <w:rFonts w:cs="宋体" w:hint="eastAsia"/>
          </w:rPr>
          <w:t>总</w:t>
        </w:r>
        <w:r w:rsidR="002723AB">
          <w:rPr>
            <w:rFonts w:cs="宋体" w:hint="eastAsia"/>
          </w:rPr>
          <w:t xml:space="preserve">  </w:t>
        </w:r>
        <w:r w:rsidR="002723AB">
          <w:rPr>
            <w:rFonts w:cs="宋体" w:hint="eastAsia"/>
          </w:rPr>
          <w:t>则</w:t>
        </w:r>
        <w:r w:rsidR="002723AB">
          <w:rPr>
            <w:rFonts w:cs="宋体" w:hint="eastAsia"/>
          </w:rPr>
          <w:tab/>
        </w:r>
        <w:r>
          <w:rPr>
            <w:rFonts w:cs="宋体" w:hint="eastAsia"/>
          </w:rPr>
          <w:fldChar w:fldCharType="begin"/>
        </w:r>
        <w:r w:rsidR="002723AB">
          <w:rPr>
            <w:rFonts w:cs="宋体" w:hint="eastAsia"/>
          </w:rPr>
          <w:instrText xml:space="preserve"> PAGEREF _Toc1668 \h </w:instrText>
        </w:r>
        <w:r>
          <w:rPr>
            <w:rFonts w:cs="宋体" w:hint="eastAsia"/>
          </w:rPr>
        </w:r>
        <w:r>
          <w:rPr>
            <w:rFonts w:cs="宋体" w:hint="eastAsia"/>
          </w:rPr>
          <w:fldChar w:fldCharType="separate"/>
        </w:r>
        <w:r w:rsidR="002723AB">
          <w:rPr>
            <w:rFonts w:cs="宋体" w:hint="eastAsia"/>
          </w:rPr>
          <w:t>1</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5660" w:history="1">
        <w:r w:rsidR="002723AB">
          <w:rPr>
            <w:rFonts w:cs="宋体" w:hint="eastAsia"/>
          </w:rPr>
          <w:t>2</w:t>
        </w:r>
        <w:r w:rsidR="002723AB">
          <w:rPr>
            <w:rFonts w:cs="宋体" w:hint="eastAsia"/>
          </w:rPr>
          <w:t xml:space="preserve">　术　语</w:t>
        </w:r>
        <w:r w:rsidR="002723AB">
          <w:rPr>
            <w:rFonts w:cs="宋体" w:hint="eastAsia"/>
          </w:rPr>
          <w:tab/>
        </w:r>
        <w:r>
          <w:rPr>
            <w:rFonts w:cs="宋体" w:hint="eastAsia"/>
          </w:rPr>
          <w:fldChar w:fldCharType="begin"/>
        </w:r>
        <w:r w:rsidR="002723AB">
          <w:rPr>
            <w:rFonts w:cs="宋体" w:hint="eastAsia"/>
          </w:rPr>
          <w:instrText xml:space="preserve"> PAGEREF _Toc5660 \h </w:instrText>
        </w:r>
        <w:r>
          <w:rPr>
            <w:rFonts w:cs="宋体" w:hint="eastAsia"/>
          </w:rPr>
        </w:r>
        <w:r>
          <w:rPr>
            <w:rFonts w:cs="宋体" w:hint="eastAsia"/>
          </w:rPr>
          <w:fldChar w:fldCharType="separate"/>
        </w:r>
        <w:r w:rsidR="002723AB">
          <w:rPr>
            <w:rFonts w:cs="宋体" w:hint="eastAsia"/>
          </w:rPr>
          <w:t>3</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18706" w:history="1">
        <w:r w:rsidR="002723AB">
          <w:rPr>
            <w:rFonts w:cs="宋体" w:hint="eastAsia"/>
          </w:rPr>
          <w:t>3</w:t>
        </w:r>
        <w:r w:rsidR="002723AB">
          <w:rPr>
            <w:rFonts w:cs="宋体" w:hint="eastAsia"/>
          </w:rPr>
          <w:t xml:space="preserve">　基本规定</w:t>
        </w:r>
        <w:r w:rsidR="002723AB">
          <w:rPr>
            <w:rFonts w:cs="宋体" w:hint="eastAsia"/>
          </w:rPr>
          <w:tab/>
        </w:r>
        <w:r>
          <w:rPr>
            <w:rFonts w:cs="宋体" w:hint="eastAsia"/>
          </w:rPr>
          <w:fldChar w:fldCharType="begin"/>
        </w:r>
        <w:r w:rsidR="002723AB">
          <w:rPr>
            <w:rFonts w:cs="宋体" w:hint="eastAsia"/>
          </w:rPr>
          <w:instrText xml:space="preserve"> PAGEREF _Toc18706 \h </w:instrText>
        </w:r>
        <w:r>
          <w:rPr>
            <w:rFonts w:cs="宋体" w:hint="eastAsia"/>
          </w:rPr>
        </w:r>
        <w:r>
          <w:rPr>
            <w:rFonts w:cs="宋体" w:hint="eastAsia"/>
          </w:rPr>
          <w:fldChar w:fldCharType="separate"/>
        </w:r>
        <w:r w:rsidR="002723AB">
          <w:rPr>
            <w:rFonts w:cs="宋体" w:hint="eastAsia"/>
          </w:rPr>
          <w:t>7</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22688" w:history="1">
        <w:r w:rsidR="002723AB">
          <w:rPr>
            <w:rFonts w:cs="宋体" w:hint="eastAsia"/>
          </w:rPr>
          <w:t>4</w:t>
        </w:r>
        <w:r w:rsidR="002723AB">
          <w:rPr>
            <w:rFonts w:cs="宋体" w:hint="eastAsia"/>
          </w:rPr>
          <w:t xml:space="preserve">　光伏（光热）系统的组成</w:t>
        </w:r>
        <w:r w:rsidR="002723AB">
          <w:rPr>
            <w:rFonts w:cs="宋体" w:hint="eastAsia"/>
          </w:rPr>
          <w:tab/>
        </w:r>
        <w:r>
          <w:rPr>
            <w:rFonts w:cs="宋体" w:hint="eastAsia"/>
          </w:rPr>
          <w:fldChar w:fldCharType="begin"/>
        </w:r>
        <w:r w:rsidR="002723AB">
          <w:rPr>
            <w:rFonts w:cs="宋体" w:hint="eastAsia"/>
          </w:rPr>
          <w:instrText xml:space="preserve"> PAGEREF _Toc22688 \h </w:instrText>
        </w:r>
        <w:r>
          <w:rPr>
            <w:rFonts w:cs="宋体" w:hint="eastAsia"/>
          </w:rPr>
        </w:r>
        <w:r>
          <w:rPr>
            <w:rFonts w:cs="宋体" w:hint="eastAsia"/>
          </w:rPr>
          <w:fldChar w:fldCharType="separate"/>
        </w:r>
        <w:r w:rsidR="002723AB">
          <w:rPr>
            <w:rFonts w:cs="宋体" w:hint="eastAsia"/>
          </w:rPr>
          <w:t>11</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1445" w:history="1">
        <w:r w:rsidR="002723AB">
          <w:rPr>
            <w:rFonts w:cs="宋体" w:hint="eastAsia"/>
          </w:rPr>
          <w:t>4</w:t>
        </w:r>
        <w:r w:rsidR="002723AB">
          <w:rPr>
            <w:rFonts w:cs="宋体" w:hint="eastAsia"/>
            <w:lang w:val="zh-CN"/>
          </w:rPr>
          <w:t>.1</w:t>
        </w:r>
        <w:r w:rsidR="002723AB">
          <w:rPr>
            <w:rFonts w:cs="宋体" w:hint="eastAsia"/>
          </w:rPr>
          <w:t xml:space="preserve">　一般规定</w:t>
        </w:r>
        <w:r w:rsidR="002723AB">
          <w:rPr>
            <w:rFonts w:cs="宋体" w:hint="eastAsia"/>
          </w:rPr>
          <w:tab/>
        </w:r>
        <w:r>
          <w:rPr>
            <w:rFonts w:cs="宋体" w:hint="eastAsia"/>
          </w:rPr>
          <w:fldChar w:fldCharType="begin"/>
        </w:r>
        <w:r w:rsidR="002723AB">
          <w:rPr>
            <w:rFonts w:cs="宋体" w:hint="eastAsia"/>
          </w:rPr>
          <w:instrText xml:space="preserve"> PAGEREF _Toc11445 \h </w:instrText>
        </w:r>
        <w:r>
          <w:rPr>
            <w:rFonts w:cs="宋体" w:hint="eastAsia"/>
          </w:rPr>
        </w:r>
        <w:r>
          <w:rPr>
            <w:rFonts w:cs="宋体" w:hint="eastAsia"/>
          </w:rPr>
          <w:fldChar w:fldCharType="separate"/>
        </w:r>
        <w:r w:rsidR="002723AB">
          <w:rPr>
            <w:rFonts w:cs="宋体" w:hint="eastAsia"/>
          </w:rPr>
          <w:t>11</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3298" w:history="1">
        <w:r w:rsidR="002723AB">
          <w:rPr>
            <w:rFonts w:cs="宋体" w:hint="eastAsia"/>
          </w:rPr>
          <w:t>4.2</w:t>
        </w:r>
        <w:r w:rsidR="002723AB">
          <w:rPr>
            <w:rFonts w:cs="宋体" w:hint="eastAsia"/>
          </w:rPr>
          <w:t xml:space="preserve">　</w:t>
        </w:r>
        <w:r w:rsidR="002723AB">
          <w:rPr>
            <w:rFonts w:cs="宋体" w:hint="eastAsia"/>
          </w:rPr>
          <w:t xml:space="preserve"> </w:t>
        </w:r>
        <w:r w:rsidR="002723AB">
          <w:rPr>
            <w:rFonts w:cs="宋体" w:hint="eastAsia"/>
            <w:lang w:val="zh-CN"/>
          </w:rPr>
          <w:t>PVT</w:t>
        </w:r>
        <w:r w:rsidR="002723AB">
          <w:rPr>
            <w:rFonts w:cs="宋体" w:hint="eastAsia"/>
            <w:lang w:val="zh-CN"/>
          </w:rPr>
          <w:t>热泵机组及组件</w:t>
        </w:r>
        <w:r w:rsidR="002723AB">
          <w:rPr>
            <w:rFonts w:cs="宋体" w:hint="eastAsia"/>
          </w:rPr>
          <w:tab/>
        </w:r>
        <w:r>
          <w:rPr>
            <w:rFonts w:cs="宋体" w:hint="eastAsia"/>
          </w:rPr>
          <w:fldChar w:fldCharType="begin"/>
        </w:r>
        <w:r w:rsidR="002723AB">
          <w:rPr>
            <w:rFonts w:cs="宋体" w:hint="eastAsia"/>
          </w:rPr>
          <w:instrText xml:space="preserve"> PAGEREF _Toc13298 \h </w:instrText>
        </w:r>
        <w:r>
          <w:rPr>
            <w:rFonts w:cs="宋体" w:hint="eastAsia"/>
          </w:rPr>
        </w:r>
        <w:r>
          <w:rPr>
            <w:rFonts w:cs="宋体" w:hint="eastAsia"/>
          </w:rPr>
          <w:fldChar w:fldCharType="separate"/>
        </w:r>
        <w:r w:rsidR="002723AB">
          <w:rPr>
            <w:rFonts w:cs="宋体" w:hint="eastAsia"/>
          </w:rPr>
          <w:t>11</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6036" w:history="1">
        <w:r w:rsidR="002723AB">
          <w:rPr>
            <w:rFonts w:cs="宋体" w:hint="eastAsia"/>
          </w:rPr>
          <w:t>4.3</w:t>
        </w:r>
        <w:r w:rsidR="002723AB">
          <w:rPr>
            <w:rFonts w:cs="宋体" w:hint="eastAsia"/>
          </w:rPr>
          <w:t xml:space="preserve">　蓄能设备</w:t>
        </w:r>
        <w:r w:rsidR="002723AB">
          <w:rPr>
            <w:rFonts w:cs="宋体" w:hint="eastAsia"/>
          </w:rPr>
          <w:tab/>
        </w:r>
        <w:r>
          <w:rPr>
            <w:rFonts w:cs="宋体" w:hint="eastAsia"/>
          </w:rPr>
          <w:fldChar w:fldCharType="begin"/>
        </w:r>
        <w:r w:rsidR="002723AB">
          <w:rPr>
            <w:rFonts w:cs="宋体" w:hint="eastAsia"/>
          </w:rPr>
          <w:instrText xml:space="preserve"> PAGEREF _Toc6036 \h </w:instrText>
        </w:r>
        <w:r>
          <w:rPr>
            <w:rFonts w:cs="宋体" w:hint="eastAsia"/>
          </w:rPr>
        </w:r>
        <w:r>
          <w:rPr>
            <w:rFonts w:cs="宋体" w:hint="eastAsia"/>
          </w:rPr>
          <w:fldChar w:fldCharType="separate"/>
        </w:r>
        <w:r w:rsidR="002723AB">
          <w:rPr>
            <w:rFonts w:cs="宋体" w:hint="eastAsia"/>
          </w:rPr>
          <w:t>17</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6517" w:history="1">
        <w:r w:rsidR="002723AB">
          <w:rPr>
            <w:rFonts w:cs="宋体" w:hint="eastAsia"/>
          </w:rPr>
          <w:t>4.4</w:t>
        </w:r>
        <w:r w:rsidR="002723AB">
          <w:rPr>
            <w:rFonts w:cs="宋体" w:hint="eastAsia"/>
          </w:rPr>
          <w:t xml:space="preserve">　其他设备</w:t>
        </w:r>
        <w:r w:rsidR="002723AB">
          <w:rPr>
            <w:rFonts w:cs="宋体" w:hint="eastAsia"/>
          </w:rPr>
          <w:tab/>
        </w:r>
        <w:r>
          <w:rPr>
            <w:rFonts w:cs="宋体" w:hint="eastAsia"/>
          </w:rPr>
          <w:fldChar w:fldCharType="begin"/>
        </w:r>
        <w:r w:rsidR="002723AB">
          <w:rPr>
            <w:rFonts w:cs="宋体" w:hint="eastAsia"/>
          </w:rPr>
          <w:instrText xml:space="preserve"> PAGEREF _Toc6517 \h </w:instrText>
        </w:r>
        <w:r>
          <w:rPr>
            <w:rFonts w:cs="宋体" w:hint="eastAsia"/>
          </w:rPr>
        </w:r>
        <w:r>
          <w:rPr>
            <w:rFonts w:cs="宋体" w:hint="eastAsia"/>
          </w:rPr>
          <w:fldChar w:fldCharType="separate"/>
        </w:r>
        <w:r w:rsidR="002723AB">
          <w:rPr>
            <w:rFonts w:cs="宋体" w:hint="eastAsia"/>
          </w:rPr>
          <w:t>17</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3032" w:history="1">
        <w:r w:rsidR="002723AB">
          <w:rPr>
            <w:rFonts w:cs="宋体" w:hint="eastAsia"/>
          </w:rPr>
          <w:t>5</w:t>
        </w:r>
        <w:r w:rsidR="002723AB">
          <w:rPr>
            <w:rFonts w:cs="宋体" w:hint="eastAsia"/>
          </w:rPr>
          <w:t xml:space="preserve">　设计</w:t>
        </w:r>
        <w:r w:rsidR="002723AB">
          <w:rPr>
            <w:rFonts w:cs="宋体" w:hint="eastAsia"/>
          </w:rPr>
          <w:tab/>
        </w:r>
        <w:r>
          <w:rPr>
            <w:rFonts w:cs="宋体" w:hint="eastAsia"/>
          </w:rPr>
          <w:fldChar w:fldCharType="begin"/>
        </w:r>
        <w:r w:rsidR="002723AB">
          <w:rPr>
            <w:rFonts w:cs="宋体" w:hint="eastAsia"/>
          </w:rPr>
          <w:instrText xml:space="preserve"> PAGEREF _Toc3032 \h </w:instrText>
        </w:r>
        <w:r>
          <w:rPr>
            <w:rFonts w:cs="宋体" w:hint="eastAsia"/>
          </w:rPr>
        </w:r>
        <w:r>
          <w:rPr>
            <w:rFonts w:cs="宋体" w:hint="eastAsia"/>
          </w:rPr>
          <w:fldChar w:fldCharType="separate"/>
        </w:r>
        <w:r w:rsidR="002723AB">
          <w:rPr>
            <w:rFonts w:cs="宋体" w:hint="eastAsia"/>
          </w:rPr>
          <w:t>18</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0426" w:history="1">
        <w:r w:rsidR="002723AB">
          <w:rPr>
            <w:rFonts w:cs="宋体" w:hint="eastAsia"/>
          </w:rPr>
          <w:t>5.1</w:t>
        </w:r>
        <w:r w:rsidR="002723AB">
          <w:rPr>
            <w:rFonts w:cs="宋体" w:hint="eastAsia"/>
          </w:rPr>
          <w:t xml:space="preserve">　一般规定</w:t>
        </w:r>
        <w:r w:rsidR="002723AB">
          <w:rPr>
            <w:rFonts w:cs="宋体" w:hint="eastAsia"/>
          </w:rPr>
          <w:tab/>
        </w:r>
        <w:r>
          <w:rPr>
            <w:rFonts w:cs="宋体" w:hint="eastAsia"/>
          </w:rPr>
          <w:fldChar w:fldCharType="begin"/>
        </w:r>
        <w:r w:rsidR="002723AB">
          <w:rPr>
            <w:rFonts w:cs="宋体" w:hint="eastAsia"/>
          </w:rPr>
          <w:instrText xml:space="preserve"> PAGEREF _Toc20426 \h </w:instrText>
        </w:r>
        <w:r>
          <w:rPr>
            <w:rFonts w:cs="宋体" w:hint="eastAsia"/>
          </w:rPr>
        </w:r>
        <w:r>
          <w:rPr>
            <w:rFonts w:cs="宋体" w:hint="eastAsia"/>
          </w:rPr>
          <w:fldChar w:fldCharType="separate"/>
        </w:r>
        <w:r w:rsidR="002723AB">
          <w:rPr>
            <w:rFonts w:cs="宋体" w:hint="eastAsia"/>
          </w:rPr>
          <w:t>18</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8853" w:history="1">
        <w:r w:rsidR="002723AB">
          <w:rPr>
            <w:rFonts w:cs="宋体" w:hint="eastAsia"/>
          </w:rPr>
          <w:t>5.2</w:t>
        </w:r>
        <w:r w:rsidR="002723AB">
          <w:rPr>
            <w:rFonts w:cs="宋体" w:hint="eastAsia"/>
          </w:rPr>
          <w:t xml:space="preserve">　负荷计算</w:t>
        </w:r>
        <w:r w:rsidR="002723AB">
          <w:rPr>
            <w:rFonts w:cs="宋体" w:hint="eastAsia"/>
          </w:rPr>
          <w:tab/>
        </w:r>
        <w:r>
          <w:rPr>
            <w:rFonts w:cs="宋体" w:hint="eastAsia"/>
          </w:rPr>
          <w:fldChar w:fldCharType="begin"/>
        </w:r>
        <w:r w:rsidR="002723AB">
          <w:rPr>
            <w:rFonts w:cs="宋体" w:hint="eastAsia"/>
          </w:rPr>
          <w:instrText xml:space="preserve"> PAGEREF _Toc28853 \h </w:instrText>
        </w:r>
        <w:r>
          <w:rPr>
            <w:rFonts w:cs="宋体" w:hint="eastAsia"/>
          </w:rPr>
        </w:r>
        <w:r>
          <w:rPr>
            <w:rFonts w:cs="宋体" w:hint="eastAsia"/>
          </w:rPr>
          <w:fldChar w:fldCharType="separate"/>
        </w:r>
        <w:r w:rsidR="002723AB">
          <w:rPr>
            <w:rFonts w:cs="宋体" w:hint="eastAsia"/>
          </w:rPr>
          <w:t>20</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8805" w:history="1">
        <w:r w:rsidR="002723AB">
          <w:rPr>
            <w:rFonts w:cs="宋体" w:hint="eastAsia"/>
            <w:lang w:val="zh-CN"/>
          </w:rPr>
          <w:t>5.3</w:t>
        </w:r>
        <w:r w:rsidR="002723AB">
          <w:rPr>
            <w:rFonts w:cs="宋体" w:hint="eastAsia"/>
            <w:lang w:val="zh-CN"/>
          </w:rPr>
          <w:t xml:space="preserve">　</w:t>
        </w:r>
        <w:r w:rsidR="002723AB">
          <w:rPr>
            <w:rFonts w:cs="宋体" w:hint="eastAsia"/>
            <w:lang w:val="zh-CN"/>
          </w:rPr>
          <w:t>PVT</w:t>
        </w:r>
        <w:r w:rsidR="002723AB">
          <w:rPr>
            <w:rFonts w:cs="宋体" w:hint="eastAsia"/>
            <w:lang w:val="zh-CN"/>
          </w:rPr>
          <w:t>热泵机组及组件</w:t>
        </w:r>
        <w:r w:rsidR="002723AB">
          <w:rPr>
            <w:rFonts w:cs="宋体" w:hint="eastAsia"/>
          </w:rPr>
          <w:tab/>
        </w:r>
        <w:r>
          <w:rPr>
            <w:rFonts w:cs="宋体" w:hint="eastAsia"/>
          </w:rPr>
          <w:fldChar w:fldCharType="begin"/>
        </w:r>
        <w:r w:rsidR="002723AB">
          <w:rPr>
            <w:rFonts w:cs="宋体" w:hint="eastAsia"/>
          </w:rPr>
          <w:instrText xml:space="preserve"> PAGEREF _Toc28805 \h </w:instrText>
        </w:r>
        <w:r>
          <w:rPr>
            <w:rFonts w:cs="宋体" w:hint="eastAsia"/>
          </w:rPr>
        </w:r>
        <w:r>
          <w:rPr>
            <w:rFonts w:cs="宋体" w:hint="eastAsia"/>
          </w:rPr>
          <w:fldChar w:fldCharType="separate"/>
        </w:r>
        <w:r w:rsidR="002723AB">
          <w:rPr>
            <w:rFonts w:cs="宋体" w:hint="eastAsia"/>
          </w:rPr>
          <w:t>22</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1007" w:history="1">
        <w:r w:rsidR="002723AB">
          <w:rPr>
            <w:rFonts w:cs="宋体" w:hint="eastAsia"/>
          </w:rPr>
          <w:t>5.4</w:t>
        </w:r>
        <w:r w:rsidR="002723AB">
          <w:rPr>
            <w:rFonts w:cs="宋体" w:hint="eastAsia"/>
          </w:rPr>
          <w:t xml:space="preserve">　蓄能设备</w:t>
        </w:r>
        <w:r w:rsidR="002723AB">
          <w:rPr>
            <w:rFonts w:cs="宋体" w:hint="eastAsia"/>
          </w:rPr>
          <w:tab/>
        </w:r>
        <w:r>
          <w:rPr>
            <w:rFonts w:cs="宋体" w:hint="eastAsia"/>
          </w:rPr>
          <w:fldChar w:fldCharType="begin"/>
        </w:r>
        <w:r w:rsidR="002723AB">
          <w:rPr>
            <w:rFonts w:cs="宋体" w:hint="eastAsia"/>
          </w:rPr>
          <w:instrText xml:space="preserve"> PAGEREF _Toc11007 \h </w:instrText>
        </w:r>
        <w:r>
          <w:rPr>
            <w:rFonts w:cs="宋体" w:hint="eastAsia"/>
          </w:rPr>
        </w:r>
        <w:r>
          <w:rPr>
            <w:rFonts w:cs="宋体" w:hint="eastAsia"/>
          </w:rPr>
          <w:fldChar w:fldCharType="separate"/>
        </w:r>
        <w:r w:rsidR="002723AB">
          <w:rPr>
            <w:rFonts w:cs="宋体" w:hint="eastAsia"/>
          </w:rPr>
          <w:t>26</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0667" w:history="1">
        <w:r w:rsidR="002723AB">
          <w:rPr>
            <w:rFonts w:cs="宋体" w:hint="eastAsia"/>
          </w:rPr>
          <w:t>5.5</w:t>
        </w:r>
        <w:r w:rsidR="002723AB">
          <w:rPr>
            <w:rFonts w:cs="宋体" w:hint="eastAsia"/>
          </w:rPr>
          <w:t xml:space="preserve">　输配系统</w:t>
        </w:r>
        <w:r w:rsidR="002723AB">
          <w:rPr>
            <w:rFonts w:cs="宋体" w:hint="eastAsia"/>
          </w:rPr>
          <w:tab/>
        </w:r>
        <w:r>
          <w:rPr>
            <w:rFonts w:cs="宋体" w:hint="eastAsia"/>
          </w:rPr>
          <w:fldChar w:fldCharType="begin"/>
        </w:r>
        <w:r w:rsidR="002723AB">
          <w:rPr>
            <w:rFonts w:cs="宋体" w:hint="eastAsia"/>
          </w:rPr>
          <w:instrText xml:space="preserve"> PAGEREF _Toc10667 \h </w:instrText>
        </w:r>
        <w:r>
          <w:rPr>
            <w:rFonts w:cs="宋体" w:hint="eastAsia"/>
          </w:rPr>
        </w:r>
        <w:r>
          <w:rPr>
            <w:rFonts w:cs="宋体" w:hint="eastAsia"/>
          </w:rPr>
          <w:fldChar w:fldCharType="separate"/>
        </w:r>
        <w:r w:rsidR="002723AB">
          <w:rPr>
            <w:rFonts w:cs="宋体" w:hint="eastAsia"/>
          </w:rPr>
          <w:t>29</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7601" w:history="1">
        <w:r w:rsidR="002723AB">
          <w:rPr>
            <w:rFonts w:cs="宋体" w:hint="eastAsia"/>
          </w:rPr>
          <w:t>5.6</w:t>
        </w:r>
        <w:r w:rsidR="002723AB">
          <w:rPr>
            <w:rFonts w:cs="宋体" w:hint="eastAsia"/>
          </w:rPr>
          <w:t xml:space="preserve">　光伏发电系统</w:t>
        </w:r>
        <w:r w:rsidR="002723AB">
          <w:rPr>
            <w:rFonts w:cs="宋体" w:hint="eastAsia"/>
          </w:rPr>
          <w:tab/>
        </w:r>
        <w:r>
          <w:rPr>
            <w:rFonts w:cs="宋体" w:hint="eastAsia"/>
          </w:rPr>
          <w:fldChar w:fldCharType="begin"/>
        </w:r>
        <w:r w:rsidR="002723AB">
          <w:rPr>
            <w:rFonts w:cs="宋体" w:hint="eastAsia"/>
          </w:rPr>
          <w:instrText xml:space="preserve"> PAGEREF _Toc17601 \h </w:instrText>
        </w:r>
        <w:r>
          <w:rPr>
            <w:rFonts w:cs="宋体" w:hint="eastAsia"/>
          </w:rPr>
        </w:r>
        <w:r>
          <w:rPr>
            <w:rFonts w:cs="宋体" w:hint="eastAsia"/>
          </w:rPr>
          <w:fldChar w:fldCharType="separate"/>
        </w:r>
        <w:r w:rsidR="002723AB">
          <w:rPr>
            <w:rFonts w:cs="宋体" w:hint="eastAsia"/>
          </w:rPr>
          <w:t>31</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6121" w:history="1">
        <w:r w:rsidR="002723AB">
          <w:rPr>
            <w:rFonts w:cs="宋体" w:hint="eastAsia"/>
          </w:rPr>
          <w:t>5.7</w:t>
        </w:r>
        <w:r w:rsidR="002723AB">
          <w:rPr>
            <w:rFonts w:cs="宋体" w:hint="eastAsia"/>
          </w:rPr>
          <w:t xml:space="preserve">　控制、监测与计量系统</w:t>
        </w:r>
        <w:r w:rsidR="002723AB">
          <w:rPr>
            <w:rFonts w:cs="宋体" w:hint="eastAsia"/>
          </w:rPr>
          <w:tab/>
        </w:r>
        <w:r>
          <w:rPr>
            <w:rFonts w:cs="宋体" w:hint="eastAsia"/>
          </w:rPr>
          <w:fldChar w:fldCharType="begin"/>
        </w:r>
        <w:r w:rsidR="002723AB">
          <w:rPr>
            <w:rFonts w:cs="宋体" w:hint="eastAsia"/>
          </w:rPr>
          <w:instrText xml:space="preserve"> PAGEREF _Toc16121 \h </w:instrText>
        </w:r>
        <w:r>
          <w:rPr>
            <w:rFonts w:cs="宋体" w:hint="eastAsia"/>
          </w:rPr>
        </w:r>
        <w:r>
          <w:rPr>
            <w:rFonts w:cs="宋体" w:hint="eastAsia"/>
          </w:rPr>
          <w:fldChar w:fldCharType="separate"/>
        </w:r>
        <w:r w:rsidR="002723AB">
          <w:rPr>
            <w:rFonts w:cs="宋体" w:hint="eastAsia"/>
          </w:rPr>
          <w:t>33</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13322" w:history="1">
        <w:r w:rsidR="002723AB">
          <w:rPr>
            <w:rFonts w:cs="宋体" w:hint="eastAsia"/>
          </w:rPr>
          <w:t>6</w:t>
        </w:r>
        <w:r w:rsidR="002723AB">
          <w:rPr>
            <w:rFonts w:cs="宋体" w:hint="eastAsia"/>
          </w:rPr>
          <w:t xml:space="preserve">　施工安装</w:t>
        </w:r>
        <w:r w:rsidR="002723AB">
          <w:rPr>
            <w:rFonts w:cs="宋体" w:hint="eastAsia"/>
          </w:rPr>
          <w:tab/>
        </w:r>
        <w:r>
          <w:rPr>
            <w:rFonts w:cs="宋体" w:hint="eastAsia"/>
          </w:rPr>
          <w:fldChar w:fldCharType="begin"/>
        </w:r>
        <w:r w:rsidR="002723AB">
          <w:rPr>
            <w:rFonts w:cs="宋体" w:hint="eastAsia"/>
          </w:rPr>
          <w:instrText xml:space="preserve"> PAGEREF _Toc13322 \h </w:instrText>
        </w:r>
        <w:r>
          <w:rPr>
            <w:rFonts w:cs="宋体" w:hint="eastAsia"/>
          </w:rPr>
        </w:r>
        <w:r>
          <w:rPr>
            <w:rFonts w:cs="宋体" w:hint="eastAsia"/>
          </w:rPr>
          <w:fldChar w:fldCharType="separate"/>
        </w:r>
        <w:r w:rsidR="002723AB">
          <w:rPr>
            <w:rFonts w:cs="宋体" w:hint="eastAsia"/>
          </w:rPr>
          <w:t>36</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5320" w:history="1">
        <w:r w:rsidR="002723AB">
          <w:rPr>
            <w:rFonts w:cs="宋体" w:hint="eastAsia"/>
          </w:rPr>
          <w:t>6.1</w:t>
        </w:r>
        <w:r w:rsidR="002723AB">
          <w:rPr>
            <w:rFonts w:cs="宋体" w:hint="eastAsia"/>
          </w:rPr>
          <w:t xml:space="preserve">　一般规定</w:t>
        </w:r>
        <w:r w:rsidR="002723AB">
          <w:rPr>
            <w:rFonts w:cs="宋体" w:hint="eastAsia"/>
          </w:rPr>
          <w:tab/>
        </w:r>
        <w:r>
          <w:rPr>
            <w:rFonts w:cs="宋体" w:hint="eastAsia"/>
          </w:rPr>
          <w:fldChar w:fldCharType="begin"/>
        </w:r>
        <w:r w:rsidR="002723AB">
          <w:rPr>
            <w:rFonts w:cs="宋体" w:hint="eastAsia"/>
          </w:rPr>
          <w:instrText xml:space="preserve"> PAGEREF _Toc15320 \h </w:instrText>
        </w:r>
        <w:r>
          <w:rPr>
            <w:rFonts w:cs="宋体" w:hint="eastAsia"/>
          </w:rPr>
        </w:r>
        <w:r>
          <w:rPr>
            <w:rFonts w:cs="宋体" w:hint="eastAsia"/>
          </w:rPr>
          <w:fldChar w:fldCharType="separate"/>
        </w:r>
        <w:r w:rsidR="002723AB">
          <w:rPr>
            <w:rFonts w:cs="宋体" w:hint="eastAsia"/>
          </w:rPr>
          <w:t>36</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3796" w:history="1">
        <w:r w:rsidR="002723AB">
          <w:rPr>
            <w:rFonts w:cs="宋体" w:hint="eastAsia"/>
          </w:rPr>
          <w:t>6.2</w:t>
        </w:r>
        <w:r w:rsidR="002723AB">
          <w:rPr>
            <w:rFonts w:cs="宋体" w:hint="eastAsia"/>
          </w:rPr>
          <w:t xml:space="preserve">　基础与基座　</w:t>
        </w:r>
        <w:r w:rsidR="002723AB">
          <w:rPr>
            <w:rFonts w:cs="宋体" w:hint="eastAsia"/>
          </w:rPr>
          <w:tab/>
        </w:r>
        <w:r>
          <w:rPr>
            <w:rFonts w:cs="宋体" w:hint="eastAsia"/>
          </w:rPr>
          <w:fldChar w:fldCharType="begin"/>
        </w:r>
        <w:r w:rsidR="002723AB">
          <w:rPr>
            <w:rFonts w:cs="宋体" w:hint="eastAsia"/>
          </w:rPr>
          <w:instrText xml:space="preserve"> PAGEREF _Toc13796 \h </w:instrText>
        </w:r>
        <w:r>
          <w:rPr>
            <w:rFonts w:cs="宋体" w:hint="eastAsia"/>
          </w:rPr>
        </w:r>
        <w:r>
          <w:rPr>
            <w:rFonts w:cs="宋体" w:hint="eastAsia"/>
          </w:rPr>
          <w:fldChar w:fldCharType="separate"/>
        </w:r>
        <w:r w:rsidR="002723AB">
          <w:rPr>
            <w:rFonts w:cs="宋体" w:hint="eastAsia"/>
          </w:rPr>
          <w:t>37</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373" w:history="1">
        <w:r w:rsidR="002723AB">
          <w:rPr>
            <w:rFonts w:cs="宋体" w:hint="eastAsia"/>
          </w:rPr>
          <w:t>6.3</w:t>
        </w:r>
        <w:r w:rsidR="002723AB">
          <w:rPr>
            <w:rFonts w:cs="宋体" w:hint="eastAsia"/>
          </w:rPr>
          <w:t xml:space="preserve">　</w:t>
        </w:r>
        <w:r w:rsidR="002723AB">
          <w:rPr>
            <w:rFonts w:cs="宋体" w:hint="eastAsia"/>
          </w:rPr>
          <w:t>PVT</w:t>
        </w:r>
        <w:r w:rsidR="002723AB">
          <w:rPr>
            <w:rFonts w:cs="宋体" w:hint="eastAsia"/>
          </w:rPr>
          <w:t>组件、热泵机组及制冷剂管路</w:t>
        </w:r>
        <w:r w:rsidR="002723AB">
          <w:rPr>
            <w:rFonts w:cs="宋体" w:hint="eastAsia"/>
          </w:rPr>
          <w:tab/>
        </w:r>
        <w:r>
          <w:rPr>
            <w:rFonts w:cs="宋体" w:hint="eastAsia"/>
          </w:rPr>
          <w:fldChar w:fldCharType="begin"/>
        </w:r>
        <w:r w:rsidR="002723AB">
          <w:rPr>
            <w:rFonts w:cs="宋体" w:hint="eastAsia"/>
          </w:rPr>
          <w:instrText xml:space="preserve"> PAGEREF _Toc2373 \h </w:instrText>
        </w:r>
        <w:r>
          <w:rPr>
            <w:rFonts w:cs="宋体" w:hint="eastAsia"/>
          </w:rPr>
        </w:r>
        <w:r>
          <w:rPr>
            <w:rFonts w:cs="宋体" w:hint="eastAsia"/>
          </w:rPr>
          <w:fldChar w:fldCharType="separate"/>
        </w:r>
        <w:r w:rsidR="002723AB">
          <w:rPr>
            <w:rFonts w:cs="宋体" w:hint="eastAsia"/>
          </w:rPr>
          <w:t>40</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4077" w:history="1">
        <w:r w:rsidR="002723AB">
          <w:rPr>
            <w:rFonts w:cs="宋体" w:hint="eastAsia"/>
          </w:rPr>
          <w:t>6.4</w:t>
        </w:r>
        <w:r w:rsidR="002723AB">
          <w:rPr>
            <w:rFonts w:cs="宋体" w:hint="eastAsia"/>
          </w:rPr>
          <w:t xml:space="preserve">　蓄能设备</w:t>
        </w:r>
        <w:r w:rsidR="002723AB">
          <w:rPr>
            <w:rFonts w:cs="宋体" w:hint="eastAsia"/>
          </w:rPr>
          <w:tab/>
        </w:r>
        <w:r>
          <w:rPr>
            <w:rFonts w:cs="宋体" w:hint="eastAsia"/>
          </w:rPr>
          <w:fldChar w:fldCharType="begin"/>
        </w:r>
        <w:r w:rsidR="002723AB">
          <w:rPr>
            <w:rFonts w:cs="宋体" w:hint="eastAsia"/>
          </w:rPr>
          <w:instrText xml:space="preserve"> PAGEREF _Toc24077 \h </w:instrText>
        </w:r>
        <w:r>
          <w:rPr>
            <w:rFonts w:cs="宋体" w:hint="eastAsia"/>
          </w:rPr>
        </w:r>
        <w:r>
          <w:rPr>
            <w:rFonts w:cs="宋体" w:hint="eastAsia"/>
          </w:rPr>
          <w:fldChar w:fldCharType="separate"/>
        </w:r>
        <w:r w:rsidR="002723AB">
          <w:rPr>
            <w:rFonts w:cs="宋体" w:hint="eastAsia"/>
          </w:rPr>
          <w:t>41</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8289" w:history="1">
        <w:r w:rsidR="002723AB">
          <w:rPr>
            <w:rFonts w:cs="宋体" w:hint="eastAsia"/>
          </w:rPr>
          <w:t>6.5</w:t>
        </w:r>
        <w:r w:rsidR="002723AB">
          <w:rPr>
            <w:rFonts w:cs="宋体" w:hint="eastAsia"/>
          </w:rPr>
          <w:t xml:space="preserve">　输配系统</w:t>
        </w:r>
        <w:r w:rsidR="002723AB">
          <w:rPr>
            <w:rFonts w:cs="宋体" w:hint="eastAsia"/>
          </w:rPr>
          <w:tab/>
        </w:r>
        <w:r>
          <w:rPr>
            <w:rFonts w:cs="宋体" w:hint="eastAsia"/>
          </w:rPr>
          <w:fldChar w:fldCharType="begin"/>
        </w:r>
        <w:r w:rsidR="002723AB">
          <w:rPr>
            <w:rFonts w:cs="宋体" w:hint="eastAsia"/>
          </w:rPr>
          <w:instrText xml:space="preserve"> PAGEREF _Toc8289 \h </w:instrText>
        </w:r>
        <w:r>
          <w:rPr>
            <w:rFonts w:cs="宋体" w:hint="eastAsia"/>
          </w:rPr>
        </w:r>
        <w:r>
          <w:rPr>
            <w:rFonts w:cs="宋体" w:hint="eastAsia"/>
          </w:rPr>
          <w:fldChar w:fldCharType="separate"/>
        </w:r>
        <w:r w:rsidR="002723AB">
          <w:rPr>
            <w:rFonts w:cs="宋体" w:hint="eastAsia"/>
          </w:rPr>
          <w:t>42</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11649" w:history="1">
        <w:r w:rsidR="002723AB">
          <w:rPr>
            <w:rFonts w:cs="宋体" w:hint="eastAsia"/>
          </w:rPr>
          <w:t>6.6</w:t>
        </w:r>
        <w:r w:rsidR="002723AB">
          <w:rPr>
            <w:rFonts w:cs="宋体" w:hint="eastAsia"/>
          </w:rPr>
          <w:t xml:space="preserve">　电气系统</w:t>
        </w:r>
        <w:r w:rsidR="002723AB">
          <w:rPr>
            <w:rFonts w:cs="宋体" w:hint="eastAsia"/>
          </w:rPr>
          <w:tab/>
        </w:r>
        <w:r>
          <w:rPr>
            <w:rFonts w:cs="宋体" w:hint="eastAsia"/>
          </w:rPr>
          <w:fldChar w:fldCharType="begin"/>
        </w:r>
        <w:r w:rsidR="002723AB">
          <w:rPr>
            <w:rFonts w:cs="宋体" w:hint="eastAsia"/>
          </w:rPr>
          <w:instrText xml:space="preserve"> PAGEREF _Toc11649 \h </w:instrText>
        </w:r>
        <w:r>
          <w:rPr>
            <w:rFonts w:cs="宋体" w:hint="eastAsia"/>
          </w:rPr>
        </w:r>
        <w:r>
          <w:rPr>
            <w:rFonts w:cs="宋体" w:hint="eastAsia"/>
          </w:rPr>
          <w:fldChar w:fldCharType="separate"/>
        </w:r>
        <w:r w:rsidR="002723AB">
          <w:rPr>
            <w:rFonts w:cs="宋体" w:hint="eastAsia"/>
          </w:rPr>
          <w:t>43</w:t>
        </w:r>
        <w:r>
          <w:rPr>
            <w:rFonts w:cs="宋体" w:hint="eastAsia"/>
          </w:rPr>
          <w:fldChar w:fldCharType="end"/>
        </w:r>
      </w:hyperlink>
    </w:p>
    <w:p w:rsidR="00B70144" w:rsidRDefault="00C10648">
      <w:pPr>
        <w:pStyle w:val="20"/>
        <w:tabs>
          <w:tab w:val="clear" w:pos="9060"/>
          <w:tab w:val="right" w:leader="dot" w:pos="8958"/>
        </w:tabs>
        <w:spacing w:line="360" w:lineRule="auto"/>
        <w:ind w:left="0"/>
        <w:jc w:val="both"/>
        <w:rPr>
          <w:rFonts w:cs="宋体"/>
        </w:rPr>
      </w:pPr>
      <w:hyperlink w:anchor="_Toc29703" w:history="1">
        <w:r w:rsidR="002723AB">
          <w:rPr>
            <w:rFonts w:cs="宋体" w:hint="eastAsia"/>
            <w:bCs/>
          </w:rPr>
          <w:t>6.7</w:t>
        </w:r>
        <w:r w:rsidR="002723AB">
          <w:rPr>
            <w:rFonts w:cs="宋体" w:hint="eastAsia"/>
            <w:bCs/>
          </w:rPr>
          <w:t xml:space="preserve">　系统调试、检验</w:t>
        </w:r>
        <w:r w:rsidR="002723AB">
          <w:rPr>
            <w:rFonts w:cs="宋体" w:hint="eastAsia"/>
          </w:rPr>
          <w:tab/>
        </w:r>
        <w:r>
          <w:rPr>
            <w:rFonts w:cs="宋体" w:hint="eastAsia"/>
          </w:rPr>
          <w:fldChar w:fldCharType="begin"/>
        </w:r>
        <w:r w:rsidR="002723AB">
          <w:rPr>
            <w:rFonts w:cs="宋体" w:hint="eastAsia"/>
          </w:rPr>
          <w:instrText xml:space="preserve"> PAGEREF _Toc29703 \h </w:instrText>
        </w:r>
        <w:r>
          <w:rPr>
            <w:rFonts w:cs="宋体" w:hint="eastAsia"/>
          </w:rPr>
        </w:r>
        <w:r>
          <w:rPr>
            <w:rFonts w:cs="宋体" w:hint="eastAsia"/>
          </w:rPr>
          <w:fldChar w:fldCharType="separate"/>
        </w:r>
        <w:r w:rsidR="002723AB">
          <w:rPr>
            <w:rFonts w:cs="宋体" w:hint="eastAsia"/>
          </w:rPr>
          <w:t>45</w:t>
        </w:r>
        <w:r>
          <w:rPr>
            <w:rFonts w:cs="宋体" w:hint="eastAsia"/>
          </w:rPr>
          <w:fldChar w:fldCharType="end"/>
        </w:r>
      </w:hyperlink>
    </w:p>
    <w:p w:rsidR="00B70144" w:rsidRDefault="00C10648">
      <w:pPr>
        <w:pStyle w:val="10"/>
        <w:tabs>
          <w:tab w:val="clear" w:pos="9070"/>
          <w:tab w:val="right" w:leader="dot" w:pos="8958"/>
        </w:tabs>
        <w:spacing w:line="360" w:lineRule="auto"/>
        <w:rPr>
          <w:rFonts w:cs="宋体"/>
        </w:rPr>
      </w:pPr>
      <w:hyperlink w:anchor="_Toc30333" w:history="1">
        <w:r w:rsidR="002723AB">
          <w:rPr>
            <w:rFonts w:cs="宋体" w:hint="eastAsia"/>
          </w:rPr>
          <w:t>7</w:t>
        </w:r>
        <w:r w:rsidR="002723AB">
          <w:rPr>
            <w:rFonts w:cs="宋体" w:hint="eastAsia"/>
          </w:rPr>
          <w:t xml:space="preserve">　验收</w:t>
        </w:r>
        <w:r w:rsidR="002723AB">
          <w:rPr>
            <w:rFonts w:cs="宋体" w:hint="eastAsia"/>
          </w:rPr>
          <w:tab/>
        </w:r>
        <w:r>
          <w:rPr>
            <w:rFonts w:cs="宋体" w:hint="eastAsia"/>
          </w:rPr>
          <w:fldChar w:fldCharType="begin"/>
        </w:r>
        <w:r w:rsidR="002723AB">
          <w:rPr>
            <w:rFonts w:cs="宋体" w:hint="eastAsia"/>
          </w:rPr>
          <w:instrText xml:space="preserve"> PAGEREF _Toc30333 \h </w:instrText>
        </w:r>
        <w:r>
          <w:rPr>
            <w:rFonts w:cs="宋体" w:hint="eastAsia"/>
          </w:rPr>
        </w:r>
        <w:r>
          <w:rPr>
            <w:rFonts w:cs="宋体" w:hint="eastAsia"/>
          </w:rPr>
          <w:fldChar w:fldCharType="separate"/>
        </w:r>
        <w:r w:rsidR="002723AB">
          <w:rPr>
            <w:rFonts w:cs="宋体" w:hint="eastAsia"/>
          </w:rPr>
          <w:t>54</w:t>
        </w:r>
        <w:r>
          <w:rPr>
            <w:rFonts w:cs="宋体" w:hint="eastAsia"/>
          </w:rPr>
          <w:fldChar w:fldCharType="end"/>
        </w:r>
      </w:hyperlink>
    </w:p>
    <w:p w:rsidR="00B70144" w:rsidRDefault="00C10648">
      <w:pPr>
        <w:pStyle w:val="10"/>
        <w:tabs>
          <w:tab w:val="clear" w:pos="9070"/>
          <w:tab w:val="right" w:leader="dot" w:pos="8958"/>
        </w:tabs>
        <w:spacing w:line="360" w:lineRule="auto"/>
      </w:pPr>
      <w:hyperlink w:anchor="_Toc31712" w:history="1">
        <w:r w:rsidR="002723AB">
          <w:rPr>
            <w:rFonts w:cs="宋体" w:hint="eastAsia"/>
          </w:rPr>
          <w:t>8</w:t>
        </w:r>
        <w:r w:rsidR="002723AB">
          <w:rPr>
            <w:rFonts w:cs="宋体" w:hint="eastAsia"/>
          </w:rPr>
          <w:t xml:space="preserve">　运行维护</w:t>
        </w:r>
        <w:r w:rsidR="002723AB">
          <w:rPr>
            <w:rFonts w:cs="宋体" w:hint="eastAsia"/>
          </w:rPr>
          <w:tab/>
        </w:r>
        <w:r>
          <w:rPr>
            <w:rFonts w:cs="宋体" w:hint="eastAsia"/>
          </w:rPr>
          <w:fldChar w:fldCharType="begin"/>
        </w:r>
        <w:r w:rsidR="002723AB">
          <w:rPr>
            <w:rFonts w:cs="宋体" w:hint="eastAsia"/>
          </w:rPr>
          <w:instrText xml:space="preserve"> PAGEREF _Toc31712 \h </w:instrText>
        </w:r>
        <w:r>
          <w:rPr>
            <w:rFonts w:cs="宋体" w:hint="eastAsia"/>
          </w:rPr>
        </w:r>
        <w:r>
          <w:rPr>
            <w:rFonts w:cs="宋体" w:hint="eastAsia"/>
          </w:rPr>
          <w:fldChar w:fldCharType="separate"/>
        </w:r>
        <w:r w:rsidR="002723AB">
          <w:rPr>
            <w:rFonts w:cs="宋体" w:hint="eastAsia"/>
          </w:rPr>
          <w:t>57</w:t>
        </w:r>
        <w:r>
          <w:rPr>
            <w:rFonts w:cs="宋体" w:hint="eastAsia"/>
          </w:rPr>
          <w:fldChar w:fldCharType="end"/>
        </w:r>
      </w:hyperlink>
    </w:p>
    <w:p w:rsidR="00B70144" w:rsidRDefault="00C10648">
      <w:pPr>
        <w:spacing w:line="360" w:lineRule="auto"/>
        <w:rPr>
          <w:szCs w:val="36"/>
        </w:rPr>
        <w:sectPr w:rsidR="00B70144">
          <w:pgSz w:w="11906" w:h="16838"/>
          <w:pgMar w:top="1440" w:right="1247" w:bottom="1440" w:left="1134" w:header="851" w:footer="992" w:gutter="567"/>
          <w:cols w:space="0"/>
          <w:docGrid w:type="lines" w:linePitch="312"/>
        </w:sectPr>
      </w:pPr>
      <w:r>
        <w:rPr>
          <w:rFonts w:hint="eastAsia"/>
          <w:szCs w:val="36"/>
        </w:rPr>
        <w:fldChar w:fldCharType="end"/>
      </w:r>
    </w:p>
    <w:p w:rsidR="00B70144" w:rsidRDefault="002723AB">
      <w:pPr>
        <w:widowControl/>
        <w:jc w:val="center"/>
        <w:rPr>
          <w:sz w:val="36"/>
          <w:szCs w:val="36"/>
        </w:rPr>
      </w:pPr>
      <w:r>
        <w:rPr>
          <w:rFonts w:hint="eastAsia"/>
          <w:sz w:val="36"/>
          <w:szCs w:val="36"/>
        </w:rPr>
        <w:lastRenderedPageBreak/>
        <w:t>Contents</w:t>
      </w:r>
    </w:p>
    <w:p w:rsidR="00B70144" w:rsidRDefault="00C10648">
      <w:pPr>
        <w:pStyle w:val="10"/>
        <w:spacing w:line="360" w:lineRule="auto"/>
        <w:rPr>
          <w:rFonts w:eastAsiaTheme="minorEastAsia" w:cstheme="minorBidi"/>
          <w:kern w:val="2"/>
          <w:sz w:val="21"/>
        </w:rPr>
      </w:pPr>
      <w:r w:rsidRPr="00C10648">
        <w:fldChar w:fldCharType="begin"/>
      </w:r>
      <w:r w:rsidR="002723AB">
        <w:instrText xml:space="preserve"> TOC \h \z \t "</w:instrText>
      </w:r>
      <w:r w:rsidR="002723AB">
        <w:instrText>章标提</w:instrText>
      </w:r>
      <w:r w:rsidR="002723AB">
        <w:instrText>,1,</w:instrText>
      </w:r>
      <w:r w:rsidR="002723AB">
        <w:instrText>节标题</w:instrText>
      </w:r>
      <w:r w:rsidR="002723AB">
        <w:instrText xml:space="preserve">,2" </w:instrText>
      </w:r>
      <w:r w:rsidRPr="00C10648">
        <w:fldChar w:fldCharType="separate"/>
      </w:r>
      <w:hyperlink w:anchor="_Toc33797342" w:history="1">
        <w:r w:rsidR="002723AB">
          <w:rPr>
            <w:rStyle w:val="a8"/>
            <w:color w:val="auto"/>
          </w:rPr>
          <w:t>1</w:t>
        </w:r>
        <w:r w:rsidR="002723AB">
          <w:rPr>
            <w:rStyle w:val="a8"/>
            <w:color w:val="auto"/>
          </w:rPr>
          <w:t xml:space="preserve">　</w:t>
        </w:r>
        <w:r w:rsidR="002723AB">
          <w:rPr>
            <w:rStyle w:val="a8"/>
            <w:color w:val="auto"/>
          </w:rPr>
          <w:t>Gerneral Provisions</w:t>
        </w:r>
        <w:r w:rsidR="002723AB">
          <w:tab/>
        </w:r>
        <w:r>
          <w:fldChar w:fldCharType="begin"/>
        </w:r>
        <w:r w:rsidR="002723AB">
          <w:instrText xml:space="preserve"> PAGEREF _Toc33797342 \h </w:instrText>
        </w:r>
        <w:r>
          <w:fldChar w:fldCharType="separate"/>
        </w:r>
        <w:r w:rsidR="002723AB">
          <w:t>1</w:t>
        </w:r>
        <w:r>
          <w:fldChar w:fldCharType="end"/>
        </w:r>
      </w:hyperlink>
    </w:p>
    <w:p w:rsidR="00B70144" w:rsidRDefault="00C10648">
      <w:pPr>
        <w:pStyle w:val="10"/>
        <w:spacing w:line="360" w:lineRule="auto"/>
        <w:rPr>
          <w:rFonts w:eastAsiaTheme="minorEastAsia" w:cstheme="minorBidi"/>
          <w:kern w:val="2"/>
          <w:sz w:val="21"/>
        </w:rPr>
      </w:pPr>
      <w:hyperlink w:anchor="_Toc33797343" w:history="1">
        <w:r w:rsidR="002723AB">
          <w:rPr>
            <w:rStyle w:val="a8"/>
            <w:color w:val="auto"/>
          </w:rPr>
          <w:t>2</w:t>
        </w:r>
        <w:r w:rsidR="002723AB">
          <w:rPr>
            <w:rStyle w:val="a8"/>
            <w:color w:val="auto"/>
          </w:rPr>
          <w:t xml:space="preserve">　</w:t>
        </w:r>
        <w:r w:rsidR="002723AB">
          <w:rPr>
            <w:rStyle w:val="a8"/>
            <w:color w:val="auto"/>
          </w:rPr>
          <w:t>Terms</w:t>
        </w:r>
        <w:r w:rsidR="002723AB">
          <w:tab/>
        </w:r>
        <w:r w:rsidR="002723AB">
          <w:rPr>
            <w:rFonts w:hint="eastAsia"/>
          </w:rPr>
          <w:t>3</w:t>
        </w:r>
      </w:hyperlink>
    </w:p>
    <w:p w:rsidR="00B70144" w:rsidRDefault="00C10648">
      <w:pPr>
        <w:pStyle w:val="10"/>
        <w:spacing w:line="360" w:lineRule="auto"/>
        <w:rPr>
          <w:rFonts w:eastAsiaTheme="minorEastAsia" w:cstheme="minorBidi"/>
          <w:kern w:val="2"/>
          <w:sz w:val="21"/>
        </w:rPr>
      </w:pPr>
      <w:hyperlink w:anchor="_Toc33797344" w:history="1">
        <w:r w:rsidR="002723AB">
          <w:rPr>
            <w:rStyle w:val="a8"/>
            <w:color w:val="auto"/>
          </w:rPr>
          <w:t>3</w:t>
        </w:r>
        <w:r w:rsidR="002723AB">
          <w:rPr>
            <w:rStyle w:val="a8"/>
            <w:color w:val="auto"/>
          </w:rPr>
          <w:t xml:space="preserve">　</w:t>
        </w:r>
        <w:r w:rsidR="002723AB">
          <w:rPr>
            <w:rStyle w:val="a8"/>
            <w:rFonts w:hint="eastAsia"/>
            <w:color w:val="auto"/>
          </w:rPr>
          <w:t>B</w:t>
        </w:r>
        <w:r w:rsidR="002723AB">
          <w:rPr>
            <w:rStyle w:val="a8"/>
            <w:color w:val="auto"/>
          </w:rPr>
          <w:t>asic Requirements</w:t>
        </w:r>
        <w:r w:rsidR="002723AB">
          <w:tab/>
        </w:r>
        <w:r w:rsidR="002723AB">
          <w:rPr>
            <w:rFonts w:hint="eastAsia"/>
          </w:rPr>
          <w:t>7</w:t>
        </w:r>
      </w:hyperlink>
    </w:p>
    <w:p w:rsidR="00B70144" w:rsidRDefault="00C10648">
      <w:pPr>
        <w:pStyle w:val="10"/>
        <w:spacing w:line="360" w:lineRule="auto"/>
        <w:rPr>
          <w:rFonts w:cstheme="minorBidi"/>
          <w:kern w:val="2"/>
          <w:sz w:val="21"/>
        </w:rPr>
      </w:pPr>
      <w:hyperlink w:anchor="_Toc33797345" w:history="1">
        <w:r w:rsidR="002723AB">
          <w:rPr>
            <w:rStyle w:val="a8"/>
            <w:color w:val="auto"/>
          </w:rPr>
          <w:t>4</w:t>
        </w:r>
        <w:r w:rsidR="002723AB">
          <w:rPr>
            <w:rStyle w:val="a8"/>
            <w:color w:val="auto"/>
          </w:rPr>
          <w:t xml:space="preserve">　</w:t>
        </w:r>
        <w:r w:rsidR="002723AB">
          <w:rPr>
            <w:rStyle w:val="a8"/>
            <w:rFonts w:hint="eastAsia"/>
            <w:color w:val="auto"/>
          </w:rPr>
          <w:t>E</w:t>
        </w:r>
        <w:r w:rsidR="002723AB">
          <w:rPr>
            <w:rStyle w:val="a8"/>
            <w:color w:val="auto"/>
          </w:rPr>
          <w:t>quipment</w:t>
        </w:r>
        <w:r w:rsidR="002723AB">
          <w:tab/>
        </w:r>
        <w:r w:rsidR="002723AB">
          <w:rPr>
            <w:rFonts w:hint="eastAsia"/>
          </w:rPr>
          <w:t>1</w:t>
        </w:r>
      </w:hyperlink>
      <w:r w:rsidR="002723AB">
        <w:rPr>
          <w:rFonts w:hint="eastAsia"/>
        </w:rPr>
        <w:t>1</w:t>
      </w:r>
    </w:p>
    <w:p w:rsidR="00B70144" w:rsidRDefault="00C10648">
      <w:pPr>
        <w:pStyle w:val="20"/>
        <w:spacing w:line="360" w:lineRule="auto"/>
        <w:ind w:left="0"/>
        <w:jc w:val="both"/>
        <w:rPr>
          <w:rFonts w:cstheme="minorBidi"/>
          <w:kern w:val="2"/>
          <w:sz w:val="21"/>
        </w:rPr>
      </w:pPr>
      <w:hyperlink w:anchor="_Toc33797346" w:history="1">
        <w:r w:rsidR="002723AB">
          <w:rPr>
            <w:rStyle w:val="a8"/>
            <w:color w:val="auto"/>
          </w:rPr>
          <w:t>4.1</w:t>
        </w:r>
        <w:r w:rsidR="002723AB">
          <w:rPr>
            <w:rStyle w:val="a8"/>
            <w:color w:val="auto"/>
            <w:kern w:val="44"/>
          </w:rPr>
          <w:t xml:space="preserve">　</w:t>
        </w:r>
        <w:r w:rsidR="002723AB">
          <w:rPr>
            <w:rStyle w:val="a8"/>
            <w:rFonts w:hint="eastAsia"/>
            <w:color w:val="auto"/>
          </w:rPr>
          <w:t>G</w:t>
        </w:r>
        <w:r w:rsidR="002723AB">
          <w:rPr>
            <w:rStyle w:val="a8"/>
            <w:color w:val="auto"/>
          </w:rPr>
          <w:t>eneral Requirements</w:t>
        </w:r>
        <w:r w:rsidR="002723AB">
          <w:tab/>
        </w:r>
        <w:r w:rsidR="002723AB">
          <w:rPr>
            <w:rFonts w:hint="eastAsia"/>
          </w:rPr>
          <w:t>1</w:t>
        </w:r>
      </w:hyperlink>
      <w:r w:rsidR="002723AB">
        <w:rPr>
          <w:rFonts w:hint="eastAsia"/>
        </w:rPr>
        <w:t>1</w:t>
      </w:r>
    </w:p>
    <w:p w:rsidR="00B70144" w:rsidRDefault="00C10648">
      <w:pPr>
        <w:pStyle w:val="20"/>
        <w:spacing w:line="360" w:lineRule="auto"/>
        <w:ind w:left="0"/>
        <w:jc w:val="both"/>
        <w:rPr>
          <w:rFonts w:cstheme="minorBidi"/>
          <w:kern w:val="2"/>
          <w:sz w:val="21"/>
        </w:rPr>
      </w:pPr>
      <w:hyperlink w:anchor="_Toc33797347" w:history="1">
        <w:r w:rsidR="002723AB">
          <w:rPr>
            <w:rStyle w:val="a8"/>
            <w:color w:val="auto"/>
          </w:rPr>
          <w:t>4.2</w:t>
        </w:r>
        <w:r w:rsidR="002723AB">
          <w:rPr>
            <w:rStyle w:val="a8"/>
            <w:color w:val="auto"/>
            <w:kern w:val="44"/>
          </w:rPr>
          <w:t xml:space="preserve">　</w:t>
        </w:r>
        <w:r w:rsidR="002723AB">
          <w:rPr>
            <w:rStyle w:val="a8"/>
            <w:rFonts w:hint="eastAsia"/>
            <w:color w:val="auto"/>
          </w:rPr>
          <w:t>PVT Heat Pump and PVT Module</w:t>
        </w:r>
        <w:r w:rsidR="002723AB">
          <w:tab/>
        </w:r>
        <w:r w:rsidR="002723AB">
          <w:rPr>
            <w:rFonts w:hint="eastAsia"/>
          </w:rPr>
          <w:t>1</w:t>
        </w:r>
      </w:hyperlink>
      <w:r w:rsidR="002723AB">
        <w:rPr>
          <w:rFonts w:hint="eastAsia"/>
        </w:rPr>
        <w:t>1</w:t>
      </w:r>
    </w:p>
    <w:p w:rsidR="00B70144" w:rsidRDefault="00C10648">
      <w:pPr>
        <w:pStyle w:val="20"/>
        <w:spacing w:line="360" w:lineRule="auto"/>
        <w:ind w:left="0"/>
        <w:jc w:val="both"/>
        <w:rPr>
          <w:rFonts w:cstheme="minorBidi"/>
          <w:kern w:val="2"/>
          <w:sz w:val="21"/>
        </w:rPr>
      </w:pPr>
      <w:hyperlink w:anchor="_Toc33797348" w:history="1">
        <w:r w:rsidR="002723AB">
          <w:rPr>
            <w:rStyle w:val="a8"/>
            <w:color w:val="auto"/>
          </w:rPr>
          <w:t>4.3</w:t>
        </w:r>
        <w:r w:rsidR="002723AB">
          <w:rPr>
            <w:rStyle w:val="a8"/>
            <w:color w:val="auto"/>
            <w:kern w:val="44"/>
          </w:rPr>
          <w:t xml:space="preserve">　</w:t>
        </w:r>
        <w:r w:rsidR="002723AB">
          <w:rPr>
            <w:rStyle w:val="a8"/>
            <w:rFonts w:hint="eastAsia"/>
            <w:color w:val="auto"/>
          </w:rPr>
          <w:t>Energy Storage System</w:t>
        </w:r>
        <w:r w:rsidR="002723AB">
          <w:tab/>
        </w:r>
        <w:r w:rsidR="002723AB">
          <w:rPr>
            <w:rFonts w:hint="eastAsia"/>
          </w:rPr>
          <w:t>1</w:t>
        </w:r>
      </w:hyperlink>
      <w:r w:rsidR="002723AB">
        <w:rPr>
          <w:rFonts w:hint="eastAsia"/>
        </w:rPr>
        <w:t>7</w:t>
      </w:r>
    </w:p>
    <w:p w:rsidR="00B70144" w:rsidRDefault="00C10648">
      <w:pPr>
        <w:pStyle w:val="20"/>
        <w:spacing w:line="360" w:lineRule="auto"/>
        <w:ind w:left="0"/>
        <w:jc w:val="both"/>
        <w:rPr>
          <w:rFonts w:cstheme="minorBidi"/>
          <w:kern w:val="2"/>
          <w:sz w:val="21"/>
        </w:rPr>
      </w:pPr>
      <w:hyperlink w:anchor="_Toc33797349" w:history="1">
        <w:r w:rsidR="002723AB">
          <w:rPr>
            <w:rStyle w:val="a8"/>
            <w:color w:val="auto"/>
          </w:rPr>
          <w:t>4.4</w:t>
        </w:r>
        <w:r w:rsidR="002723AB">
          <w:rPr>
            <w:rStyle w:val="a8"/>
            <w:color w:val="auto"/>
            <w:kern w:val="44"/>
          </w:rPr>
          <w:t xml:space="preserve">　</w:t>
        </w:r>
        <w:r w:rsidR="002723AB">
          <w:rPr>
            <w:rStyle w:val="a8"/>
            <w:rFonts w:hint="eastAsia"/>
            <w:color w:val="auto"/>
          </w:rPr>
          <w:t>O</w:t>
        </w:r>
        <w:r w:rsidR="002723AB">
          <w:rPr>
            <w:rStyle w:val="a8"/>
            <w:color w:val="auto"/>
          </w:rPr>
          <w:t>ther Equipment</w:t>
        </w:r>
        <w:r w:rsidR="002723AB">
          <w:tab/>
        </w:r>
        <w:r w:rsidR="002723AB">
          <w:rPr>
            <w:rFonts w:hint="eastAsia"/>
          </w:rPr>
          <w:t>1</w:t>
        </w:r>
      </w:hyperlink>
      <w:r w:rsidR="002723AB">
        <w:rPr>
          <w:rFonts w:hint="eastAsia"/>
        </w:rPr>
        <w:t>7</w:t>
      </w:r>
    </w:p>
    <w:p w:rsidR="00B70144" w:rsidRDefault="00C10648">
      <w:pPr>
        <w:pStyle w:val="10"/>
        <w:spacing w:line="360" w:lineRule="auto"/>
        <w:rPr>
          <w:rFonts w:cstheme="minorBidi"/>
          <w:kern w:val="2"/>
          <w:sz w:val="21"/>
        </w:rPr>
      </w:pPr>
      <w:hyperlink w:anchor="_Toc33797350" w:history="1">
        <w:r w:rsidR="002723AB">
          <w:rPr>
            <w:rStyle w:val="a8"/>
            <w:color w:val="auto"/>
          </w:rPr>
          <w:t>5</w:t>
        </w:r>
        <w:r w:rsidR="002723AB">
          <w:rPr>
            <w:rStyle w:val="a8"/>
            <w:color w:val="auto"/>
          </w:rPr>
          <w:t xml:space="preserve">　</w:t>
        </w:r>
        <w:r w:rsidR="002723AB">
          <w:rPr>
            <w:rStyle w:val="a8"/>
            <w:rFonts w:hint="eastAsia"/>
            <w:color w:val="auto"/>
          </w:rPr>
          <w:t>D</w:t>
        </w:r>
        <w:r w:rsidR="002723AB">
          <w:rPr>
            <w:rStyle w:val="a8"/>
            <w:color w:val="auto"/>
          </w:rPr>
          <w:t>esign</w:t>
        </w:r>
        <w:r w:rsidR="002723AB">
          <w:tab/>
        </w:r>
        <w:r w:rsidR="002723AB">
          <w:rPr>
            <w:rFonts w:hint="eastAsia"/>
          </w:rPr>
          <w:t>1</w:t>
        </w:r>
      </w:hyperlink>
      <w:r w:rsidR="002723AB">
        <w:rPr>
          <w:rFonts w:hint="eastAsia"/>
        </w:rPr>
        <w:t>8</w:t>
      </w:r>
    </w:p>
    <w:p w:rsidR="00B70144" w:rsidRDefault="00C10648">
      <w:pPr>
        <w:pStyle w:val="20"/>
        <w:spacing w:line="360" w:lineRule="auto"/>
        <w:ind w:left="0"/>
        <w:jc w:val="both"/>
        <w:rPr>
          <w:rFonts w:cstheme="minorBidi"/>
          <w:kern w:val="2"/>
          <w:sz w:val="21"/>
        </w:rPr>
      </w:pPr>
      <w:hyperlink w:anchor="_Toc33797351" w:history="1">
        <w:r w:rsidR="002723AB">
          <w:rPr>
            <w:rStyle w:val="a8"/>
            <w:color w:val="auto"/>
          </w:rPr>
          <w:t>5.1</w:t>
        </w:r>
        <w:r w:rsidR="002723AB">
          <w:rPr>
            <w:rStyle w:val="a8"/>
            <w:color w:val="auto"/>
            <w:kern w:val="44"/>
          </w:rPr>
          <w:t xml:space="preserve">　</w:t>
        </w:r>
        <w:r w:rsidR="002723AB">
          <w:rPr>
            <w:rStyle w:val="a8"/>
            <w:rFonts w:hint="eastAsia"/>
            <w:color w:val="auto"/>
          </w:rPr>
          <w:t>G</w:t>
        </w:r>
        <w:r w:rsidR="002723AB">
          <w:rPr>
            <w:rStyle w:val="a8"/>
            <w:color w:val="auto"/>
          </w:rPr>
          <w:t>eneral Requirements</w:t>
        </w:r>
        <w:r w:rsidR="002723AB">
          <w:tab/>
        </w:r>
        <w:r w:rsidR="002723AB">
          <w:rPr>
            <w:rFonts w:hint="eastAsia"/>
          </w:rPr>
          <w:t>1</w:t>
        </w:r>
      </w:hyperlink>
      <w:r w:rsidR="002723AB">
        <w:rPr>
          <w:rFonts w:hint="eastAsia"/>
        </w:rPr>
        <w:t>8</w:t>
      </w:r>
    </w:p>
    <w:p w:rsidR="00B70144" w:rsidRDefault="00C10648">
      <w:pPr>
        <w:pStyle w:val="20"/>
        <w:spacing w:line="360" w:lineRule="auto"/>
        <w:ind w:left="0"/>
        <w:jc w:val="both"/>
        <w:rPr>
          <w:rFonts w:cstheme="minorBidi"/>
          <w:kern w:val="2"/>
          <w:sz w:val="21"/>
        </w:rPr>
      </w:pPr>
      <w:hyperlink w:anchor="_Toc33797352" w:history="1">
        <w:r w:rsidR="002723AB">
          <w:rPr>
            <w:rStyle w:val="a8"/>
            <w:color w:val="auto"/>
          </w:rPr>
          <w:t>5.2</w:t>
        </w:r>
        <w:r w:rsidR="002723AB">
          <w:rPr>
            <w:rStyle w:val="a8"/>
            <w:color w:val="auto"/>
            <w:kern w:val="44"/>
          </w:rPr>
          <w:t xml:space="preserve">　</w:t>
        </w:r>
        <w:r w:rsidR="002723AB">
          <w:rPr>
            <w:rStyle w:val="a8"/>
            <w:rFonts w:hint="eastAsia"/>
            <w:color w:val="auto"/>
          </w:rPr>
          <w:t>L</w:t>
        </w:r>
        <w:r w:rsidR="002723AB">
          <w:rPr>
            <w:rStyle w:val="a8"/>
            <w:color w:val="auto"/>
          </w:rPr>
          <w:t>oad Calculation</w:t>
        </w:r>
        <w:r w:rsidR="002723AB">
          <w:tab/>
        </w:r>
        <w:r w:rsidR="002723AB">
          <w:rPr>
            <w:rFonts w:hint="eastAsia"/>
          </w:rPr>
          <w:t>2</w:t>
        </w:r>
      </w:hyperlink>
      <w:r w:rsidR="002723AB">
        <w:rPr>
          <w:rFonts w:hint="eastAsia"/>
        </w:rPr>
        <w:t>0</w:t>
      </w:r>
    </w:p>
    <w:p w:rsidR="00B70144" w:rsidRDefault="00C10648">
      <w:pPr>
        <w:pStyle w:val="20"/>
        <w:spacing w:line="360" w:lineRule="auto"/>
        <w:ind w:left="0"/>
        <w:jc w:val="both"/>
        <w:rPr>
          <w:rFonts w:cstheme="minorBidi"/>
          <w:kern w:val="2"/>
          <w:sz w:val="21"/>
        </w:rPr>
      </w:pPr>
      <w:hyperlink w:anchor="_Toc33797353" w:history="1">
        <w:r w:rsidR="002723AB">
          <w:rPr>
            <w:rStyle w:val="a8"/>
            <w:color w:val="auto"/>
          </w:rPr>
          <w:t>5.3</w:t>
        </w:r>
        <w:r w:rsidR="002723AB">
          <w:rPr>
            <w:rStyle w:val="a8"/>
            <w:color w:val="auto"/>
            <w:kern w:val="44"/>
          </w:rPr>
          <w:t xml:space="preserve">　</w:t>
        </w:r>
        <w:r w:rsidR="002723AB">
          <w:rPr>
            <w:rStyle w:val="a8"/>
            <w:rFonts w:hint="eastAsia"/>
            <w:color w:val="auto"/>
            <w:kern w:val="44"/>
          </w:rPr>
          <w:t xml:space="preserve">PVT </w:t>
        </w:r>
        <w:r w:rsidR="002723AB">
          <w:rPr>
            <w:rStyle w:val="a8"/>
            <w:color w:val="auto"/>
            <w:kern w:val="44"/>
          </w:rPr>
          <w:t>Heat Pump and</w:t>
        </w:r>
        <w:r w:rsidR="002723AB">
          <w:rPr>
            <w:rStyle w:val="a8"/>
            <w:rFonts w:hint="eastAsia"/>
            <w:color w:val="auto"/>
            <w:kern w:val="44"/>
          </w:rPr>
          <w:t xml:space="preserve"> </w:t>
        </w:r>
        <w:r w:rsidR="002723AB">
          <w:rPr>
            <w:rStyle w:val="a8"/>
            <w:color w:val="auto"/>
            <w:kern w:val="44"/>
          </w:rPr>
          <w:t>Module</w:t>
        </w:r>
        <w:r w:rsidR="002723AB">
          <w:tab/>
        </w:r>
        <w:r w:rsidR="002723AB">
          <w:rPr>
            <w:rFonts w:hint="eastAsia"/>
          </w:rPr>
          <w:t>2</w:t>
        </w:r>
      </w:hyperlink>
      <w:r w:rsidR="002723AB">
        <w:rPr>
          <w:rFonts w:hint="eastAsia"/>
        </w:rPr>
        <w:t>2</w:t>
      </w:r>
    </w:p>
    <w:p w:rsidR="00B70144" w:rsidRDefault="00C10648">
      <w:pPr>
        <w:pStyle w:val="20"/>
        <w:spacing w:line="360" w:lineRule="auto"/>
        <w:ind w:left="0"/>
        <w:jc w:val="both"/>
        <w:rPr>
          <w:rFonts w:cstheme="minorBidi"/>
          <w:kern w:val="2"/>
          <w:sz w:val="21"/>
        </w:rPr>
      </w:pPr>
      <w:hyperlink w:anchor="_Toc33797354" w:history="1">
        <w:r w:rsidR="002723AB">
          <w:rPr>
            <w:rStyle w:val="a8"/>
            <w:color w:val="auto"/>
          </w:rPr>
          <w:t>5.4</w:t>
        </w:r>
        <w:r w:rsidR="002723AB">
          <w:rPr>
            <w:rStyle w:val="a8"/>
            <w:color w:val="auto"/>
            <w:kern w:val="44"/>
          </w:rPr>
          <w:t xml:space="preserve">　</w:t>
        </w:r>
        <w:r w:rsidR="002723AB">
          <w:rPr>
            <w:rStyle w:val="a8"/>
            <w:color w:val="auto"/>
          </w:rPr>
          <w:t>Energy Storage System</w:t>
        </w:r>
        <w:r w:rsidR="002723AB">
          <w:tab/>
        </w:r>
      </w:hyperlink>
      <w:r w:rsidR="002723AB">
        <w:rPr>
          <w:rFonts w:hint="eastAsia"/>
        </w:rPr>
        <w:t>26</w:t>
      </w:r>
    </w:p>
    <w:p w:rsidR="00B70144" w:rsidRDefault="00C10648">
      <w:pPr>
        <w:pStyle w:val="20"/>
        <w:spacing w:line="360" w:lineRule="auto"/>
        <w:ind w:left="0"/>
        <w:jc w:val="both"/>
        <w:rPr>
          <w:rFonts w:cstheme="minorBidi"/>
          <w:kern w:val="2"/>
          <w:sz w:val="21"/>
        </w:rPr>
      </w:pPr>
      <w:hyperlink w:anchor="_Toc33797355" w:history="1">
        <w:r w:rsidR="002723AB">
          <w:rPr>
            <w:rStyle w:val="a8"/>
            <w:color w:val="auto"/>
          </w:rPr>
          <w:t>5.5</w:t>
        </w:r>
        <w:r w:rsidR="002723AB">
          <w:rPr>
            <w:rStyle w:val="a8"/>
            <w:color w:val="auto"/>
            <w:kern w:val="44"/>
          </w:rPr>
          <w:t xml:space="preserve">　</w:t>
        </w:r>
        <w:r w:rsidR="002723AB">
          <w:rPr>
            <w:rStyle w:val="a8"/>
            <w:color w:val="auto"/>
          </w:rPr>
          <w:t>Delivery System</w:t>
        </w:r>
        <w:r w:rsidR="002723AB">
          <w:tab/>
        </w:r>
        <w:r w:rsidR="002723AB">
          <w:rPr>
            <w:rFonts w:hint="eastAsia"/>
          </w:rPr>
          <w:t>2</w:t>
        </w:r>
      </w:hyperlink>
      <w:r w:rsidR="002723AB">
        <w:rPr>
          <w:rFonts w:hint="eastAsia"/>
        </w:rPr>
        <w:t>9</w:t>
      </w:r>
    </w:p>
    <w:p w:rsidR="00B70144" w:rsidRDefault="00C10648">
      <w:pPr>
        <w:pStyle w:val="20"/>
        <w:spacing w:line="360" w:lineRule="auto"/>
        <w:ind w:left="0"/>
        <w:jc w:val="both"/>
        <w:rPr>
          <w:rFonts w:cstheme="minorBidi"/>
          <w:kern w:val="2"/>
          <w:sz w:val="21"/>
        </w:rPr>
      </w:pPr>
      <w:hyperlink w:anchor="_Toc33797356" w:history="1">
        <w:r w:rsidR="002723AB">
          <w:rPr>
            <w:rStyle w:val="a8"/>
            <w:color w:val="auto"/>
          </w:rPr>
          <w:t>5.6</w:t>
        </w:r>
        <w:r w:rsidR="002723AB">
          <w:rPr>
            <w:rStyle w:val="a8"/>
            <w:color w:val="auto"/>
            <w:kern w:val="44"/>
          </w:rPr>
          <w:t xml:space="preserve">　</w:t>
        </w:r>
        <w:r w:rsidR="002723AB">
          <w:rPr>
            <w:rStyle w:val="a8"/>
            <w:rFonts w:hint="eastAsia"/>
            <w:color w:val="auto"/>
            <w:kern w:val="44"/>
          </w:rPr>
          <w:t>P</w:t>
        </w:r>
        <w:r w:rsidR="002723AB">
          <w:rPr>
            <w:rStyle w:val="a8"/>
            <w:color w:val="auto"/>
            <w:kern w:val="44"/>
          </w:rPr>
          <w:t>V System</w:t>
        </w:r>
        <w:r w:rsidR="002723AB">
          <w:tab/>
        </w:r>
      </w:hyperlink>
      <w:r w:rsidR="002723AB">
        <w:rPr>
          <w:rFonts w:hint="eastAsia"/>
        </w:rPr>
        <w:t>31</w:t>
      </w:r>
    </w:p>
    <w:p w:rsidR="00B70144" w:rsidRDefault="00C10648">
      <w:pPr>
        <w:pStyle w:val="20"/>
        <w:spacing w:line="360" w:lineRule="auto"/>
        <w:ind w:left="0"/>
        <w:jc w:val="both"/>
        <w:rPr>
          <w:rFonts w:cstheme="minorBidi"/>
          <w:kern w:val="2"/>
          <w:sz w:val="21"/>
        </w:rPr>
      </w:pPr>
      <w:hyperlink w:anchor="_Toc33797357" w:history="1">
        <w:r w:rsidR="002723AB">
          <w:rPr>
            <w:rStyle w:val="a8"/>
            <w:color w:val="auto"/>
          </w:rPr>
          <w:t>5.7</w:t>
        </w:r>
        <w:r w:rsidR="002723AB">
          <w:rPr>
            <w:rStyle w:val="a8"/>
            <w:color w:val="auto"/>
            <w:kern w:val="44"/>
          </w:rPr>
          <w:t xml:space="preserve">　</w:t>
        </w:r>
        <w:r w:rsidR="002723AB">
          <w:rPr>
            <w:rStyle w:val="a8"/>
            <w:rFonts w:hint="eastAsia"/>
            <w:color w:val="auto"/>
            <w:kern w:val="44"/>
          </w:rPr>
          <w:t>C</w:t>
        </w:r>
        <w:r w:rsidR="002723AB">
          <w:rPr>
            <w:rStyle w:val="a8"/>
            <w:color w:val="auto"/>
            <w:kern w:val="44"/>
          </w:rPr>
          <w:t>ontrol</w:t>
        </w:r>
        <w:r w:rsidR="002723AB">
          <w:rPr>
            <w:rStyle w:val="a8"/>
            <w:rFonts w:hint="eastAsia"/>
            <w:color w:val="auto"/>
            <w:kern w:val="44"/>
          </w:rPr>
          <w:t>、</w:t>
        </w:r>
        <w:r w:rsidR="002723AB">
          <w:rPr>
            <w:rStyle w:val="a8"/>
            <w:color w:val="auto"/>
            <w:kern w:val="44"/>
          </w:rPr>
          <w:t>Monitoring</w:t>
        </w:r>
        <w:r w:rsidR="002723AB">
          <w:rPr>
            <w:rStyle w:val="a8"/>
            <w:rFonts w:hint="eastAsia"/>
            <w:color w:val="auto"/>
            <w:kern w:val="44"/>
          </w:rPr>
          <w:t xml:space="preserve"> and M</w:t>
        </w:r>
        <w:r w:rsidR="002723AB">
          <w:rPr>
            <w:rStyle w:val="a8"/>
            <w:color w:val="auto"/>
            <w:kern w:val="44"/>
          </w:rPr>
          <w:t>etering</w:t>
        </w:r>
        <w:r w:rsidR="002723AB">
          <w:rPr>
            <w:rStyle w:val="a8"/>
            <w:rFonts w:hint="eastAsia"/>
            <w:color w:val="auto"/>
            <w:kern w:val="44"/>
          </w:rPr>
          <w:t xml:space="preserve"> </w:t>
        </w:r>
        <w:r w:rsidR="002723AB">
          <w:rPr>
            <w:rStyle w:val="a8"/>
            <w:color w:val="auto"/>
            <w:kern w:val="44"/>
          </w:rPr>
          <w:t>System</w:t>
        </w:r>
        <w:r w:rsidR="002723AB">
          <w:tab/>
        </w:r>
      </w:hyperlink>
      <w:r w:rsidR="002723AB">
        <w:rPr>
          <w:rFonts w:hint="eastAsia"/>
        </w:rPr>
        <w:t>33</w:t>
      </w:r>
    </w:p>
    <w:p w:rsidR="00B70144" w:rsidRDefault="00C10648">
      <w:pPr>
        <w:pStyle w:val="10"/>
        <w:spacing w:line="360" w:lineRule="auto"/>
        <w:rPr>
          <w:rFonts w:cstheme="minorBidi"/>
          <w:kern w:val="2"/>
          <w:sz w:val="21"/>
        </w:rPr>
      </w:pPr>
      <w:hyperlink w:anchor="_Toc33797358" w:history="1">
        <w:r w:rsidR="002723AB">
          <w:rPr>
            <w:rStyle w:val="a8"/>
            <w:color w:val="auto"/>
          </w:rPr>
          <w:t>6</w:t>
        </w:r>
        <w:r w:rsidR="002723AB">
          <w:rPr>
            <w:rStyle w:val="a8"/>
            <w:color w:val="auto"/>
          </w:rPr>
          <w:t xml:space="preserve">　</w:t>
        </w:r>
        <w:r w:rsidR="002723AB">
          <w:rPr>
            <w:rStyle w:val="a8"/>
            <w:rFonts w:hint="eastAsia"/>
            <w:color w:val="auto"/>
          </w:rPr>
          <w:t>Construction and Erection</w:t>
        </w:r>
        <w:r w:rsidR="002723AB">
          <w:tab/>
        </w:r>
      </w:hyperlink>
      <w:r w:rsidR="002723AB">
        <w:rPr>
          <w:rFonts w:hint="eastAsia"/>
        </w:rPr>
        <w:t>36</w:t>
      </w:r>
    </w:p>
    <w:p w:rsidR="00B70144" w:rsidRDefault="00C10648">
      <w:pPr>
        <w:pStyle w:val="20"/>
        <w:spacing w:line="360" w:lineRule="auto"/>
        <w:ind w:left="0"/>
        <w:jc w:val="both"/>
        <w:rPr>
          <w:rFonts w:cstheme="minorBidi"/>
          <w:kern w:val="2"/>
          <w:sz w:val="21"/>
        </w:rPr>
      </w:pPr>
      <w:hyperlink w:anchor="_Toc33797359" w:history="1">
        <w:r w:rsidR="002723AB">
          <w:rPr>
            <w:rStyle w:val="a8"/>
            <w:color w:val="auto"/>
          </w:rPr>
          <w:t>6.1</w:t>
        </w:r>
        <w:r w:rsidR="002723AB">
          <w:rPr>
            <w:rStyle w:val="a8"/>
            <w:color w:val="auto"/>
            <w:kern w:val="44"/>
          </w:rPr>
          <w:t xml:space="preserve">　</w:t>
        </w:r>
        <w:r w:rsidR="002723AB">
          <w:rPr>
            <w:rStyle w:val="a8"/>
            <w:rFonts w:hint="eastAsia"/>
            <w:color w:val="auto"/>
          </w:rPr>
          <w:t>G</w:t>
        </w:r>
        <w:r w:rsidR="002723AB">
          <w:rPr>
            <w:rStyle w:val="a8"/>
            <w:color w:val="auto"/>
          </w:rPr>
          <w:t>eneral Requirements</w:t>
        </w:r>
        <w:r w:rsidR="002723AB">
          <w:tab/>
        </w:r>
      </w:hyperlink>
      <w:r w:rsidR="002723AB">
        <w:rPr>
          <w:rFonts w:hint="eastAsia"/>
        </w:rPr>
        <w:t>36</w:t>
      </w:r>
    </w:p>
    <w:p w:rsidR="00B70144" w:rsidRDefault="00C10648">
      <w:pPr>
        <w:pStyle w:val="20"/>
        <w:spacing w:line="360" w:lineRule="auto"/>
        <w:ind w:left="0"/>
        <w:jc w:val="both"/>
        <w:rPr>
          <w:rFonts w:cstheme="minorBidi"/>
          <w:kern w:val="2"/>
          <w:sz w:val="21"/>
        </w:rPr>
      </w:pPr>
      <w:hyperlink w:anchor="_Toc33797360" w:history="1">
        <w:r w:rsidR="002723AB">
          <w:rPr>
            <w:rStyle w:val="a8"/>
            <w:color w:val="auto"/>
          </w:rPr>
          <w:t>6.2</w:t>
        </w:r>
        <w:r w:rsidR="002723AB">
          <w:rPr>
            <w:rStyle w:val="a8"/>
            <w:color w:val="auto"/>
            <w:kern w:val="44"/>
          </w:rPr>
          <w:t xml:space="preserve">　</w:t>
        </w:r>
        <w:r w:rsidR="002723AB">
          <w:rPr>
            <w:rStyle w:val="a8"/>
            <w:rFonts w:hint="eastAsia"/>
            <w:color w:val="auto"/>
            <w:kern w:val="44"/>
          </w:rPr>
          <w:t>Foundation and Pedestal</w:t>
        </w:r>
        <w:r w:rsidR="002723AB">
          <w:tab/>
        </w:r>
      </w:hyperlink>
      <w:r w:rsidR="002723AB">
        <w:rPr>
          <w:rFonts w:hint="eastAsia"/>
        </w:rPr>
        <w:t>37</w:t>
      </w:r>
    </w:p>
    <w:p w:rsidR="00B70144" w:rsidRDefault="00C10648">
      <w:pPr>
        <w:pStyle w:val="20"/>
        <w:spacing w:line="360" w:lineRule="auto"/>
        <w:ind w:left="0"/>
        <w:jc w:val="both"/>
        <w:rPr>
          <w:rFonts w:cstheme="minorBidi"/>
          <w:kern w:val="2"/>
          <w:sz w:val="21"/>
        </w:rPr>
      </w:pPr>
      <w:hyperlink w:anchor="_Toc33797361" w:history="1">
        <w:r w:rsidR="002723AB">
          <w:rPr>
            <w:rStyle w:val="a8"/>
            <w:color w:val="auto"/>
          </w:rPr>
          <w:t>6.3</w:t>
        </w:r>
        <w:r w:rsidR="002723AB">
          <w:rPr>
            <w:rStyle w:val="a8"/>
            <w:color w:val="auto"/>
            <w:kern w:val="44"/>
          </w:rPr>
          <w:t xml:space="preserve">　</w:t>
        </w:r>
        <w:r w:rsidR="002723AB">
          <w:rPr>
            <w:rStyle w:val="a8"/>
            <w:color w:val="auto"/>
          </w:rPr>
          <w:t>PVT Module</w:t>
        </w:r>
        <w:r w:rsidR="002723AB">
          <w:rPr>
            <w:rStyle w:val="a8"/>
            <w:rFonts w:hint="eastAsia"/>
            <w:color w:val="auto"/>
          </w:rPr>
          <w:t>、</w:t>
        </w:r>
        <w:r w:rsidR="002723AB">
          <w:rPr>
            <w:rStyle w:val="a8"/>
            <w:color w:val="auto"/>
          </w:rPr>
          <w:t xml:space="preserve">Heat Pump </w:t>
        </w:r>
        <w:r w:rsidR="002723AB">
          <w:rPr>
            <w:rStyle w:val="a8"/>
            <w:rFonts w:hint="eastAsia"/>
            <w:color w:val="auto"/>
          </w:rPr>
          <w:t xml:space="preserve">Unit </w:t>
        </w:r>
        <w:r w:rsidR="002723AB">
          <w:rPr>
            <w:rStyle w:val="a8"/>
            <w:color w:val="auto"/>
          </w:rPr>
          <w:t>and Refrigerant Pipeline</w:t>
        </w:r>
        <w:r w:rsidR="002723AB">
          <w:tab/>
        </w:r>
      </w:hyperlink>
      <w:r w:rsidR="002723AB">
        <w:rPr>
          <w:rFonts w:hint="eastAsia"/>
        </w:rPr>
        <w:t>40</w:t>
      </w:r>
    </w:p>
    <w:p w:rsidR="00B70144" w:rsidRDefault="00C10648">
      <w:pPr>
        <w:pStyle w:val="20"/>
        <w:spacing w:line="360" w:lineRule="auto"/>
        <w:ind w:left="0"/>
        <w:jc w:val="both"/>
        <w:rPr>
          <w:rFonts w:cstheme="minorBidi"/>
          <w:kern w:val="2"/>
          <w:sz w:val="21"/>
        </w:rPr>
      </w:pPr>
      <w:hyperlink w:anchor="_Toc33797362" w:history="1">
        <w:r w:rsidR="002723AB">
          <w:rPr>
            <w:rStyle w:val="a8"/>
            <w:color w:val="auto"/>
          </w:rPr>
          <w:t>6.4</w:t>
        </w:r>
        <w:r w:rsidR="002723AB">
          <w:rPr>
            <w:rStyle w:val="a8"/>
            <w:color w:val="auto"/>
            <w:kern w:val="44"/>
          </w:rPr>
          <w:t xml:space="preserve">　</w:t>
        </w:r>
        <w:r w:rsidR="002723AB">
          <w:rPr>
            <w:rStyle w:val="a8"/>
            <w:color w:val="auto"/>
          </w:rPr>
          <w:t xml:space="preserve">Energy Storage </w:t>
        </w:r>
        <w:r w:rsidR="002723AB">
          <w:rPr>
            <w:rStyle w:val="a8"/>
            <w:rFonts w:hint="eastAsia"/>
            <w:color w:val="auto"/>
          </w:rPr>
          <w:t>Equipment</w:t>
        </w:r>
        <w:r w:rsidR="002723AB">
          <w:tab/>
        </w:r>
      </w:hyperlink>
      <w:r w:rsidR="002723AB">
        <w:rPr>
          <w:rFonts w:hint="eastAsia"/>
        </w:rPr>
        <w:t>41</w:t>
      </w:r>
    </w:p>
    <w:p w:rsidR="00B70144" w:rsidRDefault="00C10648">
      <w:pPr>
        <w:pStyle w:val="20"/>
        <w:spacing w:line="360" w:lineRule="auto"/>
        <w:ind w:left="0"/>
        <w:jc w:val="both"/>
        <w:rPr>
          <w:rFonts w:cstheme="minorBidi"/>
          <w:kern w:val="2"/>
          <w:sz w:val="21"/>
        </w:rPr>
      </w:pPr>
      <w:hyperlink w:anchor="_Toc33797363" w:history="1">
        <w:r w:rsidR="002723AB">
          <w:rPr>
            <w:rStyle w:val="a8"/>
            <w:color w:val="auto"/>
          </w:rPr>
          <w:t>6.5</w:t>
        </w:r>
        <w:r w:rsidR="002723AB">
          <w:rPr>
            <w:rStyle w:val="a8"/>
            <w:color w:val="auto"/>
            <w:kern w:val="44"/>
          </w:rPr>
          <w:t xml:space="preserve">　</w:t>
        </w:r>
        <w:r w:rsidR="002723AB">
          <w:rPr>
            <w:rStyle w:val="a8"/>
            <w:color w:val="auto"/>
          </w:rPr>
          <w:t>Delivery System</w:t>
        </w:r>
        <w:r w:rsidR="002723AB">
          <w:tab/>
        </w:r>
      </w:hyperlink>
      <w:r w:rsidR="002723AB">
        <w:rPr>
          <w:rFonts w:hint="eastAsia"/>
        </w:rPr>
        <w:t>42</w:t>
      </w:r>
    </w:p>
    <w:p w:rsidR="00B70144" w:rsidRDefault="00C10648">
      <w:pPr>
        <w:pStyle w:val="20"/>
        <w:spacing w:line="360" w:lineRule="auto"/>
        <w:ind w:left="0"/>
        <w:jc w:val="both"/>
      </w:pPr>
      <w:hyperlink w:anchor="_Toc33797364" w:history="1">
        <w:r w:rsidR="002723AB">
          <w:rPr>
            <w:rStyle w:val="a8"/>
            <w:color w:val="auto"/>
          </w:rPr>
          <w:t>6.6</w:t>
        </w:r>
        <w:r w:rsidR="002723AB">
          <w:rPr>
            <w:rStyle w:val="a8"/>
            <w:color w:val="auto"/>
            <w:kern w:val="44"/>
          </w:rPr>
          <w:t xml:space="preserve">　</w:t>
        </w:r>
        <w:r w:rsidR="002723AB">
          <w:rPr>
            <w:rStyle w:val="a8"/>
            <w:color w:val="auto"/>
          </w:rPr>
          <w:t>Electric System</w:t>
        </w:r>
        <w:r w:rsidR="002723AB">
          <w:tab/>
        </w:r>
      </w:hyperlink>
      <w:r w:rsidR="002723AB">
        <w:rPr>
          <w:rFonts w:hint="eastAsia"/>
        </w:rPr>
        <w:t>43</w:t>
      </w:r>
    </w:p>
    <w:p w:rsidR="00B70144" w:rsidRDefault="00C10648">
      <w:pPr>
        <w:pStyle w:val="20"/>
        <w:spacing w:line="360" w:lineRule="auto"/>
        <w:ind w:left="0"/>
        <w:jc w:val="both"/>
      </w:pPr>
      <w:hyperlink w:anchor="_Toc33797364" w:history="1">
        <w:r w:rsidR="002723AB">
          <w:rPr>
            <w:rStyle w:val="a8"/>
            <w:color w:val="auto"/>
          </w:rPr>
          <w:t>6.</w:t>
        </w:r>
        <w:r w:rsidR="002723AB">
          <w:rPr>
            <w:rStyle w:val="a8"/>
            <w:rFonts w:hint="eastAsia"/>
            <w:color w:val="auto"/>
          </w:rPr>
          <w:t>7</w:t>
        </w:r>
        <w:r w:rsidR="002723AB">
          <w:rPr>
            <w:rStyle w:val="a8"/>
            <w:color w:val="auto"/>
            <w:kern w:val="44"/>
          </w:rPr>
          <w:t xml:space="preserve">　</w:t>
        </w:r>
        <w:r w:rsidR="002723AB">
          <w:rPr>
            <w:rStyle w:val="a8"/>
            <w:color w:val="auto"/>
          </w:rPr>
          <w:t>System</w:t>
        </w:r>
        <w:r w:rsidR="002723AB">
          <w:rPr>
            <w:rStyle w:val="a8"/>
            <w:rFonts w:hint="eastAsia"/>
            <w:color w:val="auto"/>
          </w:rPr>
          <w:t xml:space="preserve"> C</w:t>
        </w:r>
        <w:r w:rsidR="002723AB">
          <w:rPr>
            <w:rStyle w:val="a8"/>
            <w:color w:val="auto"/>
          </w:rPr>
          <w:t>ommissioning</w:t>
        </w:r>
        <w:r w:rsidR="002723AB">
          <w:rPr>
            <w:rStyle w:val="a8"/>
            <w:color w:val="auto"/>
          </w:rPr>
          <w:t>、</w:t>
        </w:r>
        <w:r w:rsidR="002723AB">
          <w:rPr>
            <w:rStyle w:val="a8"/>
            <w:rFonts w:hint="eastAsia"/>
            <w:color w:val="auto"/>
          </w:rPr>
          <w:t>T</w:t>
        </w:r>
        <w:r w:rsidR="002723AB">
          <w:rPr>
            <w:rStyle w:val="a8"/>
            <w:color w:val="auto"/>
          </w:rPr>
          <w:t>esting</w:t>
        </w:r>
        <w:r w:rsidR="002723AB">
          <w:tab/>
        </w:r>
      </w:hyperlink>
      <w:r w:rsidR="002723AB">
        <w:rPr>
          <w:rFonts w:hint="eastAsia"/>
        </w:rPr>
        <w:t>45</w:t>
      </w:r>
    </w:p>
    <w:p w:rsidR="00B70144" w:rsidRDefault="00C10648">
      <w:pPr>
        <w:pStyle w:val="10"/>
        <w:spacing w:line="360" w:lineRule="auto"/>
        <w:rPr>
          <w:rFonts w:cstheme="minorBidi"/>
          <w:kern w:val="2"/>
          <w:sz w:val="21"/>
        </w:rPr>
      </w:pPr>
      <w:hyperlink w:anchor="_Toc33797365" w:history="1">
        <w:r w:rsidR="002723AB">
          <w:rPr>
            <w:rStyle w:val="a8"/>
            <w:color w:val="auto"/>
          </w:rPr>
          <w:t>7</w:t>
        </w:r>
        <w:r w:rsidR="002723AB">
          <w:rPr>
            <w:rStyle w:val="a8"/>
            <w:color w:val="auto"/>
          </w:rPr>
          <w:t xml:space="preserve">　</w:t>
        </w:r>
        <w:r w:rsidR="002723AB">
          <w:rPr>
            <w:rStyle w:val="a8"/>
            <w:color w:val="auto"/>
          </w:rPr>
          <w:t>Acceptance</w:t>
        </w:r>
        <w:r w:rsidR="002723AB">
          <w:tab/>
        </w:r>
      </w:hyperlink>
      <w:r w:rsidR="002723AB">
        <w:rPr>
          <w:rFonts w:hint="eastAsia"/>
        </w:rPr>
        <w:t>54</w:t>
      </w:r>
    </w:p>
    <w:p w:rsidR="00B70144" w:rsidRDefault="00C10648">
      <w:pPr>
        <w:pStyle w:val="10"/>
        <w:spacing w:line="360" w:lineRule="auto"/>
        <w:rPr>
          <w:rFonts w:cstheme="minorBidi"/>
          <w:kern w:val="2"/>
          <w:sz w:val="21"/>
        </w:rPr>
      </w:pPr>
      <w:hyperlink w:anchor="_Toc33797370" w:history="1">
        <w:r w:rsidR="002723AB">
          <w:rPr>
            <w:rStyle w:val="a8"/>
            <w:color w:val="auto"/>
          </w:rPr>
          <w:t>8</w:t>
        </w:r>
        <w:r w:rsidR="002723AB">
          <w:rPr>
            <w:rStyle w:val="a8"/>
            <w:color w:val="auto"/>
          </w:rPr>
          <w:t xml:space="preserve">　</w:t>
        </w:r>
        <w:r w:rsidR="002723AB">
          <w:rPr>
            <w:rStyle w:val="a8"/>
            <w:rFonts w:hint="eastAsia"/>
            <w:color w:val="auto"/>
          </w:rPr>
          <w:t>Operation and Maintenance</w:t>
        </w:r>
        <w:r w:rsidR="002723AB">
          <w:tab/>
        </w:r>
      </w:hyperlink>
      <w:r w:rsidR="002723AB">
        <w:rPr>
          <w:rFonts w:hint="eastAsia"/>
        </w:rPr>
        <w:t>57</w:t>
      </w:r>
    </w:p>
    <w:p w:rsidR="00B70144" w:rsidRDefault="00C10648">
      <w:pPr>
        <w:spacing w:line="360" w:lineRule="auto"/>
        <w:rPr>
          <w:szCs w:val="36"/>
        </w:rPr>
        <w:sectPr w:rsidR="00B70144">
          <w:pgSz w:w="11906" w:h="16838"/>
          <w:pgMar w:top="1440" w:right="1247" w:bottom="1440" w:left="1134" w:header="851" w:footer="992" w:gutter="567"/>
          <w:cols w:space="0"/>
          <w:docGrid w:type="lines" w:linePitch="312"/>
        </w:sectPr>
      </w:pPr>
      <w:r>
        <w:fldChar w:fldCharType="end"/>
      </w:r>
    </w:p>
    <w:p w:rsidR="00B70144" w:rsidRDefault="002723AB">
      <w:pPr>
        <w:pStyle w:val="1"/>
      </w:pPr>
      <w:bookmarkStart w:id="18" w:name="_Toc33797342"/>
      <w:bookmarkStart w:id="19" w:name="_Toc1668"/>
      <w:bookmarkStart w:id="20" w:name="_Toc33795890"/>
      <w:bookmarkStart w:id="21" w:name="_Toc28013149"/>
      <w:r>
        <w:lastRenderedPageBreak/>
        <w:t>1</w:t>
      </w:r>
      <w:r>
        <w:rPr>
          <w:rFonts w:hint="eastAsia"/>
        </w:rPr>
        <w:t xml:space="preserve"> </w:t>
      </w:r>
      <w:r>
        <w:rPr>
          <w:rFonts w:hint="eastAsia"/>
        </w:rPr>
        <w:t>总</w:t>
      </w:r>
      <w:r>
        <w:rPr>
          <w:rFonts w:hint="eastAsia"/>
        </w:rPr>
        <w:t xml:space="preserve">  </w:t>
      </w:r>
      <w:r>
        <w:rPr>
          <w:rFonts w:hint="eastAsia"/>
        </w:rPr>
        <w:t>则</w:t>
      </w:r>
      <w:bookmarkEnd w:id="18"/>
      <w:bookmarkEnd w:id="19"/>
      <w:bookmarkEnd w:id="20"/>
      <w:bookmarkEnd w:id="21"/>
    </w:p>
    <w:p w:rsidR="00B70144" w:rsidRDefault="002723AB">
      <w:pPr>
        <w:snapToGrid w:val="0"/>
        <w:spacing w:line="360" w:lineRule="auto"/>
        <w:rPr>
          <w:b/>
          <w:bCs/>
          <w:color w:val="000000" w:themeColor="text1"/>
          <w:sz w:val="24"/>
        </w:rPr>
      </w:pPr>
      <w:r>
        <w:rPr>
          <w:rFonts w:hint="eastAsia"/>
          <w:b/>
          <w:bCs/>
          <w:sz w:val="24"/>
        </w:rPr>
        <w:t>1.0.1</w:t>
      </w:r>
      <w:r>
        <w:rPr>
          <w:rFonts w:hint="eastAsia"/>
          <w:sz w:val="24"/>
        </w:rPr>
        <w:t xml:space="preserve"> </w:t>
      </w:r>
      <w:r>
        <w:rPr>
          <w:rFonts w:hint="eastAsia"/>
          <w:sz w:val="24"/>
        </w:rPr>
        <w:t>为规范太阳能光伏光热热泵系统的设计、安装、调试、验收和运行维护，实现安全适用、技术先进、经济合理，制定本规程。</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条文说明】一个太阳能光伏光热热泵系统工程的实施需要各个方面协调配合，即做到统一规划、统一设计、统一施工、统一管理。为规范太阳能光伏光热热泵系统的设计、安装、调试、验收和运行维护，使系统安全适用、技术先进、经济合理，保证工程质量，是本规程制定的目的。</w:t>
      </w:r>
    </w:p>
    <w:p w:rsidR="00B70144" w:rsidRDefault="002723AB">
      <w:pPr>
        <w:snapToGrid w:val="0"/>
        <w:spacing w:line="360" w:lineRule="auto"/>
        <w:rPr>
          <w:b/>
          <w:color w:val="FF0000"/>
          <w:sz w:val="24"/>
        </w:rPr>
      </w:pPr>
      <w:r>
        <w:rPr>
          <w:rFonts w:hint="eastAsia"/>
          <w:b/>
          <w:color w:val="000000" w:themeColor="text1"/>
          <w:sz w:val="24"/>
        </w:rPr>
        <w:t>1.0.2</w:t>
      </w:r>
      <w:r>
        <w:rPr>
          <w:rFonts w:hint="eastAsia"/>
          <w:bCs/>
          <w:color w:val="000000" w:themeColor="text1"/>
          <w:sz w:val="24"/>
        </w:rPr>
        <w:t>本标准适用于在新建、扩建和改建建筑中采用太阳能</w:t>
      </w:r>
      <w:r>
        <w:rPr>
          <w:bCs/>
          <w:color w:val="000000" w:themeColor="text1"/>
          <w:sz w:val="24"/>
        </w:rPr>
        <w:t>光伏光热热泵系统</w:t>
      </w:r>
      <w:r>
        <w:rPr>
          <w:rFonts w:hint="eastAsia"/>
          <w:bCs/>
          <w:color w:val="000000" w:themeColor="text1"/>
          <w:sz w:val="24"/>
        </w:rPr>
        <w:t>，以及在既有建筑上增设或改造太阳能</w:t>
      </w:r>
      <w:r>
        <w:rPr>
          <w:bCs/>
          <w:color w:val="000000" w:themeColor="text1"/>
          <w:sz w:val="24"/>
        </w:rPr>
        <w:t>光伏光热热泵系统</w:t>
      </w:r>
      <w:r>
        <w:rPr>
          <w:rFonts w:hint="eastAsia"/>
          <w:bCs/>
          <w:color w:val="000000" w:themeColor="text1"/>
          <w:sz w:val="24"/>
        </w:rPr>
        <w:t>设施、系统的工程设计、施工、验收及评价。</w:t>
      </w:r>
    </w:p>
    <w:p w:rsidR="00B70144" w:rsidRDefault="002723AB">
      <w:pPr>
        <w:snapToGrid w:val="0"/>
        <w:spacing w:line="360" w:lineRule="auto"/>
        <w:ind w:firstLineChars="200" w:firstLine="480"/>
        <w:rPr>
          <w:rFonts w:cs="宋体"/>
          <w:color w:val="000000"/>
          <w:sz w:val="24"/>
          <w:shd w:val="clear" w:color="auto" w:fill="FFFFFF"/>
        </w:rPr>
      </w:pPr>
      <w:r>
        <w:rPr>
          <w:rFonts w:hint="eastAsia"/>
          <w:bCs/>
          <w:sz w:val="24"/>
        </w:rPr>
        <w:t>【条文说明】</w:t>
      </w:r>
      <w:r>
        <w:rPr>
          <w:rFonts w:cs="宋体" w:hint="eastAsia"/>
          <w:color w:val="000000"/>
          <w:sz w:val="24"/>
          <w:shd w:val="clear" w:color="auto" w:fill="FFFFFF"/>
        </w:rPr>
        <w:t>1.0.2</w:t>
      </w:r>
      <w:r>
        <w:rPr>
          <w:rFonts w:cs="宋体" w:hint="eastAsia"/>
          <w:color w:val="000000"/>
          <w:sz w:val="24"/>
          <w:shd w:val="clear" w:color="auto" w:fill="FFFFFF"/>
        </w:rPr>
        <w:t>本条规定了本规程的适用范围。</w:t>
      </w:r>
      <w:r>
        <w:rPr>
          <w:sz w:val="24"/>
        </w:rPr>
        <w:t>光伏光热热泵</w:t>
      </w:r>
      <w:r>
        <w:rPr>
          <w:rFonts w:cs="宋体" w:hint="eastAsia"/>
          <w:color w:val="000000"/>
          <w:sz w:val="24"/>
          <w:shd w:val="clear" w:color="auto" w:fill="FFFFFF"/>
        </w:rPr>
        <w:t>的工程应用并不只限于城市，也适用于乡镇、农村的民用建筑；工厂车间等工业建筑一般具有较大的屋顶面积，要求的采暖室温低，同样适合太阳能供热釆暖，并具有良好的节能效益。因此，对使用太阳能</w:t>
      </w:r>
      <w:r>
        <w:rPr>
          <w:sz w:val="24"/>
        </w:rPr>
        <w:t>光伏光热热泵</w:t>
      </w:r>
      <w:r>
        <w:rPr>
          <w:rFonts w:cs="宋体" w:hint="eastAsia"/>
          <w:color w:val="000000"/>
          <w:sz w:val="24"/>
          <w:shd w:val="clear" w:color="auto" w:fill="FFFFFF"/>
        </w:rPr>
        <w:t>技术的民用和部分工业建筑物，无论新建、扩建、改建或既有建筑，无论位于城市、乡镇还是农村，本标准均适用。</w:t>
      </w:r>
    </w:p>
    <w:p w:rsidR="00B70144" w:rsidRDefault="002723AB">
      <w:pPr>
        <w:snapToGrid w:val="0"/>
        <w:spacing w:line="360" w:lineRule="auto"/>
        <w:rPr>
          <w:color w:val="000000" w:themeColor="text1"/>
          <w:sz w:val="24"/>
        </w:rPr>
      </w:pPr>
      <w:r>
        <w:rPr>
          <w:bCs/>
          <w:color w:val="000000" w:themeColor="text1"/>
          <w:sz w:val="24"/>
        </w:rPr>
        <w:t>1</w:t>
      </w:r>
      <w:r>
        <w:rPr>
          <w:b/>
          <w:color w:val="000000" w:themeColor="text1"/>
          <w:sz w:val="24"/>
        </w:rPr>
        <w:t>.0.</w:t>
      </w:r>
      <w:r>
        <w:rPr>
          <w:rFonts w:hint="eastAsia"/>
          <w:b/>
          <w:color w:val="000000" w:themeColor="text1"/>
          <w:sz w:val="24"/>
        </w:rPr>
        <w:t>3</w:t>
      </w:r>
      <w:r>
        <w:rPr>
          <w:color w:val="000000" w:themeColor="text1"/>
          <w:sz w:val="24"/>
        </w:rPr>
        <w:t>太阳能光伏光热热泵系统应纳入建筑工程管理，统一规划</w:t>
      </w:r>
      <w:r>
        <w:rPr>
          <w:rFonts w:hint="eastAsia"/>
          <w:color w:val="000000" w:themeColor="text1"/>
          <w:sz w:val="24"/>
        </w:rPr>
        <w:t>、</w:t>
      </w:r>
      <w:r>
        <w:rPr>
          <w:color w:val="000000" w:themeColor="text1"/>
          <w:sz w:val="24"/>
        </w:rPr>
        <w:t>同步设计、同步施工、同步</w:t>
      </w:r>
      <w:r>
        <w:rPr>
          <w:rFonts w:hint="eastAsia"/>
          <w:color w:val="000000" w:themeColor="text1"/>
          <w:sz w:val="24"/>
        </w:rPr>
        <w:t>调试、同步验收、同步交付使用</w:t>
      </w:r>
      <w:r>
        <w:rPr>
          <w:color w:val="000000" w:themeColor="text1"/>
          <w:sz w:val="24"/>
        </w:rPr>
        <w:t>。</w:t>
      </w:r>
    </w:p>
    <w:p w:rsidR="00B70144" w:rsidRDefault="002723AB">
      <w:pPr>
        <w:snapToGrid w:val="0"/>
        <w:spacing w:line="360" w:lineRule="auto"/>
        <w:ind w:firstLineChars="200" w:firstLine="480"/>
        <w:rPr>
          <w:color w:val="000000" w:themeColor="text1"/>
          <w:sz w:val="24"/>
        </w:rPr>
      </w:pPr>
      <w:r>
        <w:rPr>
          <w:rFonts w:hint="eastAsia"/>
          <w:bCs/>
          <w:color w:val="000000" w:themeColor="text1"/>
          <w:sz w:val="24"/>
        </w:rPr>
        <w:t>【条文说明】</w:t>
      </w:r>
      <w:r>
        <w:rPr>
          <w:rFonts w:hint="eastAsia"/>
          <w:color w:val="000000" w:themeColor="text1"/>
          <w:sz w:val="24"/>
        </w:rPr>
        <w:t>太阳能光伏光热热泵系统只有纳入建筑统一规划，才能为系统设计、施工和安装创造条件，使之在建筑中得到有效利用，并做到太阳能利用与建筑一体化。为此，太阳能光伏光热热泵系统与建筑设计应统一规划、同步设计。</w:t>
      </w:r>
    </w:p>
    <w:p w:rsidR="00B70144" w:rsidRDefault="002723AB">
      <w:pPr>
        <w:snapToGrid w:val="0"/>
        <w:spacing w:line="360" w:lineRule="auto"/>
        <w:rPr>
          <w:color w:val="0000FF"/>
          <w:sz w:val="24"/>
        </w:rPr>
      </w:pPr>
      <w:r>
        <w:rPr>
          <w:b/>
          <w:color w:val="000000" w:themeColor="text1"/>
          <w:sz w:val="24"/>
        </w:rPr>
        <w:t>1.0.</w:t>
      </w:r>
      <w:r>
        <w:rPr>
          <w:rFonts w:hint="eastAsia"/>
          <w:b/>
          <w:color w:val="000000" w:themeColor="text1"/>
          <w:sz w:val="24"/>
        </w:rPr>
        <w:t>4</w:t>
      </w:r>
      <w:r>
        <w:rPr>
          <w:bCs/>
          <w:color w:val="000000" w:themeColor="text1"/>
          <w:sz w:val="24"/>
        </w:rPr>
        <w:t xml:space="preserve"> </w:t>
      </w:r>
      <w:r>
        <w:rPr>
          <w:bCs/>
          <w:color w:val="000000" w:themeColor="text1"/>
          <w:sz w:val="24"/>
        </w:rPr>
        <w:t>太阳能光伏光热热泵系统</w:t>
      </w:r>
      <w:r>
        <w:rPr>
          <w:rFonts w:hint="eastAsia"/>
          <w:bCs/>
          <w:color w:val="000000" w:themeColor="text1"/>
          <w:sz w:val="24"/>
        </w:rPr>
        <w:t>的设计、施工、验收和运行维护除应符合本标准外，尚应符合国家现行有关标准的规定。</w:t>
      </w:r>
    </w:p>
    <w:p w:rsidR="00B70144" w:rsidRDefault="002723AB">
      <w:pPr>
        <w:snapToGrid w:val="0"/>
        <w:spacing w:line="360" w:lineRule="auto"/>
        <w:ind w:firstLineChars="200" w:firstLine="480"/>
        <w:rPr>
          <w:bCs/>
          <w:color w:val="000000" w:themeColor="text1"/>
          <w:sz w:val="24"/>
        </w:rPr>
      </w:pPr>
      <w:r>
        <w:rPr>
          <w:rFonts w:hint="eastAsia"/>
          <w:bCs/>
          <w:color w:val="000000" w:themeColor="text1"/>
          <w:sz w:val="24"/>
        </w:rPr>
        <w:t>【条文说明】太阳能光伏光热热泵系统在民用建筑上的应用是一项综合性技术，其设计、安装、调试、验收、运行维护涉及太阳能和建筑两个行业，除符合现行的太阳能利用工程方面的标准外，还应符合建筑工程方面的标准规定，如</w:t>
      </w:r>
      <w:bookmarkStart w:id="22" w:name="_Hlk30172136"/>
      <w:r>
        <w:rPr>
          <w:rFonts w:hint="eastAsia"/>
          <w:bCs/>
          <w:color w:val="000000" w:themeColor="text1"/>
          <w:sz w:val="24"/>
        </w:rPr>
        <w:t>《建筑给水排水设计规范》</w:t>
      </w:r>
      <w:r>
        <w:rPr>
          <w:rFonts w:hint="eastAsia"/>
          <w:bCs/>
          <w:color w:val="000000" w:themeColor="text1"/>
          <w:sz w:val="24"/>
        </w:rPr>
        <w:t>GB 50015</w:t>
      </w:r>
      <w:bookmarkEnd w:id="22"/>
      <w:r>
        <w:rPr>
          <w:rFonts w:hint="eastAsia"/>
          <w:bCs/>
          <w:color w:val="000000" w:themeColor="text1"/>
          <w:sz w:val="24"/>
        </w:rPr>
        <w:t>、</w:t>
      </w:r>
      <w:bookmarkStart w:id="23" w:name="_Hlk30172157"/>
      <w:r>
        <w:rPr>
          <w:rFonts w:hint="eastAsia"/>
          <w:bCs/>
          <w:color w:val="000000" w:themeColor="text1"/>
          <w:sz w:val="24"/>
        </w:rPr>
        <w:t>《屋面工程质量验收规范》</w:t>
      </w:r>
      <w:r>
        <w:rPr>
          <w:rFonts w:hint="eastAsia"/>
          <w:bCs/>
          <w:color w:val="000000" w:themeColor="text1"/>
          <w:sz w:val="24"/>
        </w:rPr>
        <w:t>GB 50207</w:t>
      </w:r>
      <w:bookmarkEnd w:id="23"/>
      <w:r>
        <w:rPr>
          <w:rFonts w:hint="eastAsia"/>
          <w:bCs/>
          <w:color w:val="000000" w:themeColor="text1"/>
          <w:sz w:val="24"/>
        </w:rPr>
        <w:t>、</w:t>
      </w:r>
      <w:bookmarkStart w:id="24" w:name="_Hlk30172179"/>
      <w:r>
        <w:rPr>
          <w:rFonts w:hint="eastAsia"/>
          <w:bCs/>
          <w:color w:val="000000" w:themeColor="text1"/>
          <w:sz w:val="24"/>
        </w:rPr>
        <w:t>《建筑物防雷设计规范》</w:t>
      </w:r>
      <w:r>
        <w:rPr>
          <w:rFonts w:hint="eastAsia"/>
          <w:bCs/>
          <w:color w:val="000000" w:themeColor="text1"/>
          <w:sz w:val="24"/>
        </w:rPr>
        <w:t>GB 50057</w:t>
      </w:r>
      <w:bookmarkEnd w:id="24"/>
      <w:r>
        <w:rPr>
          <w:rFonts w:hint="eastAsia"/>
          <w:bCs/>
          <w:color w:val="000000" w:themeColor="text1"/>
          <w:sz w:val="24"/>
        </w:rPr>
        <w:t>、</w:t>
      </w:r>
      <w:bookmarkStart w:id="25" w:name="_Hlk30172194"/>
      <w:r>
        <w:rPr>
          <w:rFonts w:hint="eastAsia"/>
          <w:bCs/>
          <w:color w:val="000000" w:themeColor="text1"/>
          <w:sz w:val="24"/>
        </w:rPr>
        <w:t>《建筑设计防火规范》</w:t>
      </w:r>
      <w:r>
        <w:rPr>
          <w:rFonts w:hint="eastAsia"/>
          <w:bCs/>
          <w:color w:val="000000" w:themeColor="text1"/>
          <w:sz w:val="24"/>
        </w:rPr>
        <w:t>GB 50016</w:t>
      </w:r>
      <w:bookmarkEnd w:id="25"/>
      <w:r>
        <w:rPr>
          <w:rFonts w:hint="eastAsia"/>
          <w:bCs/>
          <w:color w:val="000000" w:themeColor="text1"/>
          <w:sz w:val="24"/>
        </w:rPr>
        <w:t>等相关标准。</w:t>
      </w:r>
    </w:p>
    <w:p w:rsidR="00B70144" w:rsidRDefault="002723AB">
      <w:pPr>
        <w:snapToGrid w:val="0"/>
        <w:spacing w:line="360" w:lineRule="auto"/>
        <w:rPr>
          <w:b/>
          <w:sz w:val="24"/>
        </w:rPr>
      </w:pPr>
      <w:r>
        <w:rPr>
          <w:rFonts w:hint="eastAsia"/>
          <w:b/>
          <w:sz w:val="24"/>
        </w:rPr>
        <w:t xml:space="preserve">1.0.5 </w:t>
      </w:r>
      <w:r>
        <w:rPr>
          <w:rFonts w:hint="eastAsia"/>
          <w:b/>
          <w:sz w:val="24"/>
        </w:rPr>
        <w:t>既有建筑増设或改造</w:t>
      </w:r>
      <w:r>
        <w:rPr>
          <w:b/>
          <w:bCs/>
          <w:sz w:val="24"/>
        </w:rPr>
        <w:t>太阳能光伏光热热泵系统</w:t>
      </w:r>
      <w:r>
        <w:rPr>
          <w:rFonts w:hint="eastAsia"/>
          <w:b/>
          <w:sz w:val="24"/>
        </w:rPr>
        <w:t>时，应进行建筑结构安全复</w:t>
      </w:r>
      <w:r>
        <w:rPr>
          <w:rFonts w:hint="eastAsia"/>
          <w:b/>
          <w:sz w:val="24"/>
        </w:rPr>
        <w:lastRenderedPageBreak/>
        <w:t>核并满足其安全性要求。</w:t>
      </w:r>
    </w:p>
    <w:p w:rsidR="00B70144" w:rsidRDefault="002723AB">
      <w:pPr>
        <w:snapToGrid w:val="0"/>
        <w:spacing w:line="360" w:lineRule="auto"/>
        <w:ind w:firstLineChars="200" w:firstLine="480"/>
        <w:rPr>
          <w:rStyle w:val="a8"/>
          <w:rFonts w:eastAsia="仿宋" w:cs="仿宋"/>
          <w:b/>
          <w:bCs/>
          <w:color w:val="FF0000"/>
          <w:sz w:val="24"/>
          <w:u w:val="none"/>
          <w:shd w:val="clear" w:color="auto" w:fill="FFFFFF"/>
        </w:rPr>
      </w:pPr>
      <w:r>
        <w:rPr>
          <w:rFonts w:hint="eastAsia"/>
          <w:bCs/>
          <w:sz w:val="24"/>
        </w:rPr>
        <w:t>【条文说明】</w:t>
      </w:r>
      <w:r>
        <w:rPr>
          <w:rFonts w:hint="eastAsia"/>
          <w:bCs/>
          <w:sz w:val="24"/>
        </w:rPr>
        <w:t>1.0.6</w:t>
      </w:r>
      <w:r>
        <w:rPr>
          <w:rFonts w:hint="eastAsia"/>
          <w:bCs/>
          <w:sz w:val="24"/>
        </w:rPr>
        <w:t>本条是强制性条文，目的是确保建筑物的结构安全。由于既有建筑建成的年代参差不齐，有的建筑已使用多年，过去我国在抗震设计等结构安全方面的要求也比较低，而</w:t>
      </w:r>
      <w:r>
        <w:rPr>
          <w:bCs/>
          <w:sz w:val="24"/>
        </w:rPr>
        <w:t>太阳能光伏光热热泵系统</w:t>
      </w:r>
      <w:r>
        <w:rPr>
          <w:rFonts w:hint="eastAsia"/>
          <w:bCs/>
          <w:sz w:val="24"/>
        </w:rPr>
        <w:t>的热电板需要安装在建筑物的外围护结构表面上，如屋面、阳台或墙面等，从而加重了安装部位的结构承载负荷量，如果不进行结构安全复核计算，就会对建筑结构安全带来隐患；特别是太阳能供热釆暖系统中的太阳能集热器面积较大，对结构安全影响的矛盾更加突出。建筑结构安全复核可以由原建筑设计单位或其他有资质的建筑设计单位根据原施工图、竣工图、计算书等，按国家标准《建筑结构荷载规范》</w:t>
      </w:r>
      <w:r>
        <w:rPr>
          <w:rFonts w:hint="eastAsia"/>
          <w:bCs/>
          <w:sz w:val="24"/>
        </w:rPr>
        <w:t>GB</w:t>
      </w:r>
      <w:r>
        <w:rPr>
          <w:rFonts w:hint="eastAsia"/>
          <w:bCs/>
          <w:sz w:val="24"/>
        </w:rPr>
        <w:t> </w:t>
      </w:r>
      <w:r>
        <w:rPr>
          <w:rFonts w:hint="eastAsia"/>
          <w:bCs/>
          <w:sz w:val="24"/>
        </w:rPr>
        <w:t>50009-2012</w:t>
      </w:r>
      <w:r>
        <w:rPr>
          <w:rFonts w:hint="eastAsia"/>
          <w:bCs/>
          <w:sz w:val="24"/>
        </w:rPr>
        <w:t>第</w:t>
      </w:r>
      <w:r>
        <w:rPr>
          <w:rFonts w:hint="eastAsia"/>
          <w:bCs/>
          <w:sz w:val="24"/>
        </w:rPr>
        <w:t>3.2.2</w:t>
      </w:r>
      <w:r>
        <w:rPr>
          <w:rFonts w:hint="eastAsia"/>
          <w:bCs/>
          <w:sz w:val="24"/>
        </w:rPr>
        <w:t>条、《混凝土结构设计规范》</w:t>
      </w:r>
      <w:r>
        <w:rPr>
          <w:rFonts w:hint="eastAsia"/>
          <w:bCs/>
          <w:sz w:val="24"/>
        </w:rPr>
        <w:t>GB</w:t>
      </w:r>
      <w:r>
        <w:rPr>
          <w:rFonts w:hint="eastAsia"/>
          <w:bCs/>
          <w:sz w:val="24"/>
        </w:rPr>
        <w:t> </w:t>
      </w:r>
      <w:r>
        <w:rPr>
          <w:rFonts w:hint="eastAsia"/>
          <w:bCs/>
          <w:sz w:val="24"/>
        </w:rPr>
        <w:t>50010-2010</w:t>
      </w:r>
      <w:r>
        <w:rPr>
          <w:rFonts w:hint="eastAsia"/>
          <w:bCs/>
          <w:sz w:val="24"/>
        </w:rPr>
        <w:t>（</w:t>
      </w:r>
      <w:r>
        <w:rPr>
          <w:rFonts w:hint="eastAsia"/>
          <w:bCs/>
          <w:sz w:val="24"/>
        </w:rPr>
        <w:t>2015</w:t>
      </w:r>
      <w:r>
        <w:rPr>
          <w:rFonts w:hint="eastAsia"/>
          <w:bCs/>
          <w:sz w:val="24"/>
        </w:rPr>
        <w:t>年版）第</w:t>
      </w:r>
      <w:r>
        <w:rPr>
          <w:rFonts w:hint="eastAsia"/>
          <w:bCs/>
          <w:sz w:val="24"/>
        </w:rPr>
        <w:t>3.3.1</w:t>
      </w:r>
      <w:r>
        <w:rPr>
          <w:rFonts w:hint="eastAsia"/>
          <w:bCs/>
          <w:sz w:val="24"/>
        </w:rPr>
        <w:t>条和第</w:t>
      </w:r>
      <w:r>
        <w:rPr>
          <w:rFonts w:hint="eastAsia"/>
          <w:bCs/>
          <w:sz w:val="24"/>
        </w:rPr>
        <w:t>3.3.2</w:t>
      </w:r>
      <w:r>
        <w:rPr>
          <w:rFonts w:hint="eastAsia"/>
          <w:bCs/>
          <w:sz w:val="24"/>
        </w:rPr>
        <w:t>条、《建筑抗震设计规范》</w:t>
      </w:r>
      <w:r>
        <w:rPr>
          <w:rFonts w:hint="eastAsia"/>
          <w:bCs/>
          <w:sz w:val="24"/>
        </w:rPr>
        <w:t>GB</w:t>
      </w:r>
      <w:r>
        <w:rPr>
          <w:rFonts w:hint="eastAsia"/>
          <w:bCs/>
          <w:sz w:val="24"/>
        </w:rPr>
        <w:t> </w:t>
      </w:r>
      <w:r>
        <w:rPr>
          <w:rFonts w:hint="eastAsia"/>
          <w:bCs/>
          <w:sz w:val="24"/>
        </w:rPr>
        <w:t>50011-2010</w:t>
      </w:r>
      <w:r>
        <w:rPr>
          <w:rFonts w:hint="eastAsia"/>
          <w:bCs/>
          <w:sz w:val="24"/>
        </w:rPr>
        <w:t>（</w:t>
      </w:r>
      <w:r>
        <w:rPr>
          <w:rFonts w:hint="eastAsia"/>
          <w:bCs/>
          <w:sz w:val="24"/>
        </w:rPr>
        <w:t>2016</w:t>
      </w:r>
      <w:r>
        <w:rPr>
          <w:rFonts w:hint="eastAsia"/>
          <w:bCs/>
          <w:sz w:val="24"/>
        </w:rPr>
        <w:t>年版）第</w:t>
      </w:r>
      <w:r>
        <w:rPr>
          <w:rFonts w:hint="eastAsia"/>
          <w:bCs/>
          <w:sz w:val="24"/>
        </w:rPr>
        <w:t>5.4.1</w:t>
      </w:r>
      <w:r>
        <w:rPr>
          <w:rFonts w:hint="eastAsia"/>
          <w:bCs/>
          <w:sz w:val="24"/>
        </w:rPr>
        <w:t>条和第</w:t>
      </w:r>
      <w:r>
        <w:rPr>
          <w:rFonts w:hint="eastAsia"/>
          <w:bCs/>
          <w:sz w:val="24"/>
        </w:rPr>
        <w:t>5.4.2</w:t>
      </w:r>
      <w:r>
        <w:rPr>
          <w:rFonts w:hint="eastAsia"/>
          <w:bCs/>
          <w:sz w:val="24"/>
        </w:rPr>
        <w:t>条、《建筑抗震鉴定标准》</w:t>
      </w:r>
      <w:r>
        <w:rPr>
          <w:rFonts w:hint="eastAsia"/>
          <w:bCs/>
          <w:sz w:val="24"/>
        </w:rPr>
        <w:t>GB</w:t>
      </w:r>
      <w:r>
        <w:rPr>
          <w:rFonts w:hint="eastAsia"/>
          <w:bCs/>
          <w:sz w:val="24"/>
        </w:rPr>
        <w:t> </w:t>
      </w:r>
      <w:r>
        <w:rPr>
          <w:rFonts w:hint="eastAsia"/>
          <w:bCs/>
          <w:sz w:val="24"/>
        </w:rPr>
        <w:t>50023-2009</w:t>
      </w:r>
      <w:r>
        <w:rPr>
          <w:rFonts w:hint="eastAsia"/>
          <w:bCs/>
          <w:sz w:val="24"/>
        </w:rPr>
        <w:t>第</w:t>
      </w:r>
      <w:r>
        <w:rPr>
          <w:rFonts w:hint="eastAsia"/>
          <w:bCs/>
          <w:sz w:val="24"/>
        </w:rPr>
        <w:t>3.0.5</w:t>
      </w:r>
      <w:r>
        <w:rPr>
          <w:rFonts w:hint="eastAsia"/>
          <w:bCs/>
          <w:sz w:val="24"/>
        </w:rPr>
        <w:t>条的规定进行，或经法定检测机构检测，在不会影响结构安全的前提下实施增设或改造；否则，需进行结构加固。结构加固措施按工程设计单位提出的具体方案实施。</w:t>
      </w:r>
    </w:p>
    <w:p w:rsidR="00B70144" w:rsidRDefault="002723AB">
      <w:pPr>
        <w:spacing w:line="360" w:lineRule="auto"/>
      </w:pPr>
      <w:r>
        <w:br w:type="page"/>
      </w:r>
    </w:p>
    <w:p w:rsidR="00B70144" w:rsidRDefault="002723AB">
      <w:pPr>
        <w:pStyle w:val="1"/>
      </w:pPr>
      <w:bookmarkStart w:id="26" w:name="_Toc5660"/>
      <w:bookmarkStart w:id="27" w:name="_Toc33797343"/>
      <w:bookmarkStart w:id="28" w:name="_Toc28013150"/>
      <w:bookmarkStart w:id="29" w:name="_Toc33795891"/>
      <w:bookmarkStart w:id="30" w:name="_Toc17116685"/>
      <w:r>
        <w:rPr>
          <w:rFonts w:hint="eastAsia"/>
        </w:rPr>
        <w:lastRenderedPageBreak/>
        <w:t xml:space="preserve">2 </w:t>
      </w:r>
      <w:r>
        <w:rPr>
          <w:rFonts w:hint="eastAsia"/>
        </w:rPr>
        <w:t>术</w:t>
      </w:r>
      <w:r>
        <w:rPr>
          <w:rFonts w:hint="eastAsia"/>
        </w:rPr>
        <w:t xml:space="preserve">  </w:t>
      </w:r>
      <w:r>
        <w:rPr>
          <w:rFonts w:hint="eastAsia"/>
        </w:rPr>
        <w:t>语</w:t>
      </w:r>
      <w:bookmarkEnd w:id="26"/>
      <w:bookmarkEnd w:id="27"/>
      <w:bookmarkEnd w:id="28"/>
      <w:bookmarkEnd w:id="29"/>
      <w:bookmarkEnd w:id="30"/>
    </w:p>
    <w:p w:rsidR="00B70144" w:rsidRDefault="002723AB">
      <w:pPr>
        <w:snapToGrid w:val="0"/>
        <w:spacing w:line="360" w:lineRule="auto"/>
        <w:rPr>
          <w:color w:val="000000" w:themeColor="text1"/>
          <w:sz w:val="24"/>
        </w:rPr>
      </w:pPr>
      <w:r>
        <w:rPr>
          <w:rFonts w:hint="eastAsia"/>
          <w:b/>
          <w:bCs/>
          <w:color w:val="000000" w:themeColor="text1"/>
          <w:sz w:val="24"/>
        </w:rPr>
        <w:t>2.0.1</w:t>
      </w:r>
      <w:r>
        <w:rPr>
          <w:rFonts w:hint="eastAsia"/>
          <w:color w:val="000000" w:themeColor="text1"/>
          <w:sz w:val="24"/>
        </w:rPr>
        <w:t xml:space="preserve"> </w:t>
      </w:r>
      <w:r>
        <w:rPr>
          <w:rFonts w:hint="eastAsia"/>
          <w:color w:val="000000" w:themeColor="text1"/>
          <w:sz w:val="24"/>
        </w:rPr>
        <w:t>太阳能光伏光热热泵</w:t>
      </w:r>
      <w:r>
        <w:rPr>
          <w:rFonts w:hint="eastAsia"/>
          <w:color w:val="000000" w:themeColor="text1"/>
          <w:sz w:val="24"/>
        </w:rPr>
        <w:t xml:space="preserve"> solar photovoltaic and thermal heat pump </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以太阳能光伏光热组件（阵列）作为蒸发器或冷凝器、且制冷剂直接经过的热泵机组，简称</w:t>
      </w:r>
      <w:r>
        <w:rPr>
          <w:rFonts w:hint="eastAsia"/>
          <w:color w:val="000000" w:themeColor="text1"/>
          <w:sz w:val="24"/>
        </w:rPr>
        <w:t>PVT</w:t>
      </w:r>
      <w:r>
        <w:rPr>
          <w:rFonts w:hint="eastAsia"/>
          <w:color w:val="000000" w:themeColor="text1"/>
          <w:sz w:val="24"/>
        </w:rPr>
        <w:t>热泵。</w:t>
      </w:r>
    </w:p>
    <w:p w:rsidR="00B70144" w:rsidRDefault="002723AB">
      <w:pPr>
        <w:snapToGrid w:val="0"/>
        <w:spacing w:line="360" w:lineRule="auto"/>
        <w:rPr>
          <w:color w:val="000000" w:themeColor="text1"/>
          <w:sz w:val="24"/>
        </w:rPr>
      </w:pPr>
      <w:r>
        <w:rPr>
          <w:rFonts w:hint="eastAsia"/>
          <w:b/>
          <w:bCs/>
          <w:color w:val="000000" w:themeColor="text1"/>
          <w:sz w:val="24"/>
        </w:rPr>
        <w:t>2.0.2</w:t>
      </w:r>
      <w:r>
        <w:rPr>
          <w:rFonts w:hint="eastAsia"/>
          <w:color w:val="000000" w:themeColor="text1"/>
          <w:sz w:val="24"/>
        </w:rPr>
        <w:t xml:space="preserve"> </w:t>
      </w:r>
      <w:bookmarkStart w:id="31" w:name="_Hlk15024824"/>
      <w:r>
        <w:rPr>
          <w:rFonts w:hint="eastAsia"/>
          <w:color w:val="000000" w:themeColor="text1"/>
          <w:sz w:val="24"/>
        </w:rPr>
        <w:t>太阳能光伏光热热泵系统</w:t>
      </w:r>
      <w:r>
        <w:rPr>
          <w:rFonts w:hint="eastAsia"/>
          <w:color w:val="000000" w:themeColor="text1"/>
          <w:sz w:val="24"/>
        </w:rPr>
        <w:t xml:space="preserve"> solar photovoltaic and thermal heat pump system</w:t>
      </w:r>
      <w:bookmarkEnd w:id="31"/>
      <w:r>
        <w:rPr>
          <w:rFonts w:hint="eastAsia"/>
          <w:color w:val="000000" w:themeColor="text1"/>
          <w:sz w:val="24"/>
        </w:rPr>
        <w:t xml:space="preserve"> </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通过太阳能光伏光热热泵，实现产电、制热和制冷，并对外供应能量的系统，主要由热泵机组、蓄能设备、冷</w:t>
      </w:r>
      <w:r>
        <w:rPr>
          <w:rFonts w:hint="eastAsia"/>
          <w:color w:val="000000" w:themeColor="text1"/>
          <w:sz w:val="24"/>
        </w:rPr>
        <w:t>/</w:t>
      </w:r>
      <w:r>
        <w:rPr>
          <w:rFonts w:hint="eastAsia"/>
          <w:color w:val="000000" w:themeColor="text1"/>
          <w:sz w:val="24"/>
        </w:rPr>
        <w:t>热输配系统及电气系统组成，简称</w:t>
      </w:r>
      <w:r>
        <w:rPr>
          <w:rFonts w:hint="eastAsia"/>
          <w:color w:val="000000" w:themeColor="text1"/>
          <w:sz w:val="24"/>
        </w:rPr>
        <w:t>PVT</w:t>
      </w:r>
      <w:r>
        <w:rPr>
          <w:rFonts w:hint="eastAsia"/>
          <w:color w:val="000000" w:themeColor="text1"/>
          <w:sz w:val="24"/>
        </w:rPr>
        <w:t>热泵系统。</w:t>
      </w:r>
    </w:p>
    <w:p w:rsidR="00B70144" w:rsidRDefault="002723AB">
      <w:pPr>
        <w:snapToGrid w:val="0"/>
        <w:spacing w:line="360" w:lineRule="auto"/>
        <w:rPr>
          <w:color w:val="000000" w:themeColor="text1"/>
          <w:sz w:val="24"/>
        </w:rPr>
      </w:pPr>
      <w:r>
        <w:rPr>
          <w:b/>
          <w:bCs/>
          <w:color w:val="000000" w:themeColor="text1"/>
          <w:sz w:val="24"/>
        </w:rPr>
        <w:t>2.0.</w:t>
      </w:r>
      <w:r>
        <w:rPr>
          <w:rFonts w:hint="eastAsia"/>
          <w:b/>
          <w:bCs/>
          <w:color w:val="000000" w:themeColor="text1"/>
          <w:sz w:val="24"/>
        </w:rPr>
        <w:t>3</w:t>
      </w:r>
      <w:r>
        <w:rPr>
          <w:color w:val="000000" w:themeColor="text1"/>
          <w:sz w:val="24"/>
        </w:rPr>
        <w:t xml:space="preserve"> </w:t>
      </w:r>
      <w:r>
        <w:rPr>
          <w:color w:val="000000" w:themeColor="text1"/>
          <w:sz w:val="24"/>
        </w:rPr>
        <w:t>太阳能光伏系统</w:t>
      </w:r>
      <w:r>
        <w:rPr>
          <w:color w:val="000000" w:themeColor="text1"/>
          <w:sz w:val="24"/>
        </w:rPr>
        <w:t xml:space="preserve"> solar photovoltaic system</w:t>
      </w:r>
    </w:p>
    <w:p w:rsidR="00B70144" w:rsidRDefault="002723AB">
      <w:pPr>
        <w:snapToGrid w:val="0"/>
        <w:spacing w:line="360" w:lineRule="auto"/>
        <w:ind w:firstLineChars="200" w:firstLine="480"/>
        <w:rPr>
          <w:color w:val="000000" w:themeColor="text1"/>
          <w:sz w:val="24"/>
        </w:rPr>
      </w:pPr>
      <w:r>
        <w:rPr>
          <w:color w:val="000000" w:themeColor="text1"/>
          <w:sz w:val="24"/>
        </w:rPr>
        <w:t>利用光生伏打效应，将太阳能转变成电能，包含逆变器、平衡系统部件及太阳能电池方阵在内的系统。</w:t>
      </w:r>
    </w:p>
    <w:p w:rsidR="00B70144" w:rsidRDefault="002723AB">
      <w:pPr>
        <w:snapToGrid w:val="0"/>
        <w:spacing w:line="360" w:lineRule="auto"/>
        <w:rPr>
          <w:color w:val="000000" w:themeColor="text1"/>
          <w:sz w:val="24"/>
        </w:rPr>
      </w:pPr>
      <w:r>
        <w:rPr>
          <w:rFonts w:hint="eastAsia"/>
          <w:b/>
          <w:bCs/>
          <w:color w:val="000000" w:themeColor="text1"/>
          <w:sz w:val="24"/>
        </w:rPr>
        <w:t>2.0.4</w:t>
      </w:r>
      <w:r>
        <w:rPr>
          <w:rFonts w:hint="eastAsia"/>
          <w:color w:val="000000" w:themeColor="text1"/>
          <w:sz w:val="24"/>
        </w:rPr>
        <w:t xml:space="preserve"> </w:t>
      </w:r>
      <w:r>
        <w:rPr>
          <w:rFonts w:hint="eastAsia"/>
          <w:color w:val="000000" w:themeColor="text1"/>
          <w:sz w:val="24"/>
        </w:rPr>
        <w:t>太阳能光伏光热组件</w:t>
      </w:r>
      <w:r>
        <w:rPr>
          <w:rFonts w:hint="eastAsia"/>
          <w:color w:val="000000" w:themeColor="text1"/>
          <w:sz w:val="24"/>
        </w:rPr>
        <w:t xml:space="preserve"> photovoltaic and thermal module</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能将太阳能同时转换成电能及热能的组件，简称</w:t>
      </w:r>
      <w:r>
        <w:rPr>
          <w:rFonts w:hint="eastAsia"/>
          <w:color w:val="000000" w:themeColor="text1"/>
          <w:sz w:val="24"/>
        </w:rPr>
        <w:t>PVT</w:t>
      </w:r>
      <w:r>
        <w:rPr>
          <w:rFonts w:hint="eastAsia"/>
          <w:color w:val="000000" w:themeColor="text1"/>
          <w:sz w:val="24"/>
        </w:rPr>
        <w:t>组件。</w:t>
      </w:r>
    </w:p>
    <w:p w:rsidR="00B70144" w:rsidRDefault="002723AB">
      <w:pPr>
        <w:snapToGrid w:val="0"/>
        <w:spacing w:line="360" w:lineRule="auto"/>
        <w:rPr>
          <w:color w:val="000000" w:themeColor="text1"/>
          <w:sz w:val="24"/>
        </w:rPr>
      </w:pPr>
      <w:r>
        <w:rPr>
          <w:rFonts w:hint="eastAsia"/>
          <w:b/>
          <w:bCs/>
          <w:color w:val="000000" w:themeColor="text1"/>
          <w:sz w:val="24"/>
        </w:rPr>
        <w:t>2.0.5</w:t>
      </w:r>
      <w:r>
        <w:rPr>
          <w:rFonts w:hint="eastAsia"/>
          <w:color w:val="000000" w:themeColor="text1"/>
          <w:sz w:val="24"/>
        </w:rPr>
        <w:t xml:space="preserve"> </w:t>
      </w:r>
      <w:r>
        <w:rPr>
          <w:rFonts w:hint="eastAsia"/>
          <w:color w:val="000000" w:themeColor="text1"/>
          <w:sz w:val="24"/>
        </w:rPr>
        <w:t>太阳能光伏光热组件使用寿命</w:t>
      </w:r>
      <w:r>
        <w:rPr>
          <w:rFonts w:hint="eastAsia"/>
          <w:color w:val="000000" w:themeColor="text1"/>
          <w:sz w:val="24"/>
        </w:rPr>
        <w:t xml:space="preserve"> service life of photovoltaic and thermal module</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太阳能光伏光热组件光热和光电综合性能指标衰减至额定值的</w:t>
      </w:r>
      <w:r>
        <w:rPr>
          <w:rFonts w:hint="eastAsia"/>
          <w:color w:val="000000" w:themeColor="text1"/>
          <w:sz w:val="24"/>
        </w:rPr>
        <w:t>80%</w:t>
      </w:r>
      <w:r>
        <w:rPr>
          <w:rFonts w:hint="eastAsia"/>
          <w:color w:val="000000" w:themeColor="text1"/>
          <w:sz w:val="24"/>
        </w:rPr>
        <w:t>所需用时间。</w:t>
      </w:r>
    </w:p>
    <w:p w:rsidR="00B70144" w:rsidRDefault="002723AB">
      <w:pPr>
        <w:snapToGrid w:val="0"/>
        <w:spacing w:line="360" w:lineRule="auto"/>
        <w:rPr>
          <w:color w:val="000000" w:themeColor="text1"/>
          <w:sz w:val="24"/>
        </w:rPr>
      </w:pPr>
      <w:r>
        <w:rPr>
          <w:rFonts w:hint="eastAsia"/>
          <w:b/>
          <w:bCs/>
          <w:color w:val="000000" w:themeColor="text1"/>
          <w:sz w:val="24"/>
        </w:rPr>
        <w:t>2.0.6</w:t>
      </w:r>
      <w:r>
        <w:rPr>
          <w:rFonts w:hint="eastAsia"/>
          <w:color w:val="000000" w:themeColor="text1"/>
          <w:sz w:val="24"/>
        </w:rPr>
        <w:t xml:space="preserve"> </w:t>
      </w:r>
      <w:r>
        <w:rPr>
          <w:rFonts w:hint="eastAsia"/>
          <w:color w:val="000000" w:themeColor="text1"/>
          <w:sz w:val="24"/>
        </w:rPr>
        <w:t>太阳能光伏光热组件阵列</w:t>
      </w:r>
      <w:r>
        <w:rPr>
          <w:rFonts w:hint="eastAsia"/>
          <w:color w:val="000000" w:themeColor="text1"/>
          <w:sz w:val="24"/>
        </w:rPr>
        <w:t xml:space="preserve"> array of photovoltaic and thermal modules</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由若干个太阳能光伏光热组件串并联构成，在机械和电气上按一定方式组装在一起的有序方阵，简称</w:t>
      </w:r>
      <w:r>
        <w:rPr>
          <w:rFonts w:hint="eastAsia"/>
          <w:color w:val="000000" w:themeColor="text1"/>
          <w:sz w:val="24"/>
        </w:rPr>
        <w:t>PVT</w:t>
      </w:r>
      <w:r>
        <w:rPr>
          <w:rFonts w:hint="eastAsia"/>
          <w:color w:val="000000" w:themeColor="text1"/>
          <w:sz w:val="24"/>
        </w:rPr>
        <w:t>组件阵列。</w:t>
      </w:r>
    </w:p>
    <w:p w:rsidR="00B70144" w:rsidRDefault="002723AB">
      <w:pPr>
        <w:snapToGrid w:val="0"/>
        <w:spacing w:line="360" w:lineRule="auto"/>
        <w:rPr>
          <w:color w:val="000000" w:themeColor="text1"/>
          <w:sz w:val="24"/>
        </w:rPr>
      </w:pPr>
      <w:bookmarkStart w:id="32" w:name="_Toc16590"/>
      <w:bookmarkStart w:id="33" w:name="_Toc977"/>
      <w:bookmarkStart w:id="34" w:name="_Toc31289"/>
      <w:r>
        <w:rPr>
          <w:rFonts w:hint="eastAsia"/>
          <w:b/>
          <w:bCs/>
          <w:color w:val="000000" w:themeColor="text1"/>
          <w:sz w:val="24"/>
        </w:rPr>
        <w:t>2.0.7</w:t>
      </w:r>
      <w:r>
        <w:rPr>
          <w:rFonts w:hint="eastAsia"/>
          <w:color w:val="000000" w:themeColor="text1"/>
          <w:sz w:val="24"/>
        </w:rPr>
        <w:t xml:space="preserve"> </w:t>
      </w:r>
      <w:r>
        <w:rPr>
          <w:rFonts w:hint="eastAsia"/>
          <w:color w:val="000000" w:themeColor="text1"/>
          <w:sz w:val="24"/>
        </w:rPr>
        <w:t>热泵</w:t>
      </w:r>
      <w:r>
        <w:rPr>
          <w:rFonts w:hint="eastAsia"/>
          <w:color w:val="000000" w:themeColor="text1"/>
          <w:sz w:val="24"/>
        </w:rPr>
        <w:t>heat pump</w:t>
      </w:r>
      <w:bookmarkEnd w:id="32"/>
      <w:bookmarkEnd w:id="33"/>
      <w:bookmarkEnd w:id="34"/>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利用驱动能使能量从低位热源流向高位热源的装置。</w:t>
      </w:r>
    </w:p>
    <w:p w:rsidR="00B70144" w:rsidRDefault="002723AB">
      <w:pPr>
        <w:snapToGrid w:val="0"/>
        <w:spacing w:line="360" w:lineRule="auto"/>
        <w:rPr>
          <w:color w:val="000000" w:themeColor="text1"/>
          <w:sz w:val="24"/>
        </w:rPr>
      </w:pPr>
      <w:r>
        <w:rPr>
          <w:rFonts w:hint="eastAsia"/>
          <w:b/>
          <w:bCs/>
          <w:color w:val="000000" w:themeColor="text1"/>
          <w:sz w:val="24"/>
        </w:rPr>
        <w:t>2.0.8</w:t>
      </w:r>
      <w:r>
        <w:rPr>
          <w:rFonts w:hint="eastAsia"/>
          <w:color w:val="000000" w:themeColor="text1"/>
          <w:sz w:val="24"/>
        </w:rPr>
        <w:t xml:space="preserve"> </w:t>
      </w:r>
      <w:r>
        <w:rPr>
          <w:rFonts w:hint="eastAsia"/>
          <w:color w:val="000000" w:themeColor="text1"/>
          <w:sz w:val="24"/>
        </w:rPr>
        <w:t>太阳能光伏光热热泵系统供暖保证率</w:t>
      </w:r>
      <w:r>
        <w:rPr>
          <w:rFonts w:hint="eastAsia"/>
          <w:color w:val="000000" w:themeColor="text1"/>
          <w:sz w:val="24"/>
        </w:rPr>
        <w:t xml:space="preserve"> guarantee rate of heating of solar photovoltaic and thermal indirect heat pump system</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一个供暖季中，太阳能光伏光热热泵系统供热量与供暖系统总耗热量的比值，简称</w:t>
      </w:r>
      <w:r>
        <w:rPr>
          <w:rFonts w:hint="eastAsia"/>
          <w:color w:val="000000" w:themeColor="text1"/>
          <w:sz w:val="24"/>
        </w:rPr>
        <w:t>PVT</w:t>
      </w:r>
      <w:r>
        <w:rPr>
          <w:rFonts w:hint="eastAsia"/>
          <w:color w:val="000000" w:themeColor="text1"/>
          <w:sz w:val="24"/>
        </w:rPr>
        <w:t>热泵系统供暖保证率。</w:t>
      </w:r>
    </w:p>
    <w:p w:rsidR="00B70144" w:rsidRDefault="002723AB">
      <w:pPr>
        <w:snapToGrid w:val="0"/>
        <w:spacing w:line="360" w:lineRule="auto"/>
        <w:rPr>
          <w:color w:val="000000" w:themeColor="text1"/>
          <w:sz w:val="24"/>
        </w:rPr>
      </w:pPr>
      <w:r>
        <w:rPr>
          <w:rFonts w:hint="eastAsia"/>
          <w:b/>
          <w:bCs/>
          <w:color w:val="000000" w:themeColor="text1"/>
          <w:sz w:val="24"/>
        </w:rPr>
        <w:t>2.0.9</w:t>
      </w:r>
      <w:r>
        <w:rPr>
          <w:rFonts w:hint="eastAsia"/>
          <w:color w:val="000000" w:themeColor="text1"/>
          <w:sz w:val="24"/>
        </w:rPr>
        <w:t xml:space="preserve"> </w:t>
      </w:r>
      <w:r>
        <w:rPr>
          <w:rFonts w:hint="eastAsia"/>
          <w:color w:val="000000" w:themeColor="text1"/>
          <w:sz w:val="24"/>
        </w:rPr>
        <w:t>太阳能光伏光热热泵系统供冷保证率</w:t>
      </w:r>
      <w:r>
        <w:rPr>
          <w:rFonts w:hint="eastAsia"/>
          <w:color w:val="000000" w:themeColor="text1"/>
          <w:sz w:val="24"/>
        </w:rPr>
        <w:t xml:space="preserve"> guarantee rate of cooling of solar photovoltaic and thermal indirect heat pump system</w:t>
      </w:r>
    </w:p>
    <w:p w:rsidR="00B70144" w:rsidRDefault="002723AB">
      <w:pPr>
        <w:adjustRightInd w:val="0"/>
        <w:snapToGrid w:val="0"/>
        <w:spacing w:line="360" w:lineRule="auto"/>
        <w:ind w:firstLineChars="200" w:firstLine="480"/>
        <w:rPr>
          <w:color w:val="000000" w:themeColor="text1"/>
          <w:sz w:val="24"/>
        </w:rPr>
      </w:pPr>
      <w:r>
        <w:rPr>
          <w:rFonts w:hint="eastAsia"/>
          <w:color w:val="000000" w:themeColor="text1"/>
          <w:sz w:val="24"/>
        </w:rPr>
        <w:t>一个供冷季中，太阳能光伏光热热泵系统供冷量与供冷系统总耗冷量的比值，简称</w:t>
      </w:r>
      <w:r>
        <w:rPr>
          <w:rFonts w:hint="eastAsia"/>
          <w:color w:val="000000" w:themeColor="text1"/>
          <w:sz w:val="24"/>
        </w:rPr>
        <w:t>PVT</w:t>
      </w:r>
      <w:r>
        <w:rPr>
          <w:rFonts w:hint="eastAsia"/>
          <w:color w:val="000000" w:themeColor="text1"/>
          <w:sz w:val="24"/>
        </w:rPr>
        <w:t>热泵系统供冷保证率。</w:t>
      </w:r>
    </w:p>
    <w:p w:rsidR="00B70144" w:rsidRDefault="002723AB">
      <w:pPr>
        <w:adjustRightInd w:val="0"/>
        <w:snapToGrid w:val="0"/>
        <w:spacing w:line="440" w:lineRule="atLeast"/>
        <w:rPr>
          <w:sz w:val="24"/>
        </w:rPr>
      </w:pPr>
      <w:r>
        <w:rPr>
          <w:rFonts w:hint="eastAsia"/>
          <w:b/>
          <w:bCs/>
          <w:sz w:val="24"/>
        </w:rPr>
        <w:lastRenderedPageBreak/>
        <w:t>2.0.10</w:t>
      </w:r>
      <w:r>
        <w:rPr>
          <w:rFonts w:hint="eastAsia"/>
          <w:sz w:val="24"/>
        </w:rPr>
        <w:t xml:space="preserve"> </w:t>
      </w:r>
      <w:r>
        <w:rPr>
          <w:rFonts w:hint="eastAsia"/>
          <w:sz w:val="24"/>
        </w:rPr>
        <w:t>系统费效比</w:t>
      </w:r>
      <w:r>
        <w:rPr>
          <w:rFonts w:hint="eastAsia"/>
          <w:sz w:val="24"/>
        </w:rPr>
        <w:t xml:space="preserve"> cost-benefit ratio of the system</w:t>
      </w:r>
    </w:p>
    <w:p w:rsidR="00B70144" w:rsidRDefault="002723AB">
      <w:pPr>
        <w:snapToGrid w:val="0"/>
        <w:spacing w:line="440" w:lineRule="atLeast"/>
        <w:ind w:firstLineChars="200" w:firstLine="480"/>
        <w:rPr>
          <w:sz w:val="24"/>
        </w:rPr>
      </w:pPr>
      <w:r>
        <w:rPr>
          <w:rFonts w:hint="eastAsia"/>
          <w:sz w:val="24"/>
        </w:rPr>
        <w:t>太阳能供热釆暖系统的增投资与系统在正常使用寿命期内的总节能量的比值，表示利用太阳能节省每千瓦小时常规能源热量的投资成本。</w:t>
      </w:r>
    </w:p>
    <w:p w:rsidR="00B70144" w:rsidRDefault="002723AB">
      <w:pPr>
        <w:snapToGrid w:val="0"/>
        <w:spacing w:line="440" w:lineRule="atLeast"/>
        <w:rPr>
          <w:sz w:val="24"/>
        </w:rPr>
      </w:pPr>
      <w:bookmarkStart w:id="35" w:name="_Toc16882"/>
      <w:bookmarkStart w:id="36" w:name="_Toc15389"/>
      <w:bookmarkStart w:id="37" w:name="_Toc8810"/>
      <w:bookmarkStart w:id="38" w:name="_Toc17109"/>
      <w:r>
        <w:rPr>
          <w:rFonts w:hint="eastAsia"/>
          <w:b/>
          <w:bCs/>
          <w:sz w:val="24"/>
        </w:rPr>
        <w:t>2.0.11</w:t>
      </w:r>
      <w:r>
        <w:rPr>
          <w:rFonts w:hint="eastAsia"/>
          <w:sz w:val="24"/>
        </w:rPr>
        <w:t xml:space="preserve"> </w:t>
      </w:r>
      <w:r>
        <w:rPr>
          <w:rFonts w:hint="eastAsia"/>
          <w:sz w:val="24"/>
        </w:rPr>
        <w:t>太阳能保证率</w:t>
      </w:r>
      <w:r>
        <w:rPr>
          <w:rFonts w:hint="eastAsia"/>
          <w:sz w:val="24"/>
        </w:rPr>
        <w:t xml:space="preserve"> solar fraction</w:t>
      </w:r>
      <w:bookmarkEnd w:id="35"/>
      <w:bookmarkEnd w:id="36"/>
      <w:bookmarkEnd w:id="37"/>
      <w:bookmarkEnd w:id="38"/>
    </w:p>
    <w:p w:rsidR="00B70144" w:rsidRDefault="002723AB">
      <w:pPr>
        <w:snapToGrid w:val="0"/>
        <w:spacing w:line="440" w:lineRule="atLeast"/>
        <w:ind w:firstLineChars="200" w:firstLine="480"/>
        <w:rPr>
          <w:sz w:val="24"/>
        </w:rPr>
      </w:pPr>
      <w:r>
        <w:rPr>
          <w:rFonts w:hint="eastAsia"/>
          <w:sz w:val="24"/>
        </w:rPr>
        <w:t>太阳能供热水、采暖或空调系统中由太阳能供给的能量占系统总消耗能量的百分率。</w:t>
      </w:r>
    </w:p>
    <w:p w:rsidR="00B70144" w:rsidRDefault="00B70144">
      <w:pPr>
        <w:snapToGrid w:val="0"/>
        <w:spacing w:line="360" w:lineRule="auto"/>
        <w:ind w:firstLineChars="200" w:firstLine="480"/>
        <w:rPr>
          <w:color w:val="000000" w:themeColor="text1"/>
          <w:sz w:val="24"/>
        </w:rPr>
      </w:pPr>
    </w:p>
    <w:p w:rsidR="00B70144" w:rsidRDefault="002723AB">
      <w:pPr>
        <w:snapToGrid w:val="0"/>
        <w:spacing w:line="360" w:lineRule="auto"/>
        <w:rPr>
          <w:bCs/>
          <w:color w:val="000000" w:themeColor="text1"/>
          <w:sz w:val="24"/>
        </w:rPr>
      </w:pPr>
      <w:r>
        <w:rPr>
          <w:rFonts w:hint="eastAsia"/>
          <w:b/>
          <w:color w:val="000000" w:themeColor="text1"/>
          <w:sz w:val="24"/>
        </w:rPr>
        <w:t>2.0.12</w:t>
      </w:r>
      <w:r>
        <w:rPr>
          <w:rFonts w:hint="eastAsia"/>
          <w:bCs/>
          <w:color w:val="000000" w:themeColor="text1"/>
          <w:sz w:val="24"/>
        </w:rPr>
        <w:t xml:space="preserve"> </w:t>
      </w:r>
      <w:r>
        <w:rPr>
          <w:rFonts w:hint="eastAsia"/>
          <w:bCs/>
          <w:color w:val="000000" w:themeColor="text1"/>
          <w:sz w:val="24"/>
        </w:rPr>
        <w:t>空气源热泵</w:t>
      </w:r>
      <w:r>
        <w:rPr>
          <w:rFonts w:hint="eastAsia"/>
          <w:bCs/>
          <w:color w:val="000000" w:themeColor="text1"/>
          <w:sz w:val="24"/>
        </w:rPr>
        <w:t>air-source heat pump</w:t>
      </w:r>
    </w:p>
    <w:p w:rsidR="00B70144" w:rsidRDefault="002723AB">
      <w:pPr>
        <w:snapToGrid w:val="0"/>
        <w:spacing w:line="360" w:lineRule="auto"/>
        <w:ind w:firstLineChars="200" w:firstLine="480"/>
        <w:rPr>
          <w:bCs/>
          <w:color w:val="000000" w:themeColor="text1"/>
          <w:sz w:val="24"/>
        </w:rPr>
      </w:pPr>
      <w:r>
        <w:rPr>
          <w:rFonts w:hint="eastAsia"/>
          <w:bCs/>
          <w:color w:val="000000" w:themeColor="text1"/>
          <w:sz w:val="24"/>
        </w:rPr>
        <w:t>以空气为低位热源的热泵。通常有空气／空气热泵、空气／水热泵等形式。</w:t>
      </w:r>
    </w:p>
    <w:p w:rsidR="00B70144" w:rsidRDefault="002723AB">
      <w:pPr>
        <w:snapToGrid w:val="0"/>
        <w:spacing w:line="360" w:lineRule="auto"/>
        <w:rPr>
          <w:bCs/>
          <w:color w:val="000000" w:themeColor="text1"/>
          <w:sz w:val="24"/>
        </w:rPr>
      </w:pPr>
      <w:r>
        <w:rPr>
          <w:rFonts w:hint="eastAsia"/>
          <w:b/>
          <w:color w:val="000000" w:themeColor="text1"/>
          <w:sz w:val="24"/>
        </w:rPr>
        <w:t>2.0.13</w:t>
      </w:r>
      <w:r>
        <w:rPr>
          <w:rFonts w:hint="eastAsia"/>
          <w:bCs/>
          <w:color w:val="000000" w:themeColor="text1"/>
          <w:sz w:val="24"/>
        </w:rPr>
        <w:t xml:space="preserve"> </w:t>
      </w:r>
      <w:r>
        <w:rPr>
          <w:rFonts w:hint="eastAsia"/>
          <w:bCs/>
          <w:color w:val="000000" w:themeColor="text1"/>
          <w:sz w:val="24"/>
        </w:rPr>
        <w:t>地源热泵系统</w:t>
      </w:r>
      <w:r>
        <w:rPr>
          <w:rFonts w:hint="eastAsia"/>
          <w:bCs/>
          <w:color w:val="000000" w:themeColor="text1"/>
          <w:sz w:val="24"/>
        </w:rPr>
        <w:t>ground-source heat pump system</w:t>
      </w:r>
    </w:p>
    <w:p w:rsidR="00B70144" w:rsidRDefault="002723AB">
      <w:pPr>
        <w:snapToGrid w:val="0"/>
        <w:spacing w:line="360" w:lineRule="auto"/>
        <w:ind w:firstLineChars="200" w:firstLine="480"/>
        <w:rPr>
          <w:color w:val="000000" w:themeColor="text1"/>
          <w:sz w:val="24"/>
        </w:rPr>
      </w:pPr>
      <w:r>
        <w:rPr>
          <w:rFonts w:hint="eastAsia"/>
          <w:bCs/>
          <w:color w:val="000000" w:themeColor="text1"/>
          <w:sz w:val="24"/>
        </w:rPr>
        <w:t>以岩土体、地下水或地表水为低温热源，由水源热泵机组、地热能交换系统、建筑物内系统组成的供热供冷系统。根据地热能交换系统形式的不同，地源热泵系统分为地埋管地源热泵系统、地下水地源热泵系统和地表水地源热泵系统。</w:t>
      </w:r>
    </w:p>
    <w:p w:rsidR="00B70144" w:rsidRDefault="002723AB">
      <w:pPr>
        <w:snapToGrid w:val="0"/>
        <w:spacing w:line="360" w:lineRule="auto"/>
        <w:rPr>
          <w:color w:val="000000" w:themeColor="text1"/>
          <w:sz w:val="24"/>
        </w:rPr>
      </w:pPr>
      <w:r>
        <w:rPr>
          <w:rFonts w:hint="eastAsia"/>
          <w:b/>
          <w:bCs/>
          <w:color w:val="000000" w:themeColor="text1"/>
          <w:sz w:val="24"/>
        </w:rPr>
        <w:t>2.0.14</w:t>
      </w:r>
      <w:r>
        <w:rPr>
          <w:rFonts w:hint="eastAsia"/>
          <w:color w:val="000000" w:themeColor="text1"/>
          <w:sz w:val="24"/>
        </w:rPr>
        <w:t xml:space="preserve"> </w:t>
      </w:r>
      <w:r>
        <w:rPr>
          <w:rFonts w:hint="eastAsia"/>
          <w:color w:val="000000" w:themeColor="text1"/>
          <w:sz w:val="24"/>
        </w:rPr>
        <w:t>太阳能集热系统</w:t>
      </w:r>
      <w:r>
        <w:rPr>
          <w:rFonts w:hint="eastAsia"/>
          <w:color w:val="000000" w:themeColor="text1"/>
          <w:sz w:val="24"/>
        </w:rPr>
        <w:t xml:space="preserve"> solar collector system</w:t>
      </w:r>
    </w:p>
    <w:p w:rsidR="00B70144" w:rsidRDefault="002723AB">
      <w:pPr>
        <w:snapToGrid w:val="0"/>
        <w:spacing w:line="360" w:lineRule="auto"/>
        <w:ind w:firstLine="480"/>
        <w:rPr>
          <w:color w:val="000000" w:themeColor="text1"/>
          <w:sz w:val="24"/>
        </w:rPr>
      </w:pPr>
      <w:r>
        <w:rPr>
          <w:rFonts w:hint="eastAsia"/>
          <w:color w:val="000000" w:themeColor="text1"/>
          <w:sz w:val="24"/>
        </w:rPr>
        <w:t>收集太阳能并将其转化为热能传递到蓄热装置的系统。</w:t>
      </w:r>
    </w:p>
    <w:p w:rsidR="00B70144" w:rsidRDefault="002723AB">
      <w:pPr>
        <w:snapToGrid w:val="0"/>
        <w:spacing w:line="360" w:lineRule="auto"/>
        <w:ind w:firstLine="480"/>
        <w:rPr>
          <w:color w:val="000000" w:themeColor="text1"/>
          <w:sz w:val="24"/>
        </w:rPr>
      </w:pPr>
      <w:r>
        <w:rPr>
          <w:rFonts w:hint="eastAsia"/>
          <w:color w:val="000000" w:themeColor="text1"/>
          <w:sz w:val="24"/>
        </w:rPr>
        <w:t>【条文说明】太阳能集热系统指收集太阳能并将其转化为热能传递到蓄热装置的系统，包括太阳能集热器、管路、泵或风机（强制循环系统）、换热器（间接系统）、蓄热装置、控制系统及相关附件。</w:t>
      </w:r>
    </w:p>
    <w:p w:rsidR="00B70144" w:rsidRDefault="002723AB">
      <w:pPr>
        <w:snapToGrid w:val="0"/>
        <w:spacing w:line="440" w:lineRule="atLeast"/>
        <w:rPr>
          <w:sz w:val="24"/>
        </w:rPr>
      </w:pPr>
      <w:r>
        <w:rPr>
          <w:rFonts w:hint="eastAsia"/>
          <w:b/>
          <w:bCs/>
          <w:sz w:val="24"/>
        </w:rPr>
        <w:t>2.0.15</w:t>
      </w:r>
      <w:r>
        <w:rPr>
          <w:rFonts w:hint="eastAsia"/>
          <w:sz w:val="24"/>
        </w:rPr>
        <w:t xml:space="preserve"> </w:t>
      </w:r>
      <w:r>
        <w:rPr>
          <w:rFonts w:hint="eastAsia"/>
          <w:sz w:val="24"/>
        </w:rPr>
        <w:t>太阳高度角</w:t>
      </w:r>
      <w:r>
        <w:rPr>
          <w:rFonts w:hint="eastAsia"/>
          <w:sz w:val="24"/>
        </w:rPr>
        <w:t xml:space="preserve">  solar altitude</w:t>
      </w:r>
    </w:p>
    <w:p w:rsidR="00B70144" w:rsidRDefault="002723AB">
      <w:pPr>
        <w:snapToGrid w:val="0"/>
        <w:spacing w:line="440" w:lineRule="atLeast"/>
        <w:ind w:firstLineChars="200" w:firstLine="480"/>
        <w:rPr>
          <w:sz w:val="24"/>
        </w:rPr>
      </w:pPr>
      <w:r>
        <w:rPr>
          <w:rFonts w:hint="eastAsia"/>
          <w:sz w:val="24"/>
        </w:rPr>
        <w:t>太阳光线与其水平投影之间的夹角，也称太阳高度。</w:t>
      </w:r>
    </w:p>
    <w:p w:rsidR="00B70144" w:rsidRDefault="002723AB">
      <w:pPr>
        <w:snapToGrid w:val="0"/>
        <w:spacing w:line="440" w:lineRule="atLeast"/>
        <w:rPr>
          <w:sz w:val="24"/>
        </w:rPr>
      </w:pPr>
      <w:r>
        <w:rPr>
          <w:rFonts w:hint="eastAsia"/>
          <w:b/>
          <w:bCs/>
          <w:sz w:val="24"/>
        </w:rPr>
        <w:t>2.0.16</w:t>
      </w:r>
      <w:r>
        <w:rPr>
          <w:rFonts w:hint="eastAsia"/>
          <w:sz w:val="24"/>
        </w:rPr>
        <w:t xml:space="preserve"> </w:t>
      </w:r>
      <w:r>
        <w:rPr>
          <w:rFonts w:hint="eastAsia"/>
          <w:sz w:val="24"/>
        </w:rPr>
        <w:t>太阳辐（射）照度</w:t>
      </w:r>
      <w:r>
        <w:rPr>
          <w:rFonts w:hint="eastAsia"/>
          <w:sz w:val="24"/>
        </w:rPr>
        <w:t xml:space="preserve"> solar irradiance</w:t>
      </w:r>
    </w:p>
    <w:p w:rsidR="00B70144" w:rsidRDefault="002723AB">
      <w:pPr>
        <w:snapToGrid w:val="0"/>
        <w:spacing w:line="440" w:lineRule="atLeast"/>
        <w:ind w:firstLineChars="200" w:firstLine="480"/>
        <w:rPr>
          <w:sz w:val="24"/>
        </w:rPr>
      </w:pPr>
      <w:r>
        <w:rPr>
          <w:rFonts w:hint="eastAsia"/>
          <w:sz w:val="24"/>
        </w:rPr>
        <w:t>照射到表面一点处的面元上的太阳辐射能量除以该面元的面积，单位为瓦特每平方米</w:t>
      </w:r>
      <w:r>
        <w:rPr>
          <w:rFonts w:hint="eastAsia"/>
          <w:sz w:val="24"/>
        </w:rPr>
        <w:t>(W</w:t>
      </w:r>
      <w:r>
        <w:rPr>
          <w:rFonts w:hint="eastAsia"/>
          <w:sz w:val="24"/>
        </w:rPr>
        <w:t>／</w:t>
      </w:r>
      <w:r>
        <w:rPr>
          <w:rFonts w:hint="eastAsia"/>
          <w:sz w:val="24"/>
        </w:rPr>
        <w:t>m2 )</w:t>
      </w:r>
      <w:r>
        <w:rPr>
          <w:rFonts w:hint="eastAsia"/>
          <w:sz w:val="24"/>
        </w:rPr>
        <w:t>。</w:t>
      </w:r>
    </w:p>
    <w:p w:rsidR="00B70144" w:rsidRDefault="002723AB">
      <w:pPr>
        <w:snapToGrid w:val="0"/>
        <w:spacing w:line="440" w:lineRule="atLeast"/>
        <w:rPr>
          <w:sz w:val="24"/>
        </w:rPr>
      </w:pPr>
      <w:r>
        <w:rPr>
          <w:rFonts w:hint="eastAsia"/>
          <w:b/>
          <w:bCs/>
          <w:sz w:val="24"/>
        </w:rPr>
        <w:t>2.0.17</w:t>
      </w:r>
      <w:r>
        <w:rPr>
          <w:rFonts w:hint="eastAsia"/>
          <w:sz w:val="24"/>
        </w:rPr>
        <w:t xml:space="preserve"> </w:t>
      </w:r>
      <w:r>
        <w:rPr>
          <w:rFonts w:hint="eastAsia"/>
          <w:sz w:val="24"/>
        </w:rPr>
        <w:t>辐（射）照度</w:t>
      </w:r>
      <w:r>
        <w:rPr>
          <w:rFonts w:hint="eastAsia"/>
          <w:sz w:val="24"/>
        </w:rPr>
        <w:t xml:space="preserve"> irradiance</w:t>
      </w:r>
    </w:p>
    <w:p w:rsidR="00B70144" w:rsidRDefault="002723AB">
      <w:pPr>
        <w:snapToGrid w:val="0"/>
        <w:spacing w:line="440" w:lineRule="atLeast"/>
        <w:ind w:firstLineChars="200" w:firstLine="480"/>
        <w:rPr>
          <w:sz w:val="24"/>
        </w:rPr>
      </w:pPr>
      <w:r>
        <w:rPr>
          <w:rFonts w:hint="eastAsia"/>
          <w:sz w:val="24"/>
        </w:rPr>
        <w:t>照射到表面一点处的面元上的辐射功率与该面元的面积之比。</w:t>
      </w:r>
    </w:p>
    <w:p w:rsidR="00B70144" w:rsidRDefault="002723AB">
      <w:pPr>
        <w:snapToGrid w:val="0"/>
        <w:spacing w:line="440" w:lineRule="atLeast"/>
        <w:rPr>
          <w:sz w:val="24"/>
        </w:rPr>
      </w:pPr>
      <w:r>
        <w:rPr>
          <w:rFonts w:hint="eastAsia"/>
          <w:b/>
          <w:bCs/>
          <w:sz w:val="24"/>
        </w:rPr>
        <w:t>2.0.18</w:t>
      </w:r>
      <w:r>
        <w:rPr>
          <w:rFonts w:hint="eastAsia"/>
          <w:sz w:val="24"/>
        </w:rPr>
        <w:t xml:space="preserve"> </w:t>
      </w:r>
      <w:r>
        <w:rPr>
          <w:rFonts w:hint="eastAsia"/>
          <w:sz w:val="24"/>
        </w:rPr>
        <w:t>热负荷延续时间图</w:t>
      </w:r>
      <w:r>
        <w:rPr>
          <w:rFonts w:hint="eastAsia"/>
          <w:sz w:val="24"/>
        </w:rPr>
        <w:t xml:space="preserve">  heating load duration graph</w:t>
      </w:r>
    </w:p>
    <w:p w:rsidR="00B70144" w:rsidRDefault="002723AB">
      <w:pPr>
        <w:snapToGrid w:val="0"/>
        <w:spacing w:line="440" w:lineRule="atLeast"/>
        <w:ind w:firstLineChars="200" w:firstLine="480"/>
        <w:rPr>
          <w:sz w:val="24"/>
        </w:rPr>
      </w:pPr>
      <w:r>
        <w:rPr>
          <w:rFonts w:hint="eastAsia"/>
          <w:sz w:val="24"/>
        </w:rPr>
        <w:t>全年或供暖期内不同室外温度下的热负荷变化情况及与之对应的延续时间的关系曲线图或柱状图。</w:t>
      </w:r>
    </w:p>
    <w:p w:rsidR="00B70144" w:rsidRDefault="002723AB">
      <w:pPr>
        <w:snapToGrid w:val="0"/>
        <w:spacing w:line="440" w:lineRule="atLeast"/>
        <w:rPr>
          <w:sz w:val="24"/>
        </w:rPr>
      </w:pPr>
      <w:r>
        <w:rPr>
          <w:rFonts w:hint="eastAsia"/>
          <w:b/>
          <w:bCs/>
          <w:sz w:val="24"/>
        </w:rPr>
        <w:t>2.0.19</w:t>
      </w:r>
      <w:r>
        <w:rPr>
          <w:rFonts w:hint="eastAsia"/>
          <w:sz w:val="24"/>
        </w:rPr>
        <w:t xml:space="preserve"> </w:t>
      </w:r>
      <w:r>
        <w:rPr>
          <w:rFonts w:hint="eastAsia"/>
          <w:sz w:val="24"/>
        </w:rPr>
        <w:t>集热器倾角</w:t>
      </w:r>
      <w:r>
        <w:rPr>
          <w:rFonts w:hint="eastAsia"/>
          <w:sz w:val="24"/>
        </w:rPr>
        <w:t>tilt angle of collector</w:t>
      </w:r>
    </w:p>
    <w:p w:rsidR="00B70144" w:rsidRDefault="002723AB">
      <w:pPr>
        <w:snapToGrid w:val="0"/>
        <w:spacing w:line="440" w:lineRule="atLeast"/>
        <w:ind w:firstLineChars="200" w:firstLine="480"/>
        <w:rPr>
          <w:sz w:val="24"/>
        </w:rPr>
      </w:pPr>
      <w:r>
        <w:rPr>
          <w:rFonts w:hint="eastAsia"/>
          <w:sz w:val="24"/>
        </w:rPr>
        <w:t>太阳能集热器与水平面的夹角。</w:t>
      </w:r>
    </w:p>
    <w:p w:rsidR="00B70144" w:rsidRDefault="00B70144">
      <w:pPr>
        <w:snapToGrid w:val="0"/>
        <w:spacing w:line="360" w:lineRule="auto"/>
        <w:ind w:firstLine="480"/>
        <w:rPr>
          <w:color w:val="000000" w:themeColor="text1"/>
          <w:sz w:val="24"/>
        </w:rPr>
      </w:pPr>
    </w:p>
    <w:p w:rsidR="00B70144" w:rsidRDefault="002723AB">
      <w:pPr>
        <w:snapToGrid w:val="0"/>
        <w:spacing w:line="360" w:lineRule="auto"/>
        <w:rPr>
          <w:color w:val="000000" w:themeColor="text1"/>
          <w:sz w:val="24"/>
        </w:rPr>
      </w:pPr>
      <w:r>
        <w:rPr>
          <w:rFonts w:hint="eastAsia"/>
          <w:b/>
          <w:bCs/>
          <w:color w:val="000000" w:themeColor="text1"/>
          <w:sz w:val="24"/>
        </w:rPr>
        <w:lastRenderedPageBreak/>
        <w:t>2.0.20</w:t>
      </w:r>
      <w:r>
        <w:rPr>
          <w:rFonts w:hint="eastAsia"/>
          <w:color w:val="000000" w:themeColor="text1"/>
          <w:sz w:val="24"/>
        </w:rPr>
        <w:t xml:space="preserve"> </w:t>
      </w:r>
      <w:bookmarkStart w:id="39" w:name="_Hlk30167342"/>
      <w:r>
        <w:rPr>
          <w:rFonts w:hint="eastAsia"/>
          <w:color w:val="000000" w:themeColor="text1"/>
          <w:sz w:val="24"/>
        </w:rPr>
        <w:t>整体蓄热式太阳能光伏光热热泵系统</w:t>
      </w:r>
      <w:r>
        <w:rPr>
          <w:rFonts w:hint="eastAsia"/>
          <w:color w:val="000000" w:themeColor="text1"/>
          <w:sz w:val="24"/>
        </w:rPr>
        <w:t xml:space="preserve"> solar photovoltaic and thermal heat pump integrated with thermal storage</w:t>
      </w:r>
      <w:bookmarkEnd w:id="39"/>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太阳能光伏光热热泵的蒸发器</w:t>
      </w:r>
      <w:r>
        <w:rPr>
          <w:rFonts w:hint="eastAsia"/>
          <w:color w:val="000000" w:themeColor="text1"/>
          <w:sz w:val="24"/>
        </w:rPr>
        <w:t>/</w:t>
      </w:r>
      <w:r>
        <w:rPr>
          <w:rFonts w:hint="eastAsia"/>
          <w:color w:val="000000" w:themeColor="text1"/>
          <w:sz w:val="24"/>
        </w:rPr>
        <w:t>冷凝器与蓄冷</w:t>
      </w:r>
      <w:r>
        <w:rPr>
          <w:rFonts w:hint="eastAsia"/>
          <w:color w:val="000000" w:themeColor="text1"/>
          <w:sz w:val="24"/>
        </w:rPr>
        <w:t>/</w:t>
      </w:r>
      <w:bookmarkStart w:id="40" w:name="_Hlk30167732"/>
      <w:r>
        <w:rPr>
          <w:rFonts w:hint="eastAsia"/>
          <w:color w:val="000000" w:themeColor="text1"/>
          <w:sz w:val="24"/>
        </w:rPr>
        <w:t>蓄热设备</w:t>
      </w:r>
      <w:bookmarkEnd w:id="40"/>
      <w:r>
        <w:rPr>
          <w:rFonts w:hint="eastAsia"/>
          <w:color w:val="000000" w:themeColor="text1"/>
          <w:sz w:val="24"/>
        </w:rPr>
        <w:t>集成于一体的系统，简称整体蓄热式</w:t>
      </w:r>
      <w:r>
        <w:rPr>
          <w:rFonts w:hint="eastAsia"/>
          <w:color w:val="000000" w:themeColor="text1"/>
          <w:sz w:val="24"/>
        </w:rPr>
        <w:t>PVT</w:t>
      </w:r>
      <w:r>
        <w:rPr>
          <w:rFonts w:hint="eastAsia"/>
          <w:color w:val="000000" w:themeColor="text1"/>
          <w:sz w:val="24"/>
        </w:rPr>
        <w:t>热泵系统。</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【条文说明】</w:t>
      </w:r>
      <w:bookmarkStart w:id="41" w:name="_Hlk31981234"/>
      <w:bookmarkStart w:id="42" w:name="_Hlk31981132"/>
      <w:r>
        <w:rPr>
          <w:rFonts w:hint="eastAsia"/>
          <w:color w:val="000000" w:themeColor="text1"/>
          <w:sz w:val="24"/>
        </w:rPr>
        <w:t>为节省太阳能光伏光热热泵系统投资成本、方便系统运行和管理，对于热泵机组压缩机功率低于</w:t>
      </w:r>
      <w:r>
        <w:rPr>
          <w:rFonts w:hint="eastAsia"/>
          <w:color w:val="000000" w:themeColor="text1"/>
          <w:sz w:val="24"/>
        </w:rPr>
        <w:t>2.0kW</w:t>
      </w:r>
      <w:r>
        <w:rPr>
          <w:rFonts w:hint="eastAsia"/>
          <w:color w:val="000000" w:themeColor="text1"/>
          <w:sz w:val="24"/>
        </w:rPr>
        <w:t>的小型系统，热泵机组的蒸发器</w:t>
      </w:r>
      <w:r>
        <w:rPr>
          <w:rFonts w:hint="eastAsia"/>
          <w:color w:val="000000" w:themeColor="text1"/>
          <w:sz w:val="24"/>
        </w:rPr>
        <w:t>/</w:t>
      </w:r>
      <w:r>
        <w:rPr>
          <w:rFonts w:hint="eastAsia"/>
          <w:color w:val="000000" w:themeColor="text1"/>
          <w:sz w:val="24"/>
        </w:rPr>
        <w:t>冷凝器可以与系统蓄冷</w:t>
      </w:r>
      <w:r>
        <w:rPr>
          <w:rFonts w:hint="eastAsia"/>
          <w:color w:val="000000" w:themeColor="text1"/>
          <w:sz w:val="24"/>
        </w:rPr>
        <w:t>/</w:t>
      </w:r>
      <w:r>
        <w:rPr>
          <w:rFonts w:hint="eastAsia"/>
          <w:color w:val="000000" w:themeColor="text1"/>
          <w:sz w:val="24"/>
        </w:rPr>
        <w:t>蓄热设备集成设计，合二为一，其系统示意图如图</w:t>
      </w:r>
      <w:r>
        <w:rPr>
          <w:rFonts w:hint="eastAsia"/>
          <w:color w:val="000000" w:themeColor="text1"/>
          <w:sz w:val="24"/>
        </w:rPr>
        <w:t>1</w:t>
      </w:r>
      <w:r>
        <w:rPr>
          <w:rFonts w:hint="eastAsia"/>
          <w:color w:val="000000" w:themeColor="text1"/>
          <w:sz w:val="24"/>
        </w:rPr>
        <w:t>所示。</w:t>
      </w:r>
    </w:p>
    <w:p w:rsidR="00B70144" w:rsidRDefault="00B70144">
      <w:pPr>
        <w:snapToGrid w:val="0"/>
        <w:spacing w:line="360" w:lineRule="auto"/>
        <w:ind w:firstLineChars="200" w:firstLine="480"/>
        <w:rPr>
          <w:color w:val="000000" w:themeColor="text1"/>
          <w:sz w:val="24"/>
        </w:rPr>
      </w:pPr>
    </w:p>
    <w:p w:rsidR="00B70144" w:rsidRDefault="002723AB">
      <w:pPr>
        <w:snapToGrid w:val="0"/>
        <w:spacing w:line="360" w:lineRule="auto"/>
        <w:ind w:firstLineChars="200" w:firstLine="480"/>
        <w:jc w:val="center"/>
        <w:rPr>
          <w:color w:val="000000" w:themeColor="text1"/>
          <w:sz w:val="24"/>
        </w:rPr>
      </w:pPr>
      <w:r>
        <w:rPr>
          <w:rFonts w:hint="eastAsia"/>
          <w:noProof/>
          <w:color w:val="000000" w:themeColor="text1"/>
          <w:sz w:val="24"/>
        </w:rPr>
        <w:drawing>
          <wp:inline distT="0" distB="0" distL="0" distR="0">
            <wp:extent cx="3489960" cy="200977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500824" cy="2016351"/>
                    </a:xfrm>
                    <a:prstGeom prst="rect">
                      <a:avLst/>
                    </a:prstGeom>
                    <a:noFill/>
                    <a:ln>
                      <a:noFill/>
                    </a:ln>
                  </pic:spPr>
                </pic:pic>
              </a:graphicData>
            </a:graphic>
          </wp:inline>
        </w:drawing>
      </w:r>
    </w:p>
    <w:p w:rsidR="00B70144" w:rsidRDefault="002723AB">
      <w:pPr>
        <w:snapToGrid w:val="0"/>
        <w:spacing w:line="360" w:lineRule="auto"/>
        <w:jc w:val="center"/>
        <w:rPr>
          <w:color w:val="000000" w:themeColor="text1"/>
          <w:szCs w:val="21"/>
        </w:rPr>
      </w:pPr>
      <w:r>
        <w:rPr>
          <w:rFonts w:hint="eastAsia"/>
          <w:color w:val="000000" w:themeColor="text1"/>
          <w:szCs w:val="21"/>
        </w:rPr>
        <w:t>图</w:t>
      </w:r>
      <w:r>
        <w:rPr>
          <w:rFonts w:hint="eastAsia"/>
          <w:color w:val="000000" w:themeColor="text1"/>
          <w:szCs w:val="21"/>
        </w:rPr>
        <w:t xml:space="preserve">1 </w:t>
      </w:r>
      <w:r>
        <w:rPr>
          <w:rFonts w:hint="eastAsia"/>
          <w:color w:val="000000" w:themeColor="text1"/>
          <w:szCs w:val="21"/>
        </w:rPr>
        <w:t>整体蓄热式太阳能光伏光热热泵系统示意图</w:t>
      </w:r>
      <w:bookmarkEnd w:id="41"/>
    </w:p>
    <w:bookmarkEnd w:id="42"/>
    <w:p w:rsidR="00B70144" w:rsidRDefault="002723AB">
      <w:pPr>
        <w:snapToGrid w:val="0"/>
        <w:spacing w:line="360" w:lineRule="auto"/>
        <w:rPr>
          <w:color w:val="000000" w:themeColor="text1"/>
          <w:sz w:val="24"/>
        </w:rPr>
      </w:pPr>
      <w:r>
        <w:rPr>
          <w:rFonts w:hint="eastAsia"/>
          <w:b/>
          <w:bCs/>
          <w:color w:val="000000" w:themeColor="text1"/>
          <w:sz w:val="24"/>
        </w:rPr>
        <w:t>2.0.21</w:t>
      </w:r>
      <w:r>
        <w:rPr>
          <w:rFonts w:hint="eastAsia"/>
          <w:color w:val="000000" w:themeColor="text1"/>
          <w:sz w:val="24"/>
        </w:rPr>
        <w:t xml:space="preserve"> </w:t>
      </w:r>
      <w:r>
        <w:rPr>
          <w:rFonts w:hint="eastAsia"/>
          <w:color w:val="000000" w:themeColor="text1"/>
          <w:sz w:val="24"/>
        </w:rPr>
        <w:t>独立蓄热式太阳能光伏光热热泵系统</w:t>
      </w:r>
      <w:r>
        <w:rPr>
          <w:rFonts w:hint="eastAsia"/>
          <w:color w:val="000000" w:themeColor="text1"/>
          <w:sz w:val="24"/>
        </w:rPr>
        <w:t xml:space="preserve"> solar photovoltaic and thermal heat pump system with independent thermal storage</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太阳能光伏光热热泵的蒸发器</w:t>
      </w:r>
      <w:r>
        <w:rPr>
          <w:rFonts w:hint="eastAsia"/>
          <w:color w:val="000000" w:themeColor="text1"/>
          <w:sz w:val="24"/>
        </w:rPr>
        <w:t>/</w:t>
      </w:r>
      <w:r>
        <w:rPr>
          <w:rFonts w:hint="eastAsia"/>
          <w:color w:val="000000" w:themeColor="text1"/>
          <w:sz w:val="24"/>
        </w:rPr>
        <w:t>冷凝器与蓄冷</w:t>
      </w:r>
      <w:r>
        <w:rPr>
          <w:rFonts w:hint="eastAsia"/>
          <w:color w:val="000000" w:themeColor="text1"/>
          <w:sz w:val="24"/>
        </w:rPr>
        <w:t>/</w:t>
      </w:r>
      <w:r>
        <w:rPr>
          <w:rFonts w:hint="eastAsia"/>
          <w:color w:val="000000" w:themeColor="text1"/>
          <w:sz w:val="24"/>
        </w:rPr>
        <w:t>蓄热设备之间有中间循环的系统，简称独立蓄热式</w:t>
      </w:r>
      <w:r>
        <w:rPr>
          <w:rFonts w:hint="eastAsia"/>
          <w:color w:val="000000" w:themeColor="text1"/>
          <w:sz w:val="24"/>
        </w:rPr>
        <w:t>PVT</w:t>
      </w:r>
      <w:r>
        <w:rPr>
          <w:rFonts w:hint="eastAsia"/>
          <w:color w:val="000000" w:themeColor="text1"/>
          <w:sz w:val="24"/>
        </w:rPr>
        <w:t>热泵系统。</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【条文说明】</w:t>
      </w:r>
      <w:bookmarkStart w:id="43" w:name="_Hlk31981339"/>
      <w:r>
        <w:rPr>
          <w:rFonts w:hint="eastAsia"/>
          <w:color w:val="000000" w:themeColor="text1"/>
          <w:sz w:val="24"/>
        </w:rPr>
        <w:t>对于大型的太阳能光伏光热热泵系统，为提高热泵机组的制热</w:t>
      </w:r>
      <w:r>
        <w:rPr>
          <w:rFonts w:hint="eastAsia"/>
          <w:color w:val="000000" w:themeColor="text1"/>
          <w:sz w:val="24"/>
        </w:rPr>
        <w:t>/</w:t>
      </w:r>
      <w:r>
        <w:rPr>
          <w:rFonts w:hint="eastAsia"/>
          <w:color w:val="000000" w:themeColor="text1"/>
          <w:sz w:val="24"/>
        </w:rPr>
        <w:t>制冷性能，增强用户侧系统用能的灵活性，系统热泵机组和蓄能设备需要独立配置，其系统示意图如图</w:t>
      </w:r>
      <w:r>
        <w:rPr>
          <w:rFonts w:hint="eastAsia"/>
          <w:color w:val="000000" w:themeColor="text1"/>
          <w:sz w:val="24"/>
        </w:rPr>
        <w:t>2</w:t>
      </w:r>
      <w:r>
        <w:rPr>
          <w:rFonts w:hint="eastAsia"/>
          <w:color w:val="000000" w:themeColor="text1"/>
          <w:sz w:val="24"/>
        </w:rPr>
        <w:t>所示。</w:t>
      </w:r>
    </w:p>
    <w:p w:rsidR="00B70144" w:rsidRDefault="00B70144">
      <w:pPr>
        <w:snapToGrid w:val="0"/>
        <w:spacing w:line="360" w:lineRule="auto"/>
        <w:ind w:firstLineChars="200" w:firstLine="480"/>
        <w:rPr>
          <w:color w:val="000000" w:themeColor="text1"/>
          <w:sz w:val="24"/>
        </w:rPr>
      </w:pPr>
    </w:p>
    <w:p w:rsidR="00B70144" w:rsidRDefault="002723AB">
      <w:pPr>
        <w:snapToGrid w:val="0"/>
        <w:spacing w:line="360" w:lineRule="auto"/>
        <w:jc w:val="center"/>
        <w:rPr>
          <w:color w:val="000000" w:themeColor="text1"/>
          <w:sz w:val="24"/>
        </w:rPr>
      </w:pPr>
      <w:r>
        <w:rPr>
          <w:noProof/>
          <w:color w:val="000000" w:themeColor="text1"/>
        </w:rPr>
        <w:lastRenderedPageBreak/>
        <w:drawing>
          <wp:inline distT="0" distB="0" distL="0" distR="0">
            <wp:extent cx="4687570" cy="224282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695623" cy="2246859"/>
                    </a:xfrm>
                    <a:prstGeom prst="rect">
                      <a:avLst/>
                    </a:prstGeom>
                    <a:noFill/>
                    <a:ln>
                      <a:noFill/>
                    </a:ln>
                  </pic:spPr>
                </pic:pic>
              </a:graphicData>
            </a:graphic>
          </wp:inline>
        </w:drawing>
      </w:r>
    </w:p>
    <w:bookmarkEnd w:id="43"/>
    <w:p w:rsidR="00B70144" w:rsidRDefault="002723AB">
      <w:pPr>
        <w:snapToGrid w:val="0"/>
        <w:spacing w:line="360" w:lineRule="auto"/>
        <w:jc w:val="center"/>
        <w:rPr>
          <w:color w:val="000000" w:themeColor="text1"/>
          <w:szCs w:val="21"/>
        </w:rPr>
      </w:pPr>
      <w:r>
        <w:rPr>
          <w:rFonts w:hint="eastAsia"/>
          <w:color w:val="000000" w:themeColor="text1"/>
          <w:szCs w:val="21"/>
        </w:rPr>
        <w:t>图</w:t>
      </w:r>
      <w:r>
        <w:rPr>
          <w:color w:val="000000" w:themeColor="text1"/>
          <w:szCs w:val="21"/>
        </w:rPr>
        <w:t xml:space="preserve">2 </w:t>
      </w:r>
      <w:r>
        <w:rPr>
          <w:rFonts w:hint="eastAsia"/>
          <w:color w:val="000000" w:themeColor="text1"/>
          <w:szCs w:val="21"/>
        </w:rPr>
        <w:t>独立蓄热式太阳能光伏光热热泵系统示意图</w:t>
      </w:r>
    </w:p>
    <w:p w:rsidR="00B70144" w:rsidRDefault="002723AB">
      <w:pPr>
        <w:snapToGrid w:val="0"/>
        <w:spacing w:line="360" w:lineRule="auto"/>
        <w:ind w:firstLineChars="200" w:firstLine="480"/>
        <w:rPr>
          <w:color w:val="000000" w:themeColor="text1"/>
          <w:sz w:val="24"/>
        </w:rPr>
      </w:pPr>
      <w:r>
        <w:rPr>
          <w:color w:val="000000" w:themeColor="text1"/>
          <w:sz w:val="24"/>
        </w:rPr>
        <w:br w:type="page"/>
      </w:r>
    </w:p>
    <w:p w:rsidR="00B70144" w:rsidRDefault="002723AB">
      <w:pPr>
        <w:pStyle w:val="1"/>
      </w:pPr>
      <w:bookmarkStart w:id="44" w:name="_Toc33797344"/>
      <w:bookmarkStart w:id="45" w:name="_Toc18706"/>
      <w:bookmarkStart w:id="46" w:name="_Toc33795892"/>
      <w:r>
        <w:lastRenderedPageBreak/>
        <w:t>3</w:t>
      </w:r>
      <w:r>
        <w:rPr>
          <w:rFonts w:hint="eastAsia"/>
        </w:rPr>
        <w:t xml:space="preserve"> </w:t>
      </w:r>
      <w:r>
        <w:rPr>
          <w:rFonts w:hint="eastAsia"/>
        </w:rPr>
        <w:t>基本规定</w:t>
      </w:r>
      <w:bookmarkEnd w:id="44"/>
      <w:bookmarkEnd w:id="45"/>
      <w:bookmarkEnd w:id="46"/>
    </w:p>
    <w:p w:rsidR="00B70144" w:rsidRDefault="002723AB">
      <w:pPr>
        <w:snapToGrid w:val="0"/>
        <w:spacing w:line="360" w:lineRule="auto"/>
        <w:rPr>
          <w:rFonts w:cs="宋体"/>
          <w:b/>
          <w:bCs/>
          <w:sz w:val="24"/>
        </w:rPr>
      </w:pPr>
      <w:r>
        <w:rPr>
          <w:rFonts w:hint="eastAsia"/>
          <w:b/>
          <w:bCs/>
          <w:sz w:val="24"/>
        </w:rPr>
        <w:t>3.0.1</w:t>
      </w:r>
      <w:r>
        <w:rPr>
          <w:rFonts w:hint="eastAsia"/>
          <w:b/>
          <w:bCs/>
          <w:color w:val="000000" w:themeColor="text1"/>
          <w:sz w:val="24"/>
        </w:rPr>
        <w:t xml:space="preserve"> </w:t>
      </w:r>
      <w:r>
        <w:rPr>
          <w:rFonts w:hint="eastAsia"/>
          <w:b/>
          <w:bCs/>
          <w:sz w:val="24"/>
        </w:rPr>
        <w:t>PVT</w:t>
      </w:r>
      <w:r>
        <w:rPr>
          <w:b/>
          <w:bCs/>
          <w:sz w:val="24"/>
        </w:rPr>
        <w:t>热泵系统</w:t>
      </w:r>
      <w:r>
        <w:rPr>
          <w:rFonts w:hint="eastAsia"/>
          <w:b/>
          <w:bCs/>
          <w:sz w:val="24"/>
        </w:rPr>
        <w:t>设计时，应根据当地资源与适用条件统筹规划。</w:t>
      </w:r>
    </w:p>
    <w:p w:rsidR="00B70144" w:rsidRDefault="002723AB">
      <w:pPr>
        <w:snapToGrid w:val="0"/>
        <w:spacing w:line="360" w:lineRule="auto"/>
        <w:ind w:firstLineChars="200" w:firstLine="480"/>
        <w:rPr>
          <w:rFonts w:cs="宋体"/>
          <w:color w:val="FF0000"/>
          <w:sz w:val="24"/>
        </w:rPr>
      </w:pPr>
      <w:r>
        <w:rPr>
          <w:rFonts w:hint="eastAsia"/>
          <w:sz w:val="24"/>
        </w:rPr>
        <w:t>【条文说明】</w:t>
      </w:r>
      <w:r>
        <w:rPr>
          <w:rFonts w:hint="eastAsia"/>
          <w:b/>
          <w:bCs/>
          <w:sz w:val="24"/>
        </w:rPr>
        <w:t>强制性条文。</w:t>
      </w:r>
      <w:r>
        <w:rPr>
          <w:rFonts w:hint="eastAsia"/>
          <w:sz w:val="24"/>
        </w:rPr>
        <w:t>P</w:t>
      </w:r>
      <w:r>
        <w:rPr>
          <w:rFonts w:cs="宋体" w:hint="eastAsia"/>
          <w:sz w:val="24"/>
        </w:rPr>
        <w:t>VT</w:t>
      </w:r>
      <w:r>
        <w:rPr>
          <w:rFonts w:cs="宋体" w:hint="eastAsia"/>
          <w:sz w:val="24"/>
        </w:rPr>
        <w:t>热泵系统是运用可再生能源中的太阳能、</w:t>
      </w:r>
      <w:r>
        <w:rPr>
          <w:rFonts w:cs="宋体" w:hint="eastAsia"/>
          <w:bCs/>
          <w:sz w:val="24"/>
        </w:rPr>
        <w:t>空气能、地热能对建筑物进行供暖、供冷、供生活热水及供电的可再生能源综合利用系统，设计时应根据建筑物所在地的</w:t>
      </w:r>
      <w:r>
        <w:rPr>
          <w:rFonts w:cs="宋体" w:hint="eastAsia"/>
          <w:sz w:val="24"/>
        </w:rPr>
        <w:t>地理位置、气候条件、</w:t>
      </w:r>
      <w:r>
        <w:rPr>
          <w:rFonts w:cs="宋体" w:hint="eastAsia"/>
          <w:bCs/>
          <w:sz w:val="24"/>
        </w:rPr>
        <w:t>太阳能资源情况、可再生能源的适用条件、</w:t>
      </w:r>
      <w:r>
        <w:rPr>
          <w:sz w:val="24"/>
        </w:rPr>
        <w:t>建筑物类型、使用功能、用能需求、安装条件、使用者要求</w:t>
      </w:r>
      <w:r>
        <w:rPr>
          <w:rFonts w:cs="宋体" w:hint="eastAsia"/>
          <w:sz w:val="24"/>
        </w:rPr>
        <w:t>等因素，</w:t>
      </w:r>
      <w:r>
        <w:rPr>
          <w:rFonts w:cs="宋体" w:hint="eastAsia"/>
          <w:bCs/>
          <w:sz w:val="24"/>
        </w:rPr>
        <w:t>统筹规划，</w:t>
      </w:r>
      <w:r>
        <w:rPr>
          <w:rFonts w:cs="宋体" w:hint="eastAsia"/>
          <w:sz w:val="24"/>
        </w:rPr>
        <w:t>综合确定</w:t>
      </w:r>
      <w:r>
        <w:rPr>
          <w:rFonts w:cs="宋体" w:hint="eastAsia"/>
          <w:bCs/>
          <w:sz w:val="24"/>
        </w:rPr>
        <w:t>。</w:t>
      </w:r>
    </w:p>
    <w:p w:rsidR="00B70144" w:rsidRDefault="002723AB">
      <w:pPr>
        <w:snapToGrid w:val="0"/>
        <w:spacing w:line="360" w:lineRule="auto"/>
        <w:rPr>
          <w:sz w:val="24"/>
        </w:rPr>
      </w:pPr>
      <w:r>
        <w:rPr>
          <w:rFonts w:hint="eastAsia"/>
          <w:b/>
          <w:bCs/>
          <w:sz w:val="24"/>
        </w:rPr>
        <w:t>3.0.2</w:t>
      </w:r>
      <w:r>
        <w:rPr>
          <w:rFonts w:hint="eastAsia"/>
          <w:sz w:val="24"/>
        </w:rPr>
        <w:t>太阳能光伏光热热泵系统应有专项设计或作为建筑电气工程设计的一部分。</w:t>
      </w:r>
    </w:p>
    <w:p w:rsidR="00B70144" w:rsidRDefault="002723AB">
      <w:pPr>
        <w:snapToGrid w:val="0"/>
        <w:spacing w:line="360" w:lineRule="auto"/>
        <w:ind w:firstLineChars="200" w:firstLine="480"/>
        <w:rPr>
          <w:color w:val="000000" w:themeColor="text1"/>
          <w:sz w:val="24"/>
        </w:rPr>
      </w:pPr>
      <w:r>
        <w:rPr>
          <w:rFonts w:hint="eastAsia"/>
          <w:sz w:val="24"/>
        </w:rPr>
        <w:t>【条文说明】</w:t>
      </w:r>
      <w:r>
        <w:rPr>
          <w:rFonts w:hint="eastAsia"/>
          <w:color w:val="000000" w:themeColor="text1"/>
          <w:sz w:val="24"/>
        </w:rPr>
        <w:t>3.0.2</w:t>
      </w:r>
      <w:r>
        <w:rPr>
          <w:rFonts w:hint="eastAsia"/>
          <w:color w:val="000000" w:themeColor="text1"/>
          <w:sz w:val="24"/>
        </w:rPr>
        <w:t>太阳能光伏光热热泵系统由专业人员进行设计，并贯穿于工程建设的全过程，以提高光伏系统的投资效益，光伏系统应符合国家现行相关的民用建筑电气设计规范的要求。光伏组件形式的选择以及安装数量、安装位置的确定需要与建筑师配合进行设计，在设备承载及安装固定等方面需要与结构专业配合，在电气、通风、排水等方面与设备专业配合，使光伏系统与建筑物本身和谐统一，实现光伏系统与建筑的良好结合。</w:t>
      </w:r>
    </w:p>
    <w:p w:rsidR="00B70144" w:rsidRDefault="002723AB">
      <w:pPr>
        <w:snapToGrid w:val="0"/>
        <w:spacing w:line="360" w:lineRule="auto"/>
        <w:rPr>
          <w:color w:val="000000" w:themeColor="text1"/>
          <w:sz w:val="24"/>
        </w:rPr>
      </w:pPr>
      <w:r>
        <w:rPr>
          <w:rFonts w:hint="eastAsia"/>
          <w:b/>
          <w:bCs/>
          <w:sz w:val="24"/>
        </w:rPr>
        <w:t>3.0.</w:t>
      </w:r>
      <w:bookmarkStart w:id="47" w:name="_Hlk25843887"/>
      <w:r>
        <w:rPr>
          <w:rFonts w:hint="eastAsia"/>
          <w:b/>
          <w:bCs/>
          <w:sz w:val="24"/>
        </w:rPr>
        <w:t>3</w:t>
      </w:r>
      <w:r>
        <w:rPr>
          <w:rFonts w:hint="eastAsia"/>
          <w:color w:val="000000" w:themeColor="text1"/>
          <w:sz w:val="24"/>
        </w:rPr>
        <w:t xml:space="preserve"> PVT</w:t>
      </w:r>
      <w:r>
        <w:rPr>
          <w:rFonts w:hint="eastAsia"/>
          <w:color w:val="000000" w:themeColor="text1"/>
          <w:sz w:val="24"/>
        </w:rPr>
        <w:t>热泵系统</w:t>
      </w:r>
      <w:bookmarkEnd w:id="47"/>
      <w:r>
        <w:rPr>
          <w:rFonts w:hint="eastAsia"/>
          <w:color w:val="000000" w:themeColor="text1"/>
          <w:sz w:val="24"/>
        </w:rPr>
        <w:t>应与建筑一体化设计，并应充分考虑系统安装、调试及运行维护的要求。</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t>【条文说明】在既有建筑上增设</w:t>
      </w:r>
      <w:r>
        <w:rPr>
          <w:rFonts w:hint="eastAsia"/>
          <w:color w:val="000000" w:themeColor="text1"/>
          <w:sz w:val="24"/>
        </w:rPr>
        <w:t>PVT</w:t>
      </w:r>
      <w:r>
        <w:rPr>
          <w:rFonts w:hint="eastAsia"/>
          <w:color w:val="000000" w:themeColor="text1"/>
          <w:sz w:val="24"/>
        </w:rPr>
        <w:t>热泵系统时，应考虑系统组件阵列、热泵机组、蓄热系统、管路系统等对建筑结构的影响，为确保建筑结构安全，在增设</w:t>
      </w:r>
      <w:r>
        <w:rPr>
          <w:rFonts w:hint="eastAsia"/>
          <w:color w:val="000000" w:themeColor="text1"/>
          <w:sz w:val="24"/>
        </w:rPr>
        <w:t>PVT</w:t>
      </w:r>
      <w:r>
        <w:rPr>
          <w:rFonts w:hint="eastAsia"/>
          <w:color w:val="000000" w:themeColor="text1"/>
          <w:sz w:val="24"/>
        </w:rPr>
        <w:t>热泵系统时，必须经过建筑结构强度复核，确定是否满足承重要求，以确定是否可改造或增设</w:t>
      </w:r>
      <w:r>
        <w:rPr>
          <w:rFonts w:hint="eastAsia"/>
          <w:color w:val="000000" w:themeColor="text1"/>
          <w:sz w:val="24"/>
        </w:rPr>
        <w:t>PVT</w:t>
      </w:r>
      <w:r>
        <w:rPr>
          <w:rFonts w:hint="eastAsia"/>
          <w:color w:val="000000" w:themeColor="text1"/>
          <w:sz w:val="24"/>
        </w:rPr>
        <w:t>热泵系统。建筑结构强度复核可由原建筑设计单位或其他有资质的建筑设计单位根据原建筑设计竣工图、计算书等进行，或委托法定检测机构检测。既有建筑增设</w:t>
      </w:r>
      <w:r>
        <w:rPr>
          <w:rFonts w:hint="eastAsia"/>
          <w:color w:val="000000" w:themeColor="text1"/>
          <w:sz w:val="24"/>
        </w:rPr>
        <w:t>PVT</w:t>
      </w:r>
      <w:r>
        <w:rPr>
          <w:rFonts w:hint="eastAsia"/>
          <w:color w:val="000000" w:themeColor="text1"/>
          <w:sz w:val="24"/>
        </w:rPr>
        <w:t>系统的前提是不影响既有建筑的质量和安全，系统设计需要考虑设备的安装和运行维护空间。对于新建建筑，</w:t>
      </w:r>
      <w:r>
        <w:rPr>
          <w:rFonts w:hint="eastAsia"/>
          <w:color w:val="000000" w:themeColor="text1"/>
          <w:sz w:val="24"/>
        </w:rPr>
        <w:t>PVT</w:t>
      </w:r>
      <w:r>
        <w:rPr>
          <w:rFonts w:hint="eastAsia"/>
          <w:color w:val="000000" w:themeColor="text1"/>
          <w:sz w:val="24"/>
        </w:rPr>
        <w:t>热泵系统需要与建筑设计统一规划、一体化设计，同步施工、同步调试、同步验收和同步交付使用，系统设计时应充分考虑设备安装的承重安全要求，以及系统调试和后期运行维护的空间要求。在空旷场所设计</w:t>
      </w:r>
      <w:r>
        <w:rPr>
          <w:rFonts w:hint="eastAsia"/>
          <w:color w:val="000000" w:themeColor="text1"/>
          <w:sz w:val="24"/>
        </w:rPr>
        <w:t>PVT</w:t>
      </w:r>
      <w:r>
        <w:rPr>
          <w:rFonts w:hint="eastAsia"/>
          <w:color w:val="000000" w:themeColor="text1"/>
          <w:sz w:val="24"/>
        </w:rPr>
        <w:t>热泵系统时，</w:t>
      </w:r>
      <w:r>
        <w:rPr>
          <w:rFonts w:hint="eastAsia"/>
          <w:color w:val="000000" w:themeColor="text1"/>
          <w:sz w:val="24"/>
        </w:rPr>
        <w:t>PVT</w:t>
      </w:r>
      <w:r>
        <w:rPr>
          <w:rFonts w:hint="eastAsia"/>
          <w:color w:val="000000" w:themeColor="text1"/>
          <w:sz w:val="24"/>
        </w:rPr>
        <w:t>热泵系统应与周边环境统一规划，使得</w:t>
      </w:r>
      <w:r>
        <w:rPr>
          <w:rFonts w:hint="eastAsia"/>
          <w:color w:val="000000" w:themeColor="text1"/>
          <w:sz w:val="24"/>
        </w:rPr>
        <w:t>PVT</w:t>
      </w:r>
      <w:r>
        <w:rPr>
          <w:rFonts w:hint="eastAsia"/>
          <w:color w:val="000000" w:themeColor="text1"/>
          <w:sz w:val="24"/>
        </w:rPr>
        <w:t>热泵系统与周边环境协调一致。</w:t>
      </w:r>
    </w:p>
    <w:p w:rsidR="00B70144" w:rsidRDefault="002723AB">
      <w:pPr>
        <w:snapToGrid w:val="0"/>
        <w:spacing w:line="360" w:lineRule="auto"/>
        <w:rPr>
          <w:color w:val="000000" w:themeColor="text1"/>
          <w:sz w:val="24"/>
        </w:rPr>
      </w:pPr>
      <w:r>
        <w:rPr>
          <w:rFonts w:hint="eastAsia"/>
          <w:b/>
          <w:bCs/>
          <w:color w:val="000000" w:themeColor="text1"/>
          <w:sz w:val="24"/>
        </w:rPr>
        <w:t>3.0.4</w:t>
      </w:r>
      <w:r>
        <w:rPr>
          <w:rFonts w:hint="eastAsia"/>
          <w:color w:val="000000" w:themeColor="text1"/>
          <w:sz w:val="24"/>
        </w:rPr>
        <w:t xml:space="preserve"> PVT</w:t>
      </w:r>
      <w:r>
        <w:rPr>
          <w:rFonts w:hint="eastAsia"/>
          <w:color w:val="000000" w:themeColor="text1"/>
          <w:sz w:val="24"/>
        </w:rPr>
        <w:t>热泵系统宜用于具有冬季供暖、夏季空调和全年供应生活热水需求的场所。</w:t>
      </w:r>
    </w:p>
    <w:p w:rsidR="00B70144" w:rsidRDefault="002723AB">
      <w:pPr>
        <w:snapToGrid w:val="0"/>
        <w:spacing w:line="360" w:lineRule="auto"/>
        <w:ind w:firstLineChars="200" w:firstLine="480"/>
        <w:rPr>
          <w:color w:val="000000" w:themeColor="text1"/>
          <w:sz w:val="24"/>
        </w:rPr>
      </w:pPr>
      <w:r>
        <w:rPr>
          <w:rFonts w:hint="eastAsia"/>
          <w:color w:val="000000" w:themeColor="text1"/>
          <w:sz w:val="24"/>
        </w:rPr>
        <w:lastRenderedPageBreak/>
        <w:t>【条文说明】从经济性角度看，为了最大限度地发挥</w:t>
      </w:r>
      <w:r>
        <w:rPr>
          <w:rFonts w:hint="eastAsia"/>
          <w:color w:val="000000" w:themeColor="text1"/>
          <w:sz w:val="24"/>
        </w:rPr>
        <w:t>PVT</w:t>
      </w:r>
      <w:r>
        <w:rPr>
          <w:rFonts w:hint="eastAsia"/>
          <w:color w:val="000000" w:themeColor="text1"/>
          <w:sz w:val="24"/>
        </w:rPr>
        <w:t>热泵设备的价值，提高设备利用率，</w:t>
      </w:r>
      <w:r>
        <w:rPr>
          <w:rFonts w:hint="eastAsia"/>
          <w:color w:val="000000" w:themeColor="text1"/>
          <w:sz w:val="24"/>
        </w:rPr>
        <w:t>PVT</w:t>
      </w:r>
      <w:r>
        <w:rPr>
          <w:rFonts w:hint="eastAsia"/>
          <w:color w:val="000000" w:themeColor="text1"/>
          <w:sz w:val="24"/>
        </w:rPr>
        <w:t>热泵系统宜用于具有冬季供热、夏季供冷且全年具有生活热水需求的场所。</w:t>
      </w:r>
    </w:p>
    <w:p w:rsidR="00B70144" w:rsidRDefault="002723AB">
      <w:pPr>
        <w:snapToGrid w:val="0"/>
        <w:spacing w:line="360" w:lineRule="auto"/>
        <w:rPr>
          <w:color w:val="000000" w:themeColor="text1"/>
          <w:sz w:val="24"/>
        </w:rPr>
      </w:pPr>
      <w:r>
        <w:rPr>
          <w:rFonts w:hint="eastAsia"/>
          <w:b/>
          <w:bCs/>
          <w:color w:val="000000" w:themeColor="text1"/>
          <w:sz w:val="24"/>
        </w:rPr>
        <w:t>3.0.5</w:t>
      </w:r>
      <w:r>
        <w:rPr>
          <w:rFonts w:hint="eastAsia"/>
          <w:color w:val="000000" w:themeColor="text1"/>
          <w:sz w:val="24"/>
        </w:rPr>
        <w:t xml:space="preserve"> PVT</w:t>
      </w:r>
      <w:r>
        <w:rPr>
          <w:rFonts w:hint="eastAsia"/>
          <w:color w:val="000000" w:themeColor="text1"/>
          <w:sz w:val="24"/>
        </w:rPr>
        <w:t>热泵系统冬季供热最低温度不应低</w:t>
      </w:r>
      <w:r>
        <w:rPr>
          <w:color w:val="000000" w:themeColor="text1"/>
          <w:sz w:val="24"/>
        </w:rPr>
        <w:t>于</w:t>
      </w:r>
      <w:r>
        <w:rPr>
          <w:color w:val="000000" w:themeColor="text1"/>
          <w:sz w:val="24"/>
        </w:rPr>
        <w:t>35℃</w:t>
      </w:r>
      <w:r>
        <w:rPr>
          <w:color w:val="000000" w:themeColor="text1"/>
          <w:sz w:val="24"/>
        </w:rPr>
        <w:t>；</w:t>
      </w:r>
      <w:r>
        <w:rPr>
          <w:sz w:val="24"/>
        </w:rPr>
        <w:t>夏季供冷最高温度不应高于</w:t>
      </w:r>
      <w:r>
        <w:rPr>
          <w:sz w:val="24"/>
        </w:rPr>
        <w:t>18℃</w:t>
      </w:r>
      <w:r>
        <w:rPr>
          <w:color w:val="000000" w:themeColor="text1"/>
          <w:sz w:val="24"/>
        </w:rPr>
        <w:t>，生活热水供应温度不应低于</w:t>
      </w:r>
      <w:r>
        <w:rPr>
          <w:color w:val="000000" w:themeColor="text1"/>
          <w:sz w:val="24"/>
        </w:rPr>
        <w:t>30℃</w:t>
      </w:r>
      <w:r>
        <w:rPr>
          <w:color w:val="000000" w:themeColor="text1"/>
          <w:sz w:val="24"/>
        </w:rPr>
        <w:t>。</w:t>
      </w:r>
    </w:p>
    <w:p w:rsidR="00B70144" w:rsidRPr="006518B0" w:rsidRDefault="002723AB">
      <w:pPr>
        <w:snapToGrid w:val="0"/>
        <w:spacing w:line="360" w:lineRule="auto"/>
        <w:ind w:firstLineChars="200" w:firstLine="480"/>
        <w:rPr>
          <w:color w:val="000000" w:themeColor="text1"/>
          <w:sz w:val="24"/>
        </w:rPr>
      </w:pPr>
      <w:r>
        <w:rPr>
          <w:rFonts w:hint="eastAsia"/>
          <w:color w:val="000000" w:themeColor="text1"/>
          <w:sz w:val="24"/>
        </w:rPr>
        <w:t>【条文说明】为方便</w:t>
      </w:r>
      <w:r>
        <w:rPr>
          <w:rFonts w:hint="eastAsia"/>
          <w:color w:val="000000" w:themeColor="text1"/>
          <w:sz w:val="24"/>
        </w:rPr>
        <w:t>PVT</w:t>
      </w:r>
      <w:r>
        <w:rPr>
          <w:rFonts w:hint="eastAsia"/>
          <w:color w:val="000000" w:themeColor="text1"/>
          <w:sz w:val="24"/>
        </w:rPr>
        <w:t>热泵系统蓄热设备及末端系统的设计选型，也考虑到</w:t>
      </w:r>
      <w:r>
        <w:rPr>
          <w:rFonts w:hint="eastAsia"/>
          <w:color w:val="000000" w:themeColor="text1"/>
          <w:sz w:val="24"/>
        </w:rPr>
        <w:t>PVT</w:t>
      </w:r>
      <w:r>
        <w:rPr>
          <w:rFonts w:hint="eastAsia"/>
          <w:color w:val="000000" w:themeColor="text1"/>
          <w:sz w:val="24"/>
        </w:rPr>
        <w:t>热泵系统冬季供暖对热水供水温度要求、夏季空调对冷冻水供水温度要求、以及全年生活热水供水温度要求，供暖热水供应最低温度不低于</w:t>
      </w:r>
      <w:r>
        <w:rPr>
          <w:rFonts w:hint="eastAsia"/>
          <w:color w:val="000000" w:themeColor="text1"/>
          <w:sz w:val="24"/>
        </w:rPr>
        <w:t>35</w:t>
      </w:r>
      <w:r>
        <w:rPr>
          <w:color w:val="000000" w:themeColor="text1"/>
          <w:sz w:val="24"/>
        </w:rPr>
        <w:t>℃</w:t>
      </w:r>
      <w:r>
        <w:rPr>
          <w:rFonts w:hint="eastAsia"/>
          <w:color w:val="000000" w:themeColor="text1"/>
          <w:sz w:val="24"/>
        </w:rPr>
        <w:t>，冷冻水供应最高温度不高于</w:t>
      </w:r>
      <w:r>
        <w:rPr>
          <w:rFonts w:hint="eastAsia"/>
          <w:color w:val="000000" w:themeColor="text1"/>
          <w:sz w:val="24"/>
        </w:rPr>
        <w:t>18</w:t>
      </w:r>
      <w:r>
        <w:rPr>
          <w:color w:val="000000" w:themeColor="text1"/>
          <w:sz w:val="24"/>
        </w:rPr>
        <w:t>℃</w:t>
      </w:r>
      <w:r>
        <w:rPr>
          <w:rFonts w:hint="eastAsia"/>
          <w:color w:val="000000" w:themeColor="text1"/>
          <w:sz w:val="24"/>
        </w:rPr>
        <w:t>。此外，《建筑给水排水设计标准》</w:t>
      </w:r>
      <w:r>
        <w:rPr>
          <w:rFonts w:hint="eastAsia"/>
          <w:color w:val="000000" w:themeColor="text1"/>
          <w:sz w:val="24"/>
        </w:rPr>
        <w:t>GB 50015</w:t>
      </w:r>
      <w:r>
        <w:rPr>
          <w:rFonts w:hint="eastAsia"/>
          <w:color w:val="000000" w:themeColor="text1"/>
          <w:sz w:val="24"/>
        </w:rPr>
        <w:t>给出卫生器具的最低使用温度为</w:t>
      </w:r>
      <w:r>
        <w:rPr>
          <w:rFonts w:hint="eastAsia"/>
          <w:color w:val="000000" w:themeColor="text1"/>
          <w:sz w:val="24"/>
        </w:rPr>
        <w:t>30</w:t>
      </w:r>
      <w:r>
        <w:rPr>
          <w:color w:val="000000" w:themeColor="text1"/>
          <w:sz w:val="24"/>
        </w:rPr>
        <w:t>℃</w:t>
      </w:r>
      <w:r>
        <w:rPr>
          <w:rFonts w:hint="eastAsia"/>
          <w:color w:val="000000" w:themeColor="text1"/>
          <w:sz w:val="24"/>
        </w:rPr>
        <w:t>，因此，为最大限度提高</w:t>
      </w:r>
      <w:r>
        <w:rPr>
          <w:rFonts w:hint="eastAsia"/>
          <w:color w:val="000000" w:themeColor="text1"/>
          <w:sz w:val="24"/>
        </w:rPr>
        <w:t>PVT</w:t>
      </w:r>
      <w:r>
        <w:rPr>
          <w:rFonts w:hint="eastAsia"/>
          <w:color w:val="000000" w:themeColor="text1"/>
          <w:sz w:val="24"/>
        </w:rPr>
        <w:t>热泵系统的</w:t>
      </w:r>
      <w:r w:rsidRPr="006518B0">
        <w:rPr>
          <w:rFonts w:hint="eastAsia"/>
          <w:color w:val="000000" w:themeColor="text1"/>
          <w:sz w:val="24"/>
        </w:rPr>
        <w:t>制热效率，要求生活热水供应最低温度不低于</w:t>
      </w:r>
      <w:r w:rsidRPr="006518B0">
        <w:rPr>
          <w:rFonts w:hint="eastAsia"/>
          <w:color w:val="000000" w:themeColor="text1"/>
          <w:sz w:val="24"/>
        </w:rPr>
        <w:t>30</w:t>
      </w:r>
      <w:r w:rsidRPr="006518B0">
        <w:rPr>
          <w:color w:val="000000" w:themeColor="text1"/>
          <w:sz w:val="24"/>
        </w:rPr>
        <w:t>℃</w:t>
      </w:r>
      <w:r w:rsidRPr="006518B0">
        <w:rPr>
          <w:rFonts w:hint="eastAsia"/>
          <w:color w:val="000000" w:themeColor="text1"/>
          <w:sz w:val="24"/>
        </w:rPr>
        <w:t>。</w:t>
      </w:r>
    </w:p>
    <w:p w:rsidR="00B70144" w:rsidRPr="006518B0" w:rsidRDefault="002723AB">
      <w:pPr>
        <w:snapToGrid w:val="0"/>
        <w:spacing w:line="360" w:lineRule="auto"/>
        <w:rPr>
          <w:color w:val="000000" w:themeColor="text1"/>
          <w:sz w:val="24"/>
        </w:rPr>
      </w:pPr>
      <w:r w:rsidRPr="006518B0">
        <w:rPr>
          <w:rFonts w:hint="eastAsia"/>
          <w:b/>
          <w:bCs/>
          <w:color w:val="000000" w:themeColor="text1"/>
          <w:sz w:val="24"/>
        </w:rPr>
        <w:t>3.0.6</w:t>
      </w:r>
      <w:r w:rsidRPr="006518B0">
        <w:rPr>
          <w:rFonts w:hint="eastAsia"/>
          <w:color w:val="000000" w:themeColor="text1"/>
          <w:sz w:val="24"/>
        </w:rPr>
        <w:t xml:space="preserve"> PVT</w:t>
      </w:r>
      <w:r w:rsidRPr="006518B0">
        <w:rPr>
          <w:rFonts w:hint="eastAsia"/>
          <w:color w:val="000000" w:themeColor="text1"/>
          <w:sz w:val="24"/>
        </w:rPr>
        <w:t>热泵系统应进行系统节能、环保效益预评估，并宜在系统运行后，进行节能及环保效益的定期监测，应设置计量装置。</w:t>
      </w:r>
    </w:p>
    <w:p w:rsidR="00B70144" w:rsidRDefault="002723AB">
      <w:pPr>
        <w:snapToGrid w:val="0"/>
        <w:spacing w:line="360" w:lineRule="auto"/>
        <w:rPr>
          <w:color w:val="000000" w:themeColor="text1"/>
          <w:sz w:val="24"/>
        </w:rPr>
      </w:pPr>
      <w:r w:rsidRPr="006518B0">
        <w:rPr>
          <w:rFonts w:hint="eastAsia"/>
          <w:color w:val="000000" w:themeColor="text1"/>
          <w:sz w:val="24"/>
        </w:rPr>
        <w:t>【条文说明】监测参数规定及要求见本规程</w:t>
      </w:r>
      <w:r w:rsidRPr="006518B0">
        <w:rPr>
          <w:rFonts w:hint="eastAsia"/>
          <w:color w:val="000000" w:themeColor="text1"/>
          <w:sz w:val="24"/>
        </w:rPr>
        <w:t>5.7.3</w:t>
      </w:r>
      <w:r w:rsidRPr="006518B0">
        <w:rPr>
          <w:rFonts w:hint="eastAsia"/>
          <w:color w:val="000000" w:themeColor="text1"/>
          <w:sz w:val="24"/>
        </w:rPr>
        <w:t>条款内容。在当前国家大力发展建筑节能减排的背景下，各种能源消耗设备都会成为“能源审计”的对象，太阳能光伏光热热泵系统也不例外。如何既保障系统设备安全运行，又能同时衡量太阳能光伏光热热泵系统的集热系统效率和制冷性能系数等指标，离不开系统的监测计量装置。因此，应设计并安装用于测试系统主要性能参数的监测计量装置，包括热量、温度、湿度、压力、电量等参数</w:t>
      </w:r>
      <w:r>
        <w:rPr>
          <w:rFonts w:hint="eastAsia"/>
          <w:color w:val="0000FF"/>
          <w:sz w:val="24"/>
        </w:rPr>
        <w:t>。</w:t>
      </w:r>
    </w:p>
    <w:p w:rsidR="00B70144" w:rsidRDefault="002723AB">
      <w:pPr>
        <w:snapToGrid w:val="0"/>
        <w:spacing w:line="360" w:lineRule="auto"/>
        <w:rPr>
          <w:color w:val="FF0000"/>
          <w:sz w:val="24"/>
        </w:rPr>
      </w:pPr>
      <w:r>
        <w:rPr>
          <w:rFonts w:hint="eastAsia"/>
          <w:b/>
          <w:bCs/>
          <w:sz w:val="24"/>
        </w:rPr>
        <w:t>3.0.7</w:t>
      </w:r>
      <w:r>
        <w:rPr>
          <w:rFonts w:hint="eastAsia"/>
          <w:sz w:val="24"/>
        </w:rPr>
        <w:t>太阳能光伏光热热泵系统建设应与所在地区总体规划和电力规划相协调。</w:t>
      </w:r>
    </w:p>
    <w:p w:rsidR="00B70144" w:rsidRDefault="002723AB">
      <w:pPr>
        <w:snapToGrid w:val="0"/>
        <w:spacing w:line="360" w:lineRule="auto"/>
        <w:rPr>
          <w:color w:val="FF0000"/>
          <w:sz w:val="24"/>
        </w:rPr>
      </w:pPr>
      <w:r>
        <w:rPr>
          <w:rFonts w:hint="eastAsia"/>
          <w:b/>
          <w:bCs/>
          <w:sz w:val="24"/>
        </w:rPr>
        <w:t>3.0.8</w:t>
      </w:r>
      <w:r>
        <w:rPr>
          <w:rFonts w:hint="eastAsia"/>
          <w:sz w:val="24"/>
        </w:rPr>
        <w:t>太阳能光伏光热热泵系统应遵循被动技术优先、主动系统优化的原则。</w:t>
      </w:r>
    </w:p>
    <w:p w:rsidR="00B70144" w:rsidRDefault="002723AB">
      <w:pPr>
        <w:snapToGrid w:val="0"/>
        <w:spacing w:line="360" w:lineRule="auto"/>
        <w:ind w:firstLineChars="200" w:firstLine="480"/>
        <w:rPr>
          <w:color w:val="000000" w:themeColor="text1"/>
          <w:sz w:val="24"/>
        </w:rPr>
      </w:pPr>
      <w:r>
        <w:rPr>
          <w:rFonts w:hint="eastAsia"/>
          <w:sz w:val="24"/>
        </w:rPr>
        <w:t>【条文说明】</w:t>
      </w:r>
      <w:r>
        <w:rPr>
          <w:rFonts w:hint="eastAsia"/>
          <w:color w:val="000000" w:themeColor="text1"/>
          <w:sz w:val="24"/>
        </w:rPr>
        <w:t>我国推广超低能耗建筑的原则为：“被动优先、主动优化、经济实用”，该原则同样适用于太阳能光伏光热热泵系统，也是建筑节能应该遵循的基本原则。太阳能光伏光热热泵系统是一种重要的超低能耗建筑应用技术，但是由于太阳能存在不稳定和能量密度较低的特点，将会导致系统的初投资较大，因此只有通过被动技术，大幅降低建筑能耗，才能减少系统成本，真正达到“经济实用”的目标，而利用计算软件，通过动态模拟，实现系统的优化设计，则能进一步提高太阳能光伏光热热泵系统的效益。</w:t>
      </w:r>
    </w:p>
    <w:p w:rsidR="00B70144" w:rsidRDefault="002723AB">
      <w:pPr>
        <w:snapToGrid w:val="0"/>
        <w:spacing w:line="360" w:lineRule="auto"/>
        <w:rPr>
          <w:bCs/>
          <w:sz w:val="24"/>
        </w:rPr>
      </w:pPr>
      <w:r>
        <w:rPr>
          <w:rFonts w:hint="eastAsia"/>
          <w:bCs/>
          <w:sz w:val="24"/>
        </w:rPr>
        <w:t>3.0.9 PVT</w:t>
      </w:r>
      <w:r>
        <w:rPr>
          <w:bCs/>
          <w:sz w:val="24"/>
        </w:rPr>
        <w:t>热泵系统</w:t>
      </w:r>
      <w:r>
        <w:rPr>
          <w:rFonts w:hint="eastAsia"/>
          <w:bCs/>
          <w:sz w:val="24"/>
        </w:rPr>
        <w:t>应根据不同地区气候条件、使用环境和集热系统类型采取防冻、防结露、防过热、防热水渗漏、防雷、防雹、抗风、抗震和保证电气安全等</w:t>
      </w:r>
      <w:r>
        <w:rPr>
          <w:rFonts w:hint="eastAsia"/>
          <w:bCs/>
          <w:sz w:val="24"/>
        </w:rPr>
        <w:lastRenderedPageBreak/>
        <w:t>技术措施。</w:t>
      </w:r>
    </w:p>
    <w:p w:rsidR="00B70144" w:rsidRDefault="002723AB">
      <w:pPr>
        <w:snapToGrid w:val="0"/>
        <w:spacing w:line="360" w:lineRule="auto"/>
        <w:ind w:firstLineChars="200" w:firstLine="482"/>
        <w:rPr>
          <w:rFonts w:cs="宋体"/>
          <w:color w:val="000000"/>
          <w:sz w:val="24"/>
          <w:shd w:val="clear" w:color="auto" w:fill="FFFFFF"/>
        </w:rPr>
      </w:pPr>
      <w:r>
        <w:rPr>
          <w:rFonts w:hint="eastAsia"/>
          <w:b/>
          <w:sz w:val="24"/>
        </w:rPr>
        <w:t>【条文说明】强制性条文。</w:t>
      </w:r>
      <w:r>
        <w:rPr>
          <w:rFonts w:cs="宋体" w:hint="eastAsia"/>
          <w:bCs/>
          <w:sz w:val="24"/>
        </w:rPr>
        <w:t>本条规定了</w:t>
      </w:r>
      <w:r>
        <w:rPr>
          <w:rFonts w:cs="宋体" w:hint="eastAsia"/>
          <w:bCs/>
          <w:sz w:val="24"/>
        </w:rPr>
        <w:t>PVT</w:t>
      </w:r>
      <w:r>
        <w:rPr>
          <w:rFonts w:cs="宋体" w:hint="eastAsia"/>
          <w:bCs/>
          <w:sz w:val="24"/>
        </w:rPr>
        <w:t>热泵系统在安全可靠性能方面的技术要求。</w:t>
      </w:r>
      <w:r>
        <w:rPr>
          <w:rFonts w:cs="宋体" w:hint="eastAsia"/>
          <w:color w:val="000000"/>
          <w:sz w:val="24"/>
          <w:shd w:val="clear" w:color="auto" w:fill="FFFFFF"/>
        </w:rPr>
        <w:t>安全性能是太阳能热利用系统各项技术性能中最重要的一项，对于太阳能热水系统，应特别强调内置加热系统必须带有保证使用安全的装置。对于太阳能供暖系统，大部分使用太阳能供暖系统的地区，冬季最低温度低于</w:t>
      </w:r>
      <w:r>
        <w:rPr>
          <w:rFonts w:cs="宋体" w:hint="eastAsia"/>
          <w:color w:val="000000"/>
          <w:sz w:val="24"/>
          <w:shd w:val="clear" w:color="auto" w:fill="FFFFFF"/>
        </w:rPr>
        <w:t>0</w:t>
      </w:r>
      <w:r>
        <w:rPr>
          <w:rFonts w:cs="宋体" w:hint="eastAsia"/>
          <w:color w:val="000000"/>
          <w:sz w:val="24"/>
          <w:shd w:val="clear" w:color="auto" w:fill="FFFFFF"/>
        </w:rPr>
        <w:t>℃，安装在室外的集热系统可能发生冻结，使系统不能运行甚至破坏管路、部件。即使考虑了系统的全年综合利用，也有可能因其他偶发因素，如住户外出度长假等造成用热负荷量大幅度减少，从而发生系统的过热现象。过热现象分为水箱过热和集热系统过热两种；水箱过热是当用户负荷突然减少，例如长期无人用水时，热水箱中热水温度会过高，甚至沸腾而有烫伤危险，产生的蒸汽会堵塞管道或将水箱和管道挤裂；集热系统过热是系统循环泵发生故障、关闭或停电时导致集热系统中的温度过高，而对集热器和管路系统造成损坏，例如集热系统中防冻液的温度高于</w:t>
      </w:r>
      <w:r>
        <w:rPr>
          <w:rFonts w:cs="宋体" w:hint="eastAsia"/>
          <w:color w:val="000000"/>
          <w:sz w:val="24"/>
          <w:shd w:val="clear" w:color="auto" w:fill="FFFFFF"/>
        </w:rPr>
        <w:t>115</w:t>
      </w:r>
      <w:r>
        <w:rPr>
          <w:rFonts w:cs="宋体" w:hint="eastAsia"/>
          <w:color w:val="000000"/>
          <w:sz w:val="24"/>
          <w:shd w:val="clear" w:color="auto" w:fill="FFFFFF"/>
        </w:rPr>
        <w:t>℃后具有强烈腐蚀性，对系统部件会造成损坏等。因此，在太阳能集热系统中应设置防过热安全防护措施和防冻措施。</w:t>
      </w:r>
    </w:p>
    <w:p w:rsidR="00B70144" w:rsidRDefault="002723AB">
      <w:pPr>
        <w:snapToGrid w:val="0"/>
        <w:spacing w:line="360" w:lineRule="auto"/>
        <w:ind w:firstLineChars="200" w:firstLine="480"/>
        <w:rPr>
          <w:rFonts w:cs="宋体"/>
          <w:sz w:val="24"/>
        </w:rPr>
      </w:pPr>
      <w:r>
        <w:rPr>
          <w:rFonts w:cs="宋体" w:hint="eastAsia"/>
          <w:color w:val="000000"/>
          <w:sz w:val="24"/>
          <w:shd w:val="clear" w:color="auto" w:fill="FFFFFF"/>
        </w:rPr>
        <w:t>可靠性能强调了太阳能热利用系统应有适应各种自然条件的能力，强风、冰雹、雷击、地震等恶劣自然条件也可能对室外安装的太阳能集热系统造成破坏；如果用电作为辅助热源，还会有电气安全问题；所有这些可能危及人身安全的因素，都必须在设计之初就认真对待，设置相应的技术措施加以防范。</w:t>
      </w:r>
    </w:p>
    <w:p w:rsidR="00B70144" w:rsidRDefault="00B70144">
      <w:pPr>
        <w:snapToGrid w:val="0"/>
        <w:spacing w:line="360" w:lineRule="auto"/>
        <w:rPr>
          <w:color w:val="000000" w:themeColor="text1"/>
          <w:sz w:val="24"/>
        </w:rPr>
      </w:pPr>
    </w:p>
    <w:p w:rsidR="00B70144" w:rsidRDefault="00B70144">
      <w:pPr>
        <w:snapToGrid w:val="0"/>
        <w:spacing w:line="360" w:lineRule="auto"/>
        <w:rPr>
          <w:color w:val="000000" w:themeColor="text1"/>
          <w:sz w:val="24"/>
        </w:rPr>
      </w:pPr>
    </w:p>
    <w:p w:rsidR="00B70144" w:rsidRDefault="00B70144">
      <w:pPr>
        <w:snapToGrid w:val="0"/>
        <w:spacing w:line="360" w:lineRule="auto"/>
        <w:rPr>
          <w:color w:val="FF0000"/>
          <w:sz w:val="24"/>
        </w:rPr>
        <w:sectPr w:rsidR="00B70144">
          <w:footerReference w:type="default" r:id="rId12"/>
          <w:pgSz w:w="11906" w:h="16838"/>
          <w:pgMar w:top="1440" w:right="1800" w:bottom="1440" w:left="1800" w:header="851" w:footer="992" w:gutter="0"/>
          <w:pgNumType w:start="1"/>
          <w:cols w:space="425"/>
          <w:docGrid w:type="lines" w:linePitch="312"/>
        </w:sectPr>
      </w:pPr>
    </w:p>
    <w:p w:rsidR="00B70144" w:rsidRDefault="002723AB">
      <w:pPr>
        <w:pStyle w:val="1"/>
      </w:pPr>
      <w:bookmarkStart w:id="48" w:name="_Toc22688"/>
      <w:r>
        <w:rPr>
          <w:rFonts w:hint="eastAsia"/>
        </w:rPr>
        <w:lastRenderedPageBreak/>
        <w:t xml:space="preserve">4 </w:t>
      </w:r>
      <w:r>
        <w:rPr>
          <w:rFonts w:hint="eastAsia"/>
        </w:rPr>
        <w:t>光伏（光热）系统的组成</w:t>
      </w:r>
      <w:bookmarkEnd w:id="48"/>
    </w:p>
    <w:p w:rsidR="00B70144" w:rsidRDefault="002723AB">
      <w:pPr>
        <w:pStyle w:val="2"/>
        <w:rPr>
          <w:rFonts w:ascii="Times New Roman" w:hAnsi="Times New Roman"/>
        </w:rPr>
      </w:pPr>
      <w:bookmarkStart w:id="49" w:name="_Toc11445"/>
      <w:r>
        <w:rPr>
          <w:rFonts w:ascii="Times New Roman" w:hAnsi="Times New Roman" w:hint="eastAsia"/>
        </w:rPr>
        <w:t>4</w:t>
      </w:r>
      <w:r>
        <w:rPr>
          <w:rFonts w:ascii="Times New Roman" w:hAnsi="Times New Roman" w:hint="eastAsia"/>
          <w:lang w:val="zh-CN"/>
        </w:rPr>
        <w:t>.1</w:t>
      </w:r>
      <w:r>
        <w:rPr>
          <w:rFonts w:ascii="Times New Roman" w:hAnsi="Times New Roman" w:hint="eastAsia"/>
        </w:rPr>
        <w:t xml:space="preserve"> </w:t>
      </w:r>
      <w:r>
        <w:rPr>
          <w:rFonts w:ascii="Times New Roman" w:hAnsi="Times New Roman" w:hint="eastAsia"/>
        </w:rPr>
        <w:t>一般规定</w:t>
      </w:r>
      <w:bookmarkEnd w:id="49"/>
    </w:p>
    <w:p w:rsidR="00B70144" w:rsidRDefault="002723AB">
      <w:pPr>
        <w:snapToGrid w:val="0"/>
        <w:spacing w:line="360" w:lineRule="auto"/>
        <w:rPr>
          <w:bCs/>
          <w:sz w:val="24"/>
        </w:rPr>
      </w:pPr>
      <w:r>
        <w:rPr>
          <w:b/>
          <w:sz w:val="24"/>
        </w:rPr>
        <w:t>4.1.1</w:t>
      </w:r>
      <w:r>
        <w:rPr>
          <w:bCs/>
          <w:sz w:val="24"/>
        </w:rPr>
        <w:t xml:space="preserve"> </w:t>
      </w:r>
      <w:r>
        <w:rPr>
          <w:rFonts w:hint="eastAsia"/>
          <w:bCs/>
          <w:sz w:val="24"/>
        </w:rPr>
        <w:t>PVT</w:t>
      </w:r>
      <w:r>
        <w:rPr>
          <w:bCs/>
          <w:sz w:val="24"/>
        </w:rPr>
        <w:t>热泵</w:t>
      </w:r>
      <w:r>
        <w:rPr>
          <w:rFonts w:hint="eastAsia"/>
          <w:bCs/>
          <w:sz w:val="24"/>
        </w:rPr>
        <w:t>系统宜采用模块化设计，单台机组</w:t>
      </w:r>
      <w:bookmarkStart w:id="50" w:name="_Hlk28074587"/>
      <w:r>
        <w:rPr>
          <w:rFonts w:hint="eastAsia"/>
          <w:bCs/>
          <w:sz w:val="24"/>
        </w:rPr>
        <w:t>压缩机配置容量不宜大于</w:t>
      </w:r>
      <w:r>
        <w:rPr>
          <w:rFonts w:hint="eastAsia"/>
          <w:bCs/>
          <w:sz w:val="24"/>
        </w:rPr>
        <w:t>5</w:t>
      </w:r>
      <w:bookmarkEnd w:id="50"/>
      <w:r>
        <w:rPr>
          <w:bCs/>
          <w:sz w:val="24"/>
        </w:rPr>
        <w:t>kW</w:t>
      </w:r>
      <w:r>
        <w:rPr>
          <w:rFonts w:hint="eastAsia"/>
          <w:bCs/>
          <w:sz w:val="24"/>
        </w:rPr>
        <w:t>。</w:t>
      </w:r>
    </w:p>
    <w:p w:rsidR="00B70144" w:rsidRDefault="002723AB">
      <w:pPr>
        <w:snapToGrid w:val="0"/>
        <w:spacing w:line="360" w:lineRule="auto"/>
        <w:ind w:firstLineChars="200" w:firstLine="480"/>
        <w:rPr>
          <w:bCs/>
          <w:sz w:val="24"/>
        </w:rPr>
      </w:pPr>
      <w:r>
        <w:rPr>
          <w:rFonts w:hint="eastAsia"/>
          <w:bCs/>
          <w:sz w:val="24"/>
        </w:rPr>
        <w:t>【条文说明】随着机组压缩机配置容量增大，</w:t>
      </w:r>
      <w:r>
        <w:rPr>
          <w:rFonts w:hint="eastAsia"/>
          <w:bCs/>
          <w:sz w:val="24"/>
        </w:rPr>
        <w:t>PVT</w:t>
      </w:r>
      <w:r>
        <w:rPr>
          <w:rFonts w:hint="eastAsia"/>
          <w:bCs/>
          <w:sz w:val="24"/>
        </w:rPr>
        <w:t>组件的配置数量随之增大，连接组件之间的铜管管路长度增加，铜管连接形式也会复杂，容易出现各组件制冷剂分液不均的问题，影响系统稳定、高效运行。因此，单台机组压缩机配置容量不宜过大。</w:t>
      </w:r>
    </w:p>
    <w:p w:rsidR="00B70144" w:rsidRDefault="002723AB">
      <w:pPr>
        <w:snapToGrid w:val="0"/>
        <w:spacing w:line="360" w:lineRule="auto"/>
        <w:rPr>
          <w:bCs/>
          <w:sz w:val="24"/>
          <w:shd w:val="clear" w:color="auto" w:fill="FFFFFF"/>
        </w:rPr>
      </w:pPr>
      <w:r>
        <w:rPr>
          <w:rFonts w:hint="eastAsia"/>
          <w:b/>
          <w:sz w:val="24"/>
        </w:rPr>
        <w:t>4.1.2</w:t>
      </w:r>
      <w:r>
        <w:rPr>
          <w:rFonts w:hint="eastAsia"/>
          <w:bCs/>
          <w:sz w:val="24"/>
        </w:rPr>
        <w:t xml:space="preserve"> </w:t>
      </w:r>
      <w:r>
        <w:rPr>
          <w:bCs/>
          <w:sz w:val="24"/>
        </w:rPr>
        <w:t>PVT</w:t>
      </w:r>
      <w:r>
        <w:rPr>
          <w:bCs/>
          <w:sz w:val="24"/>
        </w:rPr>
        <w:t>热泵系统</w:t>
      </w:r>
      <w:r>
        <w:rPr>
          <w:bCs/>
          <w:sz w:val="24"/>
          <w:shd w:val="clear" w:color="auto" w:fill="FFFFFF"/>
        </w:rPr>
        <w:t>及其主要部件的技术指标，应符合相关太阳能和热泵产品国家现行标准的规定</w:t>
      </w:r>
      <w:r>
        <w:rPr>
          <w:rFonts w:hint="eastAsia"/>
          <w:bCs/>
          <w:sz w:val="24"/>
          <w:shd w:val="clear" w:color="auto" w:fill="FFFFFF"/>
        </w:rPr>
        <w:t>。</w:t>
      </w:r>
    </w:p>
    <w:p w:rsidR="00B70144" w:rsidRDefault="002723AB">
      <w:pPr>
        <w:snapToGrid w:val="0"/>
        <w:spacing w:line="360" w:lineRule="auto"/>
        <w:rPr>
          <w:bCs/>
          <w:sz w:val="24"/>
        </w:rPr>
      </w:pPr>
      <w:r>
        <w:rPr>
          <w:rFonts w:hint="eastAsia"/>
          <w:b/>
          <w:sz w:val="24"/>
        </w:rPr>
        <w:t>4.1.3</w:t>
      </w:r>
      <w:r>
        <w:rPr>
          <w:rFonts w:hint="eastAsia"/>
          <w:bCs/>
          <w:sz w:val="24"/>
        </w:rPr>
        <w:t xml:space="preserve"> PVT</w:t>
      </w:r>
      <w:r>
        <w:rPr>
          <w:bCs/>
          <w:sz w:val="24"/>
        </w:rPr>
        <w:t>热泵</w:t>
      </w:r>
      <w:r>
        <w:rPr>
          <w:rFonts w:hint="eastAsia"/>
          <w:bCs/>
          <w:sz w:val="24"/>
        </w:rPr>
        <w:t>系统应选择环保型制冷剂。</w:t>
      </w:r>
    </w:p>
    <w:p w:rsidR="00B70144" w:rsidRDefault="002723AB">
      <w:pPr>
        <w:snapToGrid w:val="0"/>
        <w:spacing w:line="360" w:lineRule="auto"/>
        <w:ind w:firstLineChars="200" w:firstLine="480"/>
        <w:rPr>
          <w:sz w:val="24"/>
        </w:rPr>
      </w:pPr>
      <w:r>
        <w:rPr>
          <w:rFonts w:hint="eastAsia"/>
          <w:bCs/>
          <w:sz w:val="24"/>
        </w:rPr>
        <w:t>【条文说明】目前我国空调行业使用较多的制冷剂是</w:t>
      </w:r>
      <w:r>
        <w:rPr>
          <w:rFonts w:hint="eastAsia"/>
          <w:bCs/>
          <w:sz w:val="24"/>
        </w:rPr>
        <w:t>R22</w:t>
      </w:r>
      <w:r>
        <w:rPr>
          <w:rFonts w:hint="eastAsia"/>
          <w:bCs/>
          <w:sz w:val="24"/>
        </w:rPr>
        <w:t>，但根据《蒙特利尔议定书》，</w:t>
      </w:r>
      <w:r>
        <w:rPr>
          <w:rFonts w:hint="eastAsia"/>
          <w:bCs/>
          <w:sz w:val="24"/>
        </w:rPr>
        <w:t>2010</w:t>
      </w:r>
      <w:r>
        <w:rPr>
          <w:rFonts w:hint="eastAsia"/>
          <w:bCs/>
          <w:sz w:val="24"/>
        </w:rPr>
        <w:t>年发达国家的低端制冷剂（如</w:t>
      </w:r>
      <w:r>
        <w:rPr>
          <w:rFonts w:hint="eastAsia"/>
          <w:bCs/>
          <w:sz w:val="24"/>
        </w:rPr>
        <w:t>R22</w:t>
      </w:r>
      <w:r>
        <w:rPr>
          <w:rFonts w:hint="eastAsia"/>
          <w:bCs/>
          <w:sz w:val="24"/>
        </w:rPr>
        <w:t>）基本停止生产，发达国</w:t>
      </w:r>
      <w:r>
        <w:rPr>
          <w:rFonts w:hint="eastAsia"/>
          <w:sz w:val="24"/>
        </w:rPr>
        <w:t>家不再使用</w:t>
      </w:r>
      <w:r>
        <w:rPr>
          <w:rFonts w:hint="eastAsia"/>
          <w:sz w:val="24"/>
        </w:rPr>
        <w:t>R22</w:t>
      </w:r>
      <w:r>
        <w:rPr>
          <w:rFonts w:hint="eastAsia"/>
          <w:sz w:val="24"/>
        </w:rPr>
        <w:t>。</w:t>
      </w:r>
      <w:r>
        <w:rPr>
          <w:rFonts w:hint="eastAsia"/>
          <w:sz w:val="24"/>
        </w:rPr>
        <w:t>R290</w:t>
      </w:r>
      <w:r>
        <w:rPr>
          <w:rFonts w:hint="eastAsia"/>
          <w:sz w:val="24"/>
        </w:rPr>
        <w:t>与</w:t>
      </w:r>
      <w:r>
        <w:rPr>
          <w:rFonts w:hint="eastAsia"/>
          <w:sz w:val="24"/>
        </w:rPr>
        <w:t>R22</w:t>
      </w:r>
      <w:r>
        <w:rPr>
          <w:rFonts w:hint="eastAsia"/>
          <w:sz w:val="24"/>
        </w:rPr>
        <w:t>的标准沸点、凝固点、临界点等基本物理性质非常接近，具备替代</w:t>
      </w:r>
      <w:r>
        <w:rPr>
          <w:rFonts w:hint="eastAsia"/>
          <w:sz w:val="24"/>
        </w:rPr>
        <w:t>R22</w:t>
      </w:r>
      <w:r>
        <w:rPr>
          <w:rFonts w:hint="eastAsia"/>
          <w:sz w:val="24"/>
        </w:rPr>
        <w:t>的基本条件。与</w:t>
      </w:r>
      <w:r>
        <w:rPr>
          <w:rFonts w:hint="eastAsia"/>
          <w:sz w:val="24"/>
        </w:rPr>
        <w:t>R</w:t>
      </w:r>
      <w:r>
        <w:rPr>
          <w:sz w:val="24"/>
        </w:rPr>
        <w:t>22</w:t>
      </w:r>
      <w:r>
        <w:rPr>
          <w:rFonts w:hint="eastAsia"/>
          <w:sz w:val="24"/>
        </w:rPr>
        <w:t>相比，</w:t>
      </w:r>
      <w:r>
        <w:rPr>
          <w:rFonts w:hint="eastAsia"/>
          <w:sz w:val="24"/>
        </w:rPr>
        <w:t>R290</w:t>
      </w:r>
      <w:r>
        <w:rPr>
          <w:rFonts w:hint="eastAsia"/>
          <w:sz w:val="24"/>
        </w:rPr>
        <w:t>具有以下优点：（</w:t>
      </w:r>
      <w:r>
        <w:rPr>
          <w:rFonts w:hint="eastAsia"/>
          <w:sz w:val="24"/>
        </w:rPr>
        <w:t>1</w:t>
      </w:r>
      <w:r>
        <w:rPr>
          <w:rFonts w:hint="eastAsia"/>
          <w:sz w:val="24"/>
        </w:rPr>
        <w:t>）在饱和液态时，相同容积下</w:t>
      </w:r>
      <w:r>
        <w:rPr>
          <w:rFonts w:hint="eastAsia"/>
          <w:sz w:val="24"/>
        </w:rPr>
        <w:t>R290</w:t>
      </w:r>
      <w:r>
        <w:rPr>
          <w:rFonts w:hint="eastAsia"/>
          <w:sz w:val="24"/>
        </w:rPr>
        <w:t>的灌注量小；（</w:t>
      </w:r>
      <w:r>
        <w:rPr>
          <w:rFonts w:hint="eastAsia"/>
          <w:sz w:val="24"/>
        </w:rPr>
        <w:t>2</w:t>
      </w:r>
      <w:r>
        <w:rPr>
          <w:rFonts w:hint="eastAsia"/>
          <w:sz w:val="24"/>
        </w:rPr>
        <w:t>）</w:t>
      </w:r>
      <w:r>
        <w:rPr>
          <w:rFonts w:hint="eastAsia"/>
          <w:sz w:val="24"/>
        </w:rPr>
        <w:t>R290</w:t>
      </w:r>
      <w:r>
        <w:rPr>
          <w:rFonts w:hint="eastAsia"/>
          <w:sz w:val="24"/>
        </w:rPr>
        <w:t>的汽化潜热大约是</w:t>
      </w:r>
      <w:r>
        <w:rPr>
          <w:rFonts w:hint="eastAsia"/>
          <w:sz w:val="24"/>
        </w:rPr>
        <w:t>R22</w:t>
      </w:r>
      <w:r>
        <w:rPr>
          <w:rFonts w:hint="eastAsia"/>
          <w:sz w:val="24"/>
        </w:rPr>
        <w:t>的</w:t>
      </w:r>
      <w:r>
        <w:rPr>
          <w:rFonts w:hint="eastAsia"/>
          <w:sz w:val="24"/>
        </w:rPr>
        <w:t>2</w:t>
      </w:r>
      <w:r>
        <w:rPr>
          <w:rFonts w:hint="eastAsia"/>
          <w:sz w:val="24"/>
        </w:rPr>
        <w:t>倍，因此采用</w:t>
      </w:r>
      <w:r>
        <w:rPr>
          <w:rFonts w:hint="eastAsia"/>
          <w:sz w:val="24"/>
        </w:rPr>
        <w:t>R290</w:t>
      </w:r>
      <w:r>
        <w:rPr>
          <w:rFonts w:hint="eastAsia"/>
          <w:sz w:val="24"/>
        </w:rPr>
        <w:t>作为制冷剂时，热泵系统制冷剂循环量小；（</w:t>
      </w:r>
      <w:r>
        <w:rPr>
          <w:rFonts w:hint="eastAsia"/>
          <w:sz w:val="24"/>
        </w:rPr>
        <w:t>3</w:t>
      </w:r>
      <w:r>
        <w:rPr>
          <w:rFonts w:hint="eastAsia"/>
          <w:sz w:val="24"/>
        </w:rPr>
        <w:t>）</w:t>
      </w:r>
      <w:r>
        <w:rPr>
          <w:rFonts w:hint="eastAsia"/>
          <w:sz w:val="24"/>
        </w:rPr>
        <w:t>R290</w:t>
      </w:r>
      <w:r>
        <w:rPr>
          <w:rFonts w:hint="eastAsia"/>
          <w:sz w:val="24"/>
        </w:rPr>
        <w:t>具有良好的材料相容性，与铜、钢、铸铁、润滑油等均能良好相容。因此，随着对</w:t>
      </w:r>
      <w:r>
        <w:rPr>
          <w:rFonts w:hint="eastAsia"/>
          <w:sz w:val="24"/>
        </w:rPr>
        <w:t>R290</w:t>
      </w:r>
      <w:r>
        <w:rPr>
          <w:rFonts w:hint="eastAsia"/>
          <w:sz w:val="24"/>
        </w:rPr>
        <w:t>应用技术研究的不断深入，环保型制冷剂</w:t>
      </w:r>
      <w:r>
        <w:rPr>
          <w:rFonts w:hint="eastAsia"/>
          <w:sz w:val="24"/>
        </w:rPr>
        <w:t>R290</w:t>
      </w:r>
      <w:r>
        <w:rPr>
          <w:rFonts w:hint="eastAsia"/>
          <w:sz w:val="24"/>
        </w:rPr>
        <w:t>未来将拥有广阔的市场应用前景。</w:t>
      </w:r>
    </w:p>
    <w:p w:rsidR="00B70144" w:rsidRDefault="002723AB">
      <w:pPr>
        <w:snapToGrid w:val="0"/>
        <w:spacing w:line="360" w:lineRule="auto"/>
        <w:rPr>
          <w:bCs/>
          <w:sz w:val="24"/>
        </w:rPr>
      </w:pPr>
      <w:r>
        <w:rPr>
          <w:rFonts w:hint="eastAsia"/>
          <w:b/>
          <w:sz w:val="24"/>
        </w:rPr>
        <w:t>4.1.4</w:t>
      </w:r>
      <w:r>
        <w:rPr>
          <w:rFonts w:hint="eastAsia"/>
          <w:bCs/>
          <w:sz w:val="24"/>
        </w:rPr>
        <w:t xml:space="preserve"> PVT</w:t>
      </w:r>
      <w:r>
        <w:rPr>
          <w:rFonts w:hint="eastAsia"/>
          <w:bCs/>
          <w:sz w:val="24"/>
        </w:rPr>
        <w:t>热泵系统的设备和材料应符合建筑安全规定，设备和材料选取应于建筑物外观和使用功能相协调。</w:t>
      </w:r>
    </w:p>
    <w:p w:rsidR="00B70144" w:rsidRDefault="002723AB">
      <w:pPr>
        <w:snapToGrid w:val="0"/>
        <w:spacing w:line="360" w:lineRule="auto"/>
        <w:rPr>
          <w:bCs/>
          <w:sz w:val="24"/>
        </w:rPr>
      </w:pPr>
      <w:r>
        <w:rPr>
          <w:rFonts w:hint="eastAsia"/>
          <w:b/>
          <w:sz w:val="24"/>
        </w:rPr>
        <w:t>4.1.5</w:t>
      </w:r>
      <w:r>
        <w:rPr>
          <w:rFonts w:hint="eastAsia"/>
          <w:bCs/>
          <w:sz w:val="24"/>
        </w:rPr>
        <w:t xml:space="preserve"> PVT</w:t>
      </w:r>
      <w:r>
        <w:rPr>
          <w:rFonts w:hint="eastAsia"/>
          <w:bCs/>
          <w:sz w:val="24"/>
        </w:rPr>
        <w:t>热泵系统的设备和材料应符合在运输、安装和使用过程中的强度、刚度以及稳定性规定。</w:t>
      </w:r>
    </w:p>
    <w:p w:rsidR="00B70144" w:rsidRDefault="002723AB">
      <w:pPr>
        <w:pStyle w:val="2"/>
        <w:rPr>
          <w:rFonts w:ascii="Times New Roman" w:hAnsi="Times New Roman"/>
          <w:lang w:val="zh-CN"/>
        </w:rPr>
      </w:pPr>
      <w:bookmarkStart w:id="51" w:name="_Toc13298"/>
      <w:r>
        <w:rPr>
          <w:rFonts w:ascii="Times New Roman" w:hAnsi="Times New Roman" w:hint="eastAsia"/>
        </w:rPr>
        <w:t xml:space="preserve">4.2 </w:t>
      </w:r>
      <w:r>
        <w:rPr>
          <w:rFonts w:ascii="Times New Roman" w:hAnsi="Times New Roman" w:hint="eastAsia"/>
          <w:lang w:val="zh-CN"/>
        </w:rPr>
        <w:t>PVT</w:t>
      </w:r>
      <w:r>
        <w:rPr>
          <w:rFonts w:ascii="Times New Roman" w:hAnsi="Times New Roman" w:hint="eastAsia"/>
          <w:lang w:val="zh-CN"/>
        </w:rPr>
        <w:t>热泵机组及组件</w:t>
      </w:r>
      <w:bookmarkEnd w:id="51"/>
    </w:p>
    <w:p w:rsidR="00B70144" w:rsidRDefault="002723AB">
      <w:pPr>
        <w:snapToGrid w:val="0"/>
        <w:spacing w:line="360" w:lineRule="auto"/>
        <w:rPr>
          <w:sz w:val="24"/>
        </w:rPr>
      </w:pPr>
      <w:r>
        <w:rPr>
          <w:b/>
          <w:sz w:val="24"/>
        </w:rPr>
        <w:t>4.</w:t>
      </w:r>
      <w:r>
        <w:rPr>
          <w:rFonts w:hint="eastAsia"/>
          <w:b/>
          <w:sz w:val="24"/>
        </w:rPr>
        <w:t>2</w:t>
      </w:r>
      <w:r>
        <w:rPr>
          <w:b/>
          <w:sz w:val="24"/>
        </w:rPr>
        <w:t>.</w:t>
      </w:r>
      <w:r>
        <w:rPr>
          <w:rFonts w:hint="eastAsia"/>
          <w:b/>
          <w:sz w:val="24"/>
        </w:rPr>
        <w:t>1</w:t>
      </w:r>
      <w:r>
        <w:rPr>
          <w:bCs/>
          <w:sz w:val="24"/>
        </w:rPr>
        <w:t xml:space="preserve"> </w:t>
      </w:r>
      <w:r>
        <w:rPr>
          <w:rFonts w:hint="eastAsia"/>
          <w:bCs/>
          <w:sz w:val="24"/>
        </w:rPr>
        <w:t>P</w:t>
      </w:r>
      <w:r>
        <w:rPr>
          <w:bCs/>
          <w:sz w:val="24"/>
        </w:rPr>
        <w:t>VT</w:t>
      </w:r>
      <w:r>
        <w:rPr>
          <w:bCs/>
          <w:sz w:val="24"/>
        </w:rPr>
        <w:t>热泵</w:t>
      </w:r>
      <w:r>
        <w:rPr>
          <w:rFonts w:hint="eastAsia"/>
          <w:bCs/>
          <w:sz w:val="24"/>
        </w:rPr>
        <w:t>机组按是否具有供冷能力，宜分为热电机组与热电冷机组，机组</w:t>
      </w:r>
      <w:r>
        <w:rPr>
          <w:rFonts w:hint="eastAsia"/>
          <w:sz w:val="24"/>
        </w:rPr>
        <w:t>名义工况下的性能参数应符合下列规定：</w:t>
      </w:r>
    </w:p>
    <w:p w:rsidR="00B70144" w:rsidRDefault="002723AB">
      <w:pPr>
        <w:snapToGrid w:val="0"/>
        <w:spacing w:line="360" w:lineRule="auto"/>
        <w:jc w:val="center"/>
        <w:rPr>
          <w:sz w:val="24"/>
        </w:rPr>
      </w:pPr>
      <w:r>
        <w:rPr>
          <w:rFonts w:hint="eastAsia"/>
          <w:sz w:val="24"/>
        </w:rPr>
        <w:t>表</w:t>
      </w:r>
      <w:r>
        <w:rPr>
          <w:sz w:val="24"/>
        </w:rPr>
        <w:t xml:space="preserve">1 </w:t>
      </w:r>
      <w:r>
        <w:rPr>
          <w:rFonts w:hint="eastAsia"/>
          <w:sz w:val="24"/>
        </w:rPr>
        <w:t>PVT</w:t>
      </w:r>
      <w:r>
        <w:rPr>
          <w:rFonts w:hint="eastAsia"/>
          <w:sz w:val="24"/>
        </w:rPr>
        <w:t>热泵机组的性能参数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342"/>
        <w:gridCol w:w="1862"/>
        <w:gridCol w:w="1848"/>
        <w:gridCol w:w="1855"/>
      </w:tblGrid>
      <w:tr w:rsidR="00B70144">
        <w:trPr>
          <w:jc w:val="center"/>
        </w:trPr>
        <w:tc>
          <w:tcPr>
            <w:tcW w:w="3114" w:type="dxa"/>
            <w:gridSpan w:val="2"/>
            <w:shd w:val="clear" w:color="auto" w:fill="auto"/>
            <w:vAlign w:val="center"/>
          </w:tcPr>
          <w:p w:rsidR="00B70144" w:rsidRDefault="002723AB">
            <w:pPr>
              <w:snapToGrid w:val="0"/>
              <w:spacing w:line="360" w:lineRule="auto"/>
              <w:jc w:val="center"/>
              <w:rPr>
                <w:szCs w:val="21"/>
              </w:rPr>
            </w:pPr>
            <w:r>
              <w:rPr>
                <w:rFonts w:hint="eastAsia"/>
                <w:szCs w:val="21"/>
              </w:rPr>
              <w:t>参数名称</w:t>
            </w:r>
          </w:p>
        </w:tc>
        <w:tc>
          <w:tcPr>
            <w:tcW w:w="1984" w:type="dxa"/>
            <w:shd w:val="clear" w:color="auto" w:fill="auto"/>
            <w:vAlign w:val="center"/>
          </w:tcPr>
          <w:p w:rsidR="00B70144" w:rsidRDefault="002723AB">
            <w:pPr>
              <w:snapToGrid w:val="0"/>
              <w:spacing w:line="360" w:lineRule="auto"/>
              <w:jc w:val="center"/>
              <w:rPr>
                <w:szCs w:val="21"/>
              </w:rPr>
            </w:pPr>
            <w:r>
              <w:rPr>
                <w:rFonts w:hint="eastAsia"/>
                <w:szCs w:val="21"/>
              </w:rPr>
              <w:t>冬季制热名义工况</w:t>
            </w:r>
          </w:p>
        </w:tc>
        <w:tc>
          <w:tcPr>
            <w:tcW w:w="1985" w:type="dxa"/>
            <w:shd w:val="clear" w:color="auto" w:fill="auto"/>
            <w:vAlign w:val="center"/>
          </w:tcPr>
          <w:p w:rsidR="00B70144" w:rsidRDefault="002723AB">
            <w:pPr>
              <w:snapToGrid w:val="0"/>
              <w:spacing w:line="360" w:lineRule="auto"/>
              <w:jc w:val="center"/>
              <w:rPr>
                <w:szCs w:val="21"/>
              </w:rPr>
            </w:pPr>
            <w:r>
              <w:rPr>
                <w:rFonts w:hint="eastAsia"/>
                <w:szCs w:val="21"/>
              </w:rPr>
              <w:t>夏季制冷名义工况</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夏季制热名义工况</w:t>
            </w:r>
          </w:p>
        </w:tc>
      </w:tr>
      <w:tr w:rsidR="00B70144">
        <w:trPr>
          <w:jc w:val="center"/>
        </w:trPr>
        <w:tc>
          <w:tcPr>
            <w:tcW w:w="3114" w:type="dxa"/>
            <w:gridSpan w:val="2"/>
            <w:shd w:val="clear" w:color="auto" w:fill="auto"/>
            <w:vAlign w:val="center"/>
          </w:tcPr>
          <w:p w:rsidR="00B70144" w:rsidRDefault="002723AB">
            <w:pPr>
              <w:snapToGrid w:val="0"/>
              <w:spacing w:line="360" w:lineRule="auto"/>
              <w:jc w:val="center"/>
              <w:rPr>
                <w:szCs w:val="21"/>
              </w:rPr>
            </w:pPr>
            <w:r>
              <w:rPr>
                <w:rFonts w:hint="eastAsia"/>
                <w:szCs w:val="21"/>
              </w:rPr>
              <w:lastRenderedPageBreak/>
              <w:t>室外计算温度（℃）</w:t>
            </w:r>
          </w:p>
        </w:tc>
        <w:tc>
          <w:tcPr>
            <w:tcW w:w="1984" w:type="dxa"/>
            <w:shd w:val="clear" w:color="auto" w:fill="auto"/>
            <w:vAlign w:val="center"/>
          </w:tcPr>
          <w:p w:rsidR="00B70144" w:rsidRDefault="002723AB">
            <w:pPr>
              <w:snapToGrid w:val="0"/>
              <w:spacing w:line="360" w:lineRule="auto"/>
              <w:jc w:val="center"/>
              <w:rPr>
                <w:szCs w:val="21"/>
              </w:rPr>
            </w:pPr>
            <w:r>
              <w:rPr>
                <w:rFonts w:hint="eastAsia"/>
                <w:szCs w:val="21"/>
              </w:rPr>
              <w:t>-</w:t>
            </w:r>
            <w:r>
              <w:rPr>
                <w:szCs w:val="21"/>
              </w:rPr>
              <w:t>10</w:t>
            </w:r>
          </w:p>
        </w:tc>
        <w:tc>
          <w:tcPr>
            <w:tcW w:w="1985" w:type="dxa"/>
            <w:shd w:val="clear" w:color="auto" w:fill="auto"/>
            <w:vAlign w:val="center"/>
          </w:tcPr>
          <w:p w:rsidR="00B70144" w:rsidRDefault="002723AB">
            <w:pPr>
              <w:snapToGrid w:val="0"/>
              <w:spacing w:line="360" w:lineRule="auto"/>
              <w:jc w:val="center"/>
              <w:rPr>
                <w:szCs w:val="21"/>
              </w:rPr>
            </w:pPr>
            <w:r>
              <w:rPr>
                <w:rFonts w:hint="eastAsia"/>
                <w:szCs w:val="21"/>
              </w:rPr>
              <w:t>28</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3</w:t>
            </w:r>
            <w:r>
              <w:rPr>
                <w:szCs w:val="21"/>
              </w:rPr>
              <w:t>0</w:t>
            </w:r>
          </w:p>
        </w:tc>
      </w:tr>
      <w:tr w:rsidR="00B70144">
        <w:trPr>
          <w:jc w:val="center"/>
        </w:trPr>
        <w:tc>
          <w:tcPr>
            <w:tcW w:w="3114" w:type="dxa"/>
            <w:gridSpan w:val="2"/>
            <w:shd w:val="clear" w:color="auto" w:fill="auto"/>
            <w:vAlign w:val="center"/>
          </w:tcPr>
          <w:p w:rsidR="00B70144" w:rsidRDefault="002723AB">
            <w:pPr>
              <w:snapToGrid w:val="0"/>
              <w:spacing w:line="360" w:lineRule="auto"/>
              <w:jc w:val="center"/>
              <w:rPr>
                <w:szCs w:val="21"/>
              </w:rPr>
            </w:pPr>
            <w:r>
              <w:rPr>
                <w:rFonts w:hint="eastAsia"/>
                <w:szCs w:val="21"/>
              </w:rPr>
              <w:t>太阳辐照度（</w:t>
            </w:r>
            <w:r>
              <w:rPr>
                <w:rFonts w:hint="eastAsia"/>
                <w:szCs w:val="21"/>
              </w:rPr>
              <w:t>W/m</w:t>
            </w:r>
            <w:r>
              <w:rPr>
                <w:szCs w:val="21"/>
                <w:vertAlign w:val="superscript"/>
              </w:rPr>
              <w:t>2</w:t>
            </w:r>
            <w:r>
              <w:rPr>
                <w:rFonts w:hint="eastAsia"/>
                <w:szCs w:val="21"/>
              </w:rPr>
              <w:t>）</w:t>
            </w:r>
          </w:p>
        </w:tc>
        <w:tc>
          <w:tcPr>
            <w:tcW w:w="1984" w:type="dxa"/>
            <w:shd w:val="clear" w:color="auto" w:fill="auto"/>
            <w:vAlign w:val="center"/>
          </w:tcPr>
          <w:p w:rsidR="00B70144" w:rsidRDefault="002723AB">
            <w:pPr>
              <w:snapToGrid w:val="0"/>
              <w:spacing w:line="360" w:lineRule="auto"/>
              <w:jc w:val="center"/>
              <w:rPr>
                <w:szCs w:val="21"/>
              </w:rPr>
            </w:pPr>
            <w:r>
              <w:rPr>
                <w:szCs w:val="21"/>
              </w:rPr>
              <w:t>500</w:t>
            </w:r>
          </w:p>
        </w:tc>
        <w:tc>
          <w:tcPr>
            <w:tcW w:w="1985" w:type="dxa"/>
            <w:shd w:val="clear" w:color="auto" w:fill="auto"/>
            <w:vAlign w:val="center"/>
          </w:tcPr>
          <w:p w:rsidR="00B70144" w:rsidRDefault="002723AB">
            <w:pPr>
              <w:snapToGrid w:val="0"/>
              <w:spacing w:line="360" w:lineRule="auto"/>
              <w:jc w:val="center"/>
              <w:rPr>
                <w:szCs w:val="21"/>
              </w:rPr>
            </w:pPr>
            <w:r>
              <w:rPr>
                <w:rFonts w:hint="eastAsia"/>
                <w:szCs w:val="21"/>
              </w:rPr>
              <w:t>/</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7</w:t>
            </w:r>
            <w:r>
              <w:rPr>
                <w:szCs w:val="21"/>
              </w:rPr>
              <w:t>00</w:t>
            </w:r>
          </w:p>
        </w:tc>
      </w:tr>
      <w:tr w:rsidR="00B70144">
        <w:trPr>
          <w:jc w:val="center"/>
        </w:trPr>
        <w:tc>
          <w:tcPr>
            <w:tcW w:w="3114" w:type="dxa"/>
            <w:gridSpan w:val="2"/>
            <w:shd w:val="clear" w:color="auto" w:fill="auto"/>
            <w:vAlign w:val="center"/>
          </w:tcPr>
          <w:p w:rsidR="00B70144" w:rsidRDefault="002723AB">
            <w:pPr>
              <w:snapToGrid w:val="0"/>
              <w:spacing w:line="360" w:lineRule="auto"/>
              <w:jc w:val="center"/>
              <w:rPr>
                <w:szCs w:val="21"/>
              </w:rPr>
            </w:pPr>
            <w:r>
              <w:rPr>
                <w:rFonts w:hint="eastAsia"/>
                <w:szCs w:val="21"/>
              </w:rPr>
              <w:t>风速（</w:t>
            </w:r>
            <w:r>
              <w:rPr>
                <w:rFonts w:hint="eastAsia"/>
                <w:szCs w:val="21"/>
              </w:rPr>
              <w:t>m</w:t>
            </w:r>
            <w:r>
              <w:rPr>
                <w:szCs w:val="21"/>
              </w:rPr>
              <w:t>/s</w:t>
            </w:r>
            <w:r>
              <w:rPr>
                <w:rFonts w:hint="eastAsia"/>
                <w:szCs w:val="21"/>
              </w:rPr>
              <w:t>）</w:t>
            </w:r>
          </w:p>
        </w:tc>
        <w:tc>
          <w:tcPr>
            <w:tcW w:w="1984" w:type="dxa"/>
            <w:tcBorders>
              <w:bottom w:val="single" w:sz="4" w:space="0" w:color="auto"/>
            </w:tcBorders>
            <w:shd w:val="clear" w:color="auto" w:fill="auto"/>
            <w:vAlign w:val="center"/>
          </w:tcPr>
          <w:p w:rsidR="00B70144" w:rsidRDefault="002723AB">
            <w:pPr>
              <w:snapToGrid w:val="0"/>
              <w:spacing w:line="360" w:lineRule="auto"/>
              <w:jc w:val="center"/>
              <w:rPr>
                <w:szCs w:val="21"/>
              </w:rPr>
            </w:pPr>
            <w:r>
              <w:rPr>
                <w:rFonts w:hint="eastAsia"/>
                <w:szCs w:val="21"/>
              </w:rPr>
              <w:t>0~</w:t>
            </w:r>
            <w:r>
              <w:rPr>
                <w:szCs w:val="21"/>
              </w:rPr>
              <w:t>4</w:t>
            </w:r>
          </w:p>
        </w:tc>
        <w:tc>
          <w:tcPr>
            <w:tcW w:w="1985" w:type="dxa"/>
            <w:tcBorders>
              <w:bottom w:val="single" w:sz="4" w:space="0" w:color="auto"/>
            </w:tcBorders>
            <w:shd w:val="clear" w:color="auto" w:fill="auto"/>
            <w:vAlign w:val="center"/>
          </w:tcPr>
          <w:p w:rsidR="00B70144" w:rsidRDefault="002723AB">
            <w:pPr>
              <w:snapToGrid w:val="0"/>
              <w:spacing w:line="360" w:lineRule="auto"/>
              <w:jc w:val="center"/>
              <w:rPr>
                <w:szCs w:val="21"/>
              </w:rPr>
            </w:pPr>
            <w:r>
              <w:rPr>
                <w:szCs w:val="21"/>
              </w:rPr>
              <w:t>0</w:t>
            </w:r>
            <w:r>
              <w:rPr>
                <w:rFonts w:hint="eastAsia"/>
                <w:szCs w:val="21"/>
              </w:rPr>
              <w:t>~</w:t>
            </w:r>
            <w:r>
              <w:rPr>
                <w:szCs w:val="21"/>
              </w:rPr>
              <w:t>2</w:t>
            </w:r>
          </w:p>
        </w:tc>
        <w:tc>
          <w:tcPr>
            <w:tcW w:w="1977" w:type="dxa"/>
            <w:tcBorders>
              <w:bottom w:val="single" w:sz="4" w:space="0" w:color="auto"/>
            </w:tcBorders>
            <w:shd w:val="clear" w:color="auto" w:fill="auto"/>
            <w:vAlign w:val="center"/>
          </w:tcPr>
          <w:p w:rsidR="00B70144" w:rsidRDefault="002723AB">
            <w:pPr>
              <w:snapToGrid w:val="0"/>
              <w:spacing w:line="360" w:lineRule="auto"/>
              <w:jc w:val="center"/>
              <w:rPr>
                <w:szCs w:val="21"/>
              </w:rPr>
            </w:pPr>
            <w:r>
              <w:rPr>
                <w:rFonts w:hint="eastAsia"/>
                <w:szCs w:val="21"/>
              </w:rPr>
              <w:t>0~</w:t>
            </w:r>
            <w:r>
              <w:rPr>
                <w:szCs w:val="21"/>
              </w:rPr>
              <w:t>4</w:t>
            </w:r>
          </w:p>
        </w:tc>
      </w:tr>
      <w:tr w:rsidR="00B70144">
        <w:trPr>
          <w:trHeight w:val="317"/>
          <w:jc w:val="center"/>
        </w:trPr>
        <w:tc>
          <w:tcPr>
            <w:tcW w:w="1696" w:type="dxa"/>
            <w:vMerge w:val="restart"/>
            <w:shd w:val="clear" w:color="auto" w:fill="auto"/>
            <w:vAlign w:val="center"/>
          </w:tcPr>
          <w:p w:rsidR="00B70144" w:rsidRDefault="002723AB">
            <w:pPr>
              <w:snapToGrid w:val="0"/>
              <w:spacing w:line="360" w:lineRule="auto"/>
              <w:jc w:val="center"/>
              <w:rPr>
                <w:szCs w:val="21"/>
              </w:rPr>
            </w:pPr>
            <w:r>
              <w:rPr>
                <w:rFonts w:hint="eastAsia"/>
                <w:szCs w:val="21"/>
              </w:rPr>
              <w:t>供水温度（℃）</w:t>
            </w:r>
          </w:p>
        </w:tc>
        <w:tc>
          <w:tcPr>
            <w:tcW w:w="1418" w:type="dxa"/>
            <w:shd w:val="clear" w:color="auto" w:fill="auto"/>
            <w:vAlign w:val="center"/>
          </w:tcPr>
          <w:p w:rsidR="00B70144" w:rsidRDefault="002723AB">
            <w:pPr>
              <w:snapToGrid w:val="0"/>
              <w:spacing w:line="360" w:lineRule="auto"/>
              <w:jc w:val="center"/>
              <w:rPr>
                <w:szCs w:val="21"/>
              </w:rPr>
            </w:pPr>
            <w:r>
              <w:rPr>
                <w:rFonts w:hint="eastAsia"/>
                <w:szCs w:val="21"/>
              </w:rPr>
              <w:t>整体蓄热式</w:t>
            </w:r>
            <w:r>
              <w:rPr>
                <w:rFonts w:hint="eastAsia"/>
                <w:szCs w:val="21"/>
              </w:rPr>
              <w:t>P</w:t>
            </w:r>
            <w:r>
              <w:rPr>
                <w:szCs w:val="21"/>
              </w:rPr>
              <w:t>VT</w:t>
            </w:r>
            <w:r>
              <w:rPr>
                <w:rFonts w:hint="eastAsia"/>
                <w:szCs w:val="21"/>
              </w:rPr>
              <w:t>系统</w:t>
            </w:r>
          </w:p>
        </w:tc>
        <w:tc>
          <w:tcPr>
            <w:tcW w:w="1984" w:type="dxa"/>
            <w:shd w:val="clear" w:color="auto" w:fill="auto"/>
            <w:vAlign w:val="center"/>
          </w:tcPr>
          <w:p w:rsidR="00B70144" w:rsidRDefault="002723AB">
            <w:pPr>
              <w:snapToGrid w:val="0"/>
              <w:spacing w:line="360" w:lineRule="auto"/>
              <w:jc w:val="center"/>
              <w:rPr>
                <w:szCs w:val="21"/>
              </w:rPr>
            </w:pPr>
            <w:r>
              <w:rPr>
                <w:rFonts w:hint="eastAsia"/>
                <w:szCs w:val="21"/>
              </w:rPr>
              <w:t>5</w:t>
            </w:r>
            <w:r>
              <w:rPr>
                <w:szCs w:val="21"/>
              </w:rPr>
              <w:t>0</w:t>
            </w:r>
          </w:p>
        </w:tc>
        <w:tc>
          <w:tcPr>
            <w:tcW w:w="1985" w:type="dxa"/>
            <w:shd w:val="clear" w:color="auto" w:fill="auto"/>
            <w:vAlign w:val="center"/>
          </w:tcPr>
          <w:p w:rsidR="00B70144" w:rsidRDefault="002723AB">
            <w:pPr>
              <w:snapToGrid w:val="0"/>
              <w:spacing w:line="360" w:lineRule="auto"/>
              <w:jc w:val="center"/>
              <w:rPr>
                <w:szCs w:val="21"/>
              </w:rPr>
            </w:pPr>
            <w:r>
              <w:rPr>
                <w:szCs w:val="21"/>
              </w:rPr>
              <w:t>3</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5</w:t>
            </w:r>
            <w:r>
              <w:rPr>
                <w:szCs w:val="21"/>
              </w:rPr>
              <w:t>0</w:t>
            </w:r>
          </w:p>
        </w:tc>
      </w:tr>
      <w:tr w:rsidR="00B70144">
        <w:trPr>
          <w:trHeight w:val="317"/>
          <w:jc w:val="center"/>
        </w:trPr>
        <w:tc>
          <w:tcPr>
            <w:tcW w:w="1696" w:type="dxa"/>
            <w:vMerge/>
            <w:shd w:val="clear" w:color="auto" w:fill="auto"/>
            <w:vAlign w:val="center"/>
          </w:tcPr>
          <w:p w:rsidR="00B70144" w:rsidRDefault="00B70144">
            <w:pPr>
              <w:snapToGrid w:val="0"/>
              <w:spacing w:line="360" w:lineRule="auto"/>
              <w:jc w:val="center"/>
              <w:rPr>
                <w:szCs w:val="21"/>
              </w:rPr>
            </w:pPr>
          </w:p>
        </w:tc>
        <w:tc>
          <w:tcPr>
            <w:tcW w:w="1418" w:type="dxa"/>
            <w:shd w:val="clear" w:color="auto" w:fill="auto"/>
            <w:vAlign w:val="center"/>
          </w:tcPr>
          <w:p w:rsidR="00B70144" w:rsidRDefault="002723AB">
            <w:pPr>
              <w:snapToGrid w:val="0"/>
              <w:spacing w:line="360" w:lineRule="auto"/>
              <w:jc w:val="center"/>
              <w:rPr>
                <w:szCs w:val="21"/>
              </w:rPr>
            </w:pPr>
            <w:r>
              <w:rPr>
                <w:rFonts w:hint="eastAsia"/>
                <w:szCs w:val="21"/>
              </w:rPr>
              <w:t>独立蓄热式</w:t>
            </w:r>
          </w:p>
          <w:p w:rsidR="00B70144" w:rsidRDefault="002723AB">
            <w:pPr>
              <w:snapToGrid w:val="0"/>
              <w:spacing w:line="360" w:lineRule="auto"/>
              <w:jc w:val="center"/>
              <w:rPr>
                <w:szCs w:val="21"/>
              </w:rPr>
            </w:pPr>
            <w:r>
              <w:rPr>
                <w:rFonts w:hint="eastAsia"/>
                <w:szCs w:val="21"/>
              </w:rPr>
              <w:t>P</w:t>
            </w:r>
            <w:r>
              <w:rPr>
                <w:szCs w:val="21"/>
              </w:rPr>
              <w:t>VT</w:t>
            </w:r>
            <w:r>
              <w:rPr>
                <w:rFonts w:hint="eastAsia"/>
                <w:szCs w:val="21"/>
              </w:rPr>
              <w:t>系统</w:t>
            </w:r>
          </w:p>
        </w:tc>
        <w:tc>
          <w:tcPr>
            <w:tcW w:w="1984" w:type="dxa"/>
            <w:shd w:val="clear" w:color="auto" w:fill="auto"/>
            <w:vAlign w:val="center"/>
          </w:tcPr>
          <w:p w:rsidR="00B70144" w:rsidRDefault="002723AB">
            <w:pPr>
              <w:snapToGrid w:val="0"/>
              <w:spacing w:line="360" w:lineRule="auto"/>
              <w:jc w:val="center"/>
              <w:rPr>
                <w:szCs w:val="21"/>
              </w:rPr>
            </w:pPr>
            <w:r>
              <w:rPr>
                <w:rFonts w:hint="eastAsia"/>
                <w:szCs w:val="21"/>
              </w:rPr>
              <w:t>5</w:t>
            </w:r>
            <w:r>
              <w:rPr>
                <w:szCs w:val="21"/>
              </w:rPr>
              <w:t>0/45</w:t>
            </w:r>
          </w:p>
        </w:tc>
        <w:tc>
          <w:tcPr>
            <w:tcW w:w="1985" w:type="dxa"/>
            <w:shd w:val="clear" w:color="auto" w:fill="auto"/>
            <w:vAlign w:val="center"/>
          </w:tcPr>
          <w:p w:rsidR="00B70144" w:rsidRDefault="002723AB">
            <w:pPr>
              <w:snapToGrid w:val="0"/>
              <w:spacing w:line="360" w:lineRule="auto"/>
              <w:jc w:val="center"/>
              <w:rPr>
                <w:szCs w:val="21"/>
              </w:rPr>
            </w:pPr>
            <w:r>
              <w:rPr>
                <w:szCs w:val="21"/>
              </w:rPr>
              <w:t>3/8</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5</w:t>
            </w:r>
            <w:r>
              <w:rPr>
                <w:szCs w:val="21"/>
              </w:rPr>
              <w:t>0/45</w:t>
            </w:r>
          </w:p>
        </w:tc>
      </w:tr>
      <w:tr w:rsidR="00B70144">
        <w:trPr>
          <w:jc w:val="center"/>
        </w:trPr>
        <w:tc>
          <w:tcPr>
            <w:tcW w:w="3114" w:type="dxa"/>
            <w:gridSpan w:val="2"/>
            <w:shd w:val="clear" w:color="auto" w:fill="auto"/>
            <w:vAlign w:val="center"/>
          </w:tcPr>
          <w:p w:rsidR="00B70144" w:rsidRDefault="002723AB">
            <w:pPr>
              <w:snapToGrid w:val="0"/>
              <w:spacing w:line="360" w:lineRule="auto"/>
              <w:jc w:val="center"/>
              <w:rPr>
                <w:szCs w:val="21"/>
              </w:rPr>
            </w:pPr>
            <w:r>
              <w:rPr>
                <w:rFonts w:hint="eastAsia"/>
                <w:szCs w:val="21"/>
              </w:rPr>
              <w:t>机组名义</w:t>
            </w:r>
            <w:r>
              <w:rPr>
                <w:rFonts w:hint="eastAsia"/>
                <w:szCs w:val="21"/>
              </w:rPr>
              <w:t>COP</w:t>
            </w:r>
          </w:p>
        </w:tc>
        <w:tc>
          <w:tcPr>
            <w:tcW w:w="1984" w:type="dxa"/>
            <w:shd w:val="clear" w:color="auto" w:fill="auto"/>
            <w:vAlign w:val="center"/>
          </w:tcPr>
          <w:p w:rsidR="00B70144" w:rsidRDefault="002723AB">
            <w:pPr>
              <w:snapToGrid w:val="0"/>
              <w:spacing w:line="360" w:lineRule="auto"/>
              <w:jc w:val="center"/>
              <w:rPr>
                <w:szCs w:val="21"/>
              </w:rPr>
            </w:pPr>
            <w:r>
              <w:rPr>
                <w:rFonts w:hint="eastAsia"/>
                <w:szCs w:val="21"/>
              </w:rPr>
              <w:t>2.0</w:t>
            </w:r>
          </w:p>
        </w:tc>
        <w:tc>
          <w:tcPr>
            <w:tcW w:w="1985" w:type="dxa"/>
            <w:shd w:val="clear" w:color="auto" w:fill="auto"/>
            <w:vAlign w:val="center"/>
          </w:tcPr>
          <w:p w:rsidR="00B70144" w:rsidRDefault="002723AB">
            <w:pPr>
              <w:snapToGrid w:val="0"/>
              <w:spacing w:line="360" w:lineRule="auto"/>
              <w:jc w:val="center"/>
              <w:rPr>
                <w:szCs w:val="21"/>
              </w:rPr>
            </w:pPr>
            <w:r>
              <w:rPr>
                <w:rFonts w:hint="eastAsia"/>
                <w:szCs w:val="21"/>
              </w:rPr>
              <w:t>2.5</w:t>
            </w:r>
          </w:p>
        </w:tc>
        <w:tc>
          <w:tcPr>
            <w:tcW w:w="1977" w:type="dxa"/>
            <w:shd w:val="clear" w:color="auto" w:fill="auto"/>
            <w:vAlign w:val="center"/>
          </w:tcPr>
          <w:p w:rsidR="00B70144" w:rsidRDefault="002723AB">
            <w:pPr>
              <w:snapToGrid w:val="0"/>
              <w:spacing w:line="360" w:lineRule="auto"/>
              <w:jc w:val="center"/>
              <w:rPr>
                <w:szCs w:val="21"/>
              </w:rPr>
            </w:pPr>
            <w:r>
              <w:rPr>
                <w:rFonts w:hint="eastAsia"/>
                <w:szCs w:val="21"/>
              </w:rPr>
              <w:t>4.5</w:t>
            </w:r>
          </w:p>
        </w:tc>
      </w:tr>
    </w:tbl>
    <w:p w:rsidR="00B70144" w:rsidRDefault="002723AB">
      <w:pPr>
        <w:snapToGrid w:val="0"/>
        <w:spacing w:line="360" w:lineRule="auto"/>
        <w:ind w:firstLineChars="200" w:firstLine="480"/>
        <w:rPr>
          <w:sz w:val="24"/>
        </w:rPr>
      </w:pPr>
      <w:r>
        <w:rPr>
          <w:rFonts w:hint="eastAsia"/>
          <w:bCs/>
          <w:sz w:val="24"/>
        </w:rPr>
        <w:t>【条文说明】不同用户的用能需求不同，譬如寒冷地区住宅主要以供热为主，</w:t>
      </w:r>
      <w:r>
        <w:rPr>
          <w:rFonts w:hint="eastAsia"/>
          <w:sz w:val="24"/>
        </w:rPr>
        <w:t>而办公建筑等公共建筑既需要供热、也需要供冷。为此，根据用户用能需求不同，</w:t>
      </w:r>
      <w:r>
        <w:rPr>
          <w:rFonts w:hint="eastAsia"/>
          <w:sz w:val="24"/>
        </w:rPr>
        <w:t>P</w:t>
      </w:r>
      <w:r>
        <w:rPr>
          <w:sz w:val="24"/>
        </w:rPr>
        <w:t>VT</w:t>
      </w:r>
      <w:r>
        <w:rPr>
          <w:rFonts w:hint="eastAsia"/>
          <w:sz w:val="24"/>
        </w:rPr>
        <w:t>热泵机组可以分为热电机组与热电冷机组。从热泵机组的运行工况分类，可以分为冬季制热名义工况、夏季制冷名义工况及夏季制热名义工况三种。在制热时，热泵机组的运行效率主要与太阳辐照度和空气温度有关；在制冷时，热泵机组的运行效率主要与室外气温和空气风速有关。在系统设计设备选型时，机组在不同运行工况下的运行效率是一个重要参数。因此，</w:t>
      </w:r>
      <w:r>
        <w:rPr>
          <w:rFonts w:hint="eastAsia"/>
          <w:sz w:val="24"/>
        </w:rPr>
        <w:t>P</w:t>
      </w:r>
      <w:r>
        <w:rPr>
          <w:sz w:val="24"/>
        </w:rPr>
        <w:t>VT</w:t>
      </w:r>
      <w:r>
        <w:rPr>
          <w:sz w:val="24"/>
        </w:rPr>
        <w:t>热泵</w:t>
      </w:r>
      <w:r>
        <w:rPr>
          <w:rFonts w:hint="eastAsia"/>
          <w:sz w:val="24"/>
        </w:rPr>
        <w:t>机组应给出冬季制热工况、夏季制冷工况及夏季制热工况下的运行效率曲线。以压缩机容量为</w:t>
      </w:r>
      <w:r>
        <w:rPr>
          <w:sz w:val="24"/>
        </w:rPr>
        <w:t>2.4kW</w:t>
      </w:r>
      <w:r>
        <w:rPr>
          <w:rFonts w:hint="eastAsia"/>
          <w:sz w:val="24"/>
        </w:rPr>
        <w:t>的</w:t>
      </w:r>
      <w:r>
        <w:rPr>
          <w:rFonts w:hint="eastAsia"/>
          <w:sz w:val="24"/>
        </w:rPr>
        <w:t>P</w:t>
      </w:r>
      <w:r>
        <w:rPr>
          <w:sz w:val="24"/>
        </w:rPr>
        <w:t>VT</w:t>
      </w:r>
      <w:r>
        <w:rPr>
          <w:rFonts w:hint="eastAsia"/>
          <w:sz w:val="24"/>
        </w:rPr>
        <w:t>热泵机组为例，机组在</w:t>
      </w:r>
      <w:bookmarkStart w:id="52" w:name="_Hlk28432989"/>
      <w:r>
        <w:rPr>
          <w:rFonts w:hint="eastAsia"/>
          <w:sz w:val="24"/>
        </w:rPr>
        <w:t>夏季制热工况</w:t>
      </w:r>
      <w:bookmarkEnd w:id="52"/>
      <w:r>
        <w:rPr>
          <w:rFonts w:hint="eastAsia"/>
          <w:sz w:val="24"/>
        </w:rPr>
        <w:t>、夏季制冷工况及冬季制热工况下的</w:t>
      </w:r>
      <w:r>
        <w:rPr>
          <w:rFonts w:hint="eastAsia"/>
          <w:sz w:val="24"/>
        </w:rPr>
        <w:t>C</w:t>
      </w:r>
      <w:r>
        <w:rPr>
          <w:sz w:val="24"/>
        </w:rPr>
        <w:t>OP</w:t>
      </w:r>
      <w:r>
        <w:rPr>
          <w:rFonts w:hint="eastAsia"/>
          <w:sz w:val="24"/>
        </w:rPr>
        <w:t>曲线分别如图</w:t>
      </w:r>
      <w:r>
        <w:rPr>
          <w:rFonts w:hint="eastAsia"/>
          <w:sz w:val="24"/>
        </w:rPr>
        <w:t>3~</w:t>
      </w:r>
      <w:r>
        <w:rPr>
          <w:rFonts w:hint="eastAsia"/>
          <w:sz w:val="24"/>
        </w:rPr>
        <w:t>图</w:t>
      </w:r>
      <w:r>
        <w:rPr>
          <w:rFonts w:hint="eastAsia"/>
          <w:sz w:val="24"/>
        </w:rPr>
        <w:t>5</w:t>
      </w:r>
      <w:r>
        <w:rPr>
          <w:rFonts w:hint="eastAsia"/>
          <w:sz w:val="24"/>
        </w:rPr>
        <w:t>所示。</w:t>
      </w:r>
    </w:p>
    <w:p w:rsidR="00B70144" w:rsidRDefault="002723AB">
      <w:pPr>
        <w:snapToGrid w:val="0"/>
        <w:spacing w:line="360" w:lineRule="auto"/>
        <w:jc w:val="center"/>
        <w:rPr>
          <w:sz w:val="24"/>
        </w:rPr>
      </w:pPr>
      <w:r>
        <w:rPr>
          <w:noProof/>
          <w:sz w:val="24"/>
        </w:rPr>
        <w:drawing>
          <wp:inline distT="0" distB="0" distL="0" distR="0">
            <wp:extent cx="3983355" cy="3262630"/>
            <wp:effectExtent l="0" t="0" r="9525"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9398" t="8479" r="11946" b="7138"/>
                    <a:stretch>
                      <a:fillRect/>
                    </a:stretch>
                  </pic:blipFill>
                  <pic:spPr>
                    <a:xfrm>
                      <a:off x="0" y="0"/>
                      <a:ext cx="3985532" cy="3264649"/>
                    </a:xfrm>
                    <a:prstGeom prst="rect">
                      <a:avLst/>
                    </a:prstGeom>
                    <a:noFill/>
                    <a:ln>
                      <a:noFill/>
                    </a:ln>
                  </pic:spPr>
                </pic:pic>
              </a:graphicData>
            </a:graphic>
          </wp:inline>
        </w:drawing>
      </w:r>
    </w:p>
    <w:p w:rsidR="00B70144" w:rsidRDefault="002723AB">
      <w:pPr>
        <w:snapToGrid w:val="0"/>
        <w:spacing w:line="360" w:lineRule="auto"/>
        <w:jc w:val="center"/>
        <w:rPr>
          <w:szCs w:val="21"/>
        </w:rPr>
      </w:pPr>
      <w:r>
        <w:rPr>
          <w:rFonts w:hint="eastAsia"/>
          <w:szCs w:val="21"/>
        </w:rPr>
        <w:t>图</w:t>
      </w:r>
      <w:r>
        <w:rPr>
          <w:szCs w:val="21"/>
        </w:rPr>
        <w:t xml:space="preserve">3 </w:t>
      </w:r>
      <w:r>
        <w:rPr>
          <w:rFonts w:hint="eastAsia"/>
          <w:szCs w:val="21"/>
        </w:rPr>
        <w:t>太阳能光伏光热热泵机组夏季制热工况</w:t>
      </w:r>
      <w:r>
        <w:rPr>
          <w:rFonts w:hint="eastAsia"/>
          <w:szCs w:val="21"/>
        </w:rPr>
        <w:t>COP</w:t>
      </w:r>
      <w:r>
        <w:rPr>
          <w:rFonts w:hint="eastAsia"/>
          <w:szCs w:val="21"/>
        </w:rPr>
        <w:t>曲线</w:t>
      </w:r>
    </w:p>
    <w:p w:rsidR="00B70144" w:rsidRDefault="002723AB">
      <w:pPr>
        <w:snapToGrid w:val="0"/>
        <w:spacing w:line="360" w:lineRule="auto"/>
        <w:jc w:val="center"/>
        <w:rPr>
          <w:sz w:val="24"/>
        </w:rPr>
      </w:pPr>
      <w:r>
        <w:rPr>
          <w:rFonts w:hint="eastAsia"/>
          <w:noProof/>
          <w:sz w:val="24"/>
        </w:rPr>
        <w:lastRenderedPageBreak/>
        <w:drawing>
          <wp:inline distT="0" distB="0" distL="0" distR="0">
            <wp:extent cx="3928110" cy="3219450"/>
            <wp:effectExtent l="0" t="0" r="381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9531" t="7800" r="10799" b="6805"/>
                    <a:stretch>
                      <a:fillRect/>
                    </a:stretch>
                  </pic:blipFill>
                  <pic:spPr>
                    <a:xfrm>
                      <a:off x="0" y="0"/>
                      <a:ext cx="3933953" cy="3224132"/>
                    </a:xfrm>
                    <a:prstGeom prst="rect">
                      <a:avLst/>
                    </a:prstGeom>
                    <a:noFill/>
                    <a:ln>
                      <a:noFill/>
                    </a:ln>
                  </pic:spPr>
                </pic:pic>
              </a:graphicData>
            </a:graphic>
          </wp:inline>
        </w:drawing>
      </w:r>
    </w:p>
    <w:p w:rsidR="00B70144" w:rsidRDefault="002723AB">
      <w:pPr>
        <w:snapToGrid w:val="0"/>
        <w:spacing w:line="360" w:lineRule="auto"/>
        <w:jc w:val="center"/>
        <w:rPr>
          <w:szCs w:val="21"/>
        </w:rPr>
      </w:pPr>
      <w:r>
        <w:rPr>
          <w:rFonts w:hint="eastAsia"/>
          <w:szCs w:val="21"/>
        </w:rPr>
        <w:t>图</w:t>
      </w:r>
      <w:r>
        <w:rPr>
          <w:szCs w:val="21"/>
        </w:rPr>
        <w:t xml:space="preserve">4 </w:t>
      </w:r>
      <w:r>
        <w:rPr>
          <w:rFonts w:hint="eastAsia"/>
          <w:szCs w:val="21"/>
        </w:rPr>
        <w:t>太阳能光伏光热热泵机组夏季制冷工况</w:t>
      </w:r>
      <w:r>
        <w:rPr>
          <w:rFonts w:hint="eastAsia"/>
          <w:szCs w:val="21"/>
        </w:rPr>
        <w:t>COP</w:t>
      </w:r>
      <w:r>
        <w:rPr>
          <w:rFonts w:hint="eastAsia"/>
          <w:szCs w:val="21"/>
        </w:rPr>
        <w:t>曲线</w:t>
      </w:r>
    </w:p>
    <w:p w:rsidR="00B70144" w:rsidRDefault="002723AB">
      <w:pPr>
        <w:snapToGrid w:val="0"/>
        <w:spacing w:line="360" w:lineRule="auto"/>
        <w:jc w:val="center"/>
        <w:rPr>
          <w:sz w:val="24"/>
        </w:rPr>
      </w:pPr>
      <w:r>
        <w:rPr>
          <w:rFonts w:hint="eastAsia"/>
          <w:noProof/>
          <w:sz w:val="24"/>
        </w:rPr>
        <w:drawing>
          <wp:inline distT="0" distB="0" distL="0" distR="0">
            <wp:extent cx="4097655" cy="3326130"/>
            <wp:effectExtent l="0" t="0" r="1905"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9398" t="8133" r="11691" b="8305"/>
                    <a:stretch>
                      <a:fillRect/>
                    </a:stretch>
                  </pic:blipFill>
                  <pic:spPr>
                    <a:xfrm>
                      <a:off x="0" y="0"/>
                      <a:ext cx="4100829" cy="3328982"/>
                    </a:xfrm>
                    <a:prstGeom prst="rect">
                      <a:avLst/>
                    </a:prstGeom>
                    <a:noFill/>
                    <a:ln>
                      <a:noFill/>
                    </a:ln>
                  </pic:spPr>
                </pic:pic>
              </a:graphicData>
            </a:graphic>
          </wp:inline>
        </w:drawing>
      </w:r>
    </w:p>
    <w:p w:rsidR="00B70144" w:rsidRDefault="002723AB">
      <w:pPr>
        <w:snapToGrid w:val="0"/>
        <w:spacing w:line="360" w:lineRule="auto"/>
        <w:jc w:val="center"/>
        <w:rPr>
          <w:szCs w:val="21"/>
        </w:rPr>
      </w:pPr>
      <w:r>
        <w:rPr>
          <w:rFonts w:hint="eastAsia"/>
          <w:szCs w:val="21"/>
        </w:rPr>
        <w:t>图</w:t>
      </w:r>
      <w:r>
        <w:rPr>
          <w:szCs w:val="21"/>
        </w:rPr>
        <w:t xml:space="preserve">5 </w:t>
      </w:r>
      <w:r>
        <w:rPr>
          <w:rFonts w:hint="eastAsia"/>
          <w:szCs w:val="21"/>
        </w:rPr>
        <w:t>太阳能光伏光热热泵机组冬季制热工况</w:t>
      </w:r>
      <w:r>
        <w:rPr>
          <w:rFonts w:hint="eastAsia"/>
          <w:szCs w:val="21"/>
        </w:rPr>
        <w:t>COP</w:t>
      </w:r>
      <w:r>
        <w:rPr>
          <w:rFonts w:hint="eastAsia"/>
          <w:szCs w:val="21"/>
        </w:rPr>
        <w:t>曲线</w:t>
      </w:r>
    </w:p>
    <w:p w:rsidR="00B70144" w:rsidRDefault="002723AB">
      <w:pPr>
        <w:snapToGrid w:val="0"/>
        <w:spacing w:line="360" w:lineRule="auto"/>
        <w:rPr>
          <w:bCs/>
          <w:sz w:val="24"/>
        </w:rPr>
      </w:pPr>
      <w:r>
        <w:rPr>
          <w:b/>
          <w:sz w:val="24"/>
        </w:rPr>
        <w:t>4.</w:t>
      </w:r>
      <w:r>
        <w:rPr>
          <w:rFonts w:hint="eastAsia"/>
          <w:b/>
          <w:sz w:val="24"/>
        </w:rPr>
        <w:t>2</w:t>
      </w:r>
      <w:r>
        <w:rPr>
          <w:b/>
          <w:sz w:val="24"/>
        </w:rPr>
        <w:t>.</w:t>
      </w:r>
      <w:r>
        <w:rPr>
          <w:rFonts w:hint="eastAsia"/>
          <w:b/>
          <w:sz w:val="24"/>
        </w:rPr>
        <w:t>2</w:t>
      </w:r>
      <w:r>
        <w:rPr>
          <w:bCs/>
          <w:sz w:val="24"/>
        </w:rPr>
        <w:t xml:space="preserve"> </w:t>
      </w:r>
      <w:bookmarkStart w:id="53" w:name="_Hlk28432592"/>
      <w:r>
        <w:rPr>
          <w:rFonts w:hint="eastAsia"/>
          <w:bCs/>
          <w:sz w:val="24"/>
        </w:rPr>
        <w:t>P</w:t>
      </w:r>
      <w:r>
        <w:rPr>
          <w:bCs/>
          <w:sz w:val="24"/>
        </w:rPr>
        <w:t>VT</w:t>
      </w:r>
      <w:r>
        <w:rPr>
          <w:rFonts w:hint="eastAsia"/>
          <w:bCs/>
          <w:sz w:val="24"/>
        </w:rPr>
        <w:t>热泵机组</w:t>
      </w:r>
      <w:r>
        <w:rPr>
          <w:bCs/>
          <w:sz w:val="24"/>
        </w:rPr>
        <w:t>应</w:t>
      </w:r>
      <w:r>
        <w:rPr>
          <w:rFonts w:hint="eastAsia"/>
          <w:bCs/>
          <w:sz w:val="24"/>
        </w:rPr>
        <w:t>明示</w:t>
      </w:r>
      <w:r>
        <w:rPr>
          <w:rFonts w:hint="eastAsia"/>
          <w:bCs/>
          <w:sz w:val="24"/>
        </w:rPr>
        <w:t>P</w:t>
      </w:r>
      <w:r>
        <w:rPr>
          <w:bCs/>
          <w:sz w:val="24"/>
        </w:rPr>
        <w:t>VT</w:t>
      </w:r>
      <w:r>
        <w:rPr>
          <w:rFonts w:hint="eastAsia"/>
          <w:bCs/>
          <w:sz w:val="24"/>
        </w:rPr>
        <w:t>组件配置面积，制热名义工况下</w:t>
      </w:r>
      <w:r>
        <w:rPr>
          <w:bCs/>
          <w:sz w:val="24"/>
        </w:rPr>
        <w:t>的</w:t>
      </w:r>
      <w:r>
        <w:rPr>
          <w:rFonts w:hint="eastAsia"/>
          <w:bCs/>
          <w:sz w:val="24"/>
        </w:rPr>
        <w:t>机组</w:t>
      </w:r>
      <w:r>
        <w:rPr>
          <w:rFonts w:hint="eastAsia"/>
          <w:bCs/>
          <w:sz w:val="24"/>
        </w:rPr>
        <w:t>COP</w:t>
      </w:r>
      <w:r>
        <w:rPr>
          <w:rFonts w:hint="eastAsia"/>
          <w:bCs/>
          <w:sz w:val="24"/>
        </w:rPr>
        <w:t>、供水温度和制热量，制冷名义工况下的机组</w:t>
      </w:r>
      <w:r>
        <w:rPr>
          <w:rFonts w:hint="eastAsia"/>
          <w:bCs/>
          <w:sz w:val="24"/>
        </w:rPr>
        <w:t>COP</w:t>
      </w:r>
      <w:r>
        <w:rPr>
          <w:rFonts w:hint="eastAsia"/>
          <w:bCs/>
          <w:sz w:val="24"/>
        </w:rPr>
        <w:t>、供水温度和制冷量。</w:t>
      </w:r>
      <w:bookmarkEnd w:id="53"/>
    </w:p>
    <w:p w:rsidR="00B70144" w:rsidRDefault="002723AB">
      <w:pPr>
        <w:snapToGrid w:val="0"/>
        <w:spacing w:line="360" w:lineRule="auto"/>
        <w:ind w:firstLineChars="200" w:firstLine="480"/>
        <w:rPr>
          <w:bCs/>
          <w:sz w:val="24"/>
        </w:rPr>
      </w:pPr>
      <w:r>
        <w:rPr>
          <w:rFonts w:hint="eastAsia"/>
          <w:bCs/>
          <w:sz w:val="24"/>
        </w:rPr>
        <w:t>【条文说明】</w:t>
      </w:r>
      <w:r>
        <w:rPr>
          <w:bCs/>
          <w:sz w:val="24"/>
        </w:rPr>
        <w:t>PVT</w:t>
      </w:r>
      <w:r>
        <w:rPr>
          <w:rFonts w:hint="eastAsia"/>
          <w:bCs/>
          <w:sz w:val="24"/>
        </w:rPr>
        <w:t>热泵组件面积应与热泵机组的供热能力一致，与热泵机组配套的</w:t>
      </w:r>
      <w:r>
        <w:rPr>
          <w:rFonts w:hint="eastAsia"/>
          <w:bCs/>
          <w:sz w:val="24"/>
        </w:rPr>
        <w:t>P</w:t>
      </w:r>
      <w:r>
        <w:rPr>
          <w:bCs/>
          <w:sz w:val="24"/>
        </w:rPr>
        <w:t>VT</w:t>
      </w:r>
      <w:r>
        <w:rPr>
          <w:rFonts w:hint="eastAsia"/>
          <w:bCs/>
          <w:sz w:val="24"/>
        </w:rPr>
        <w:t>组件面积需由热泵机组厂家确定，设计人员只需要按照热泵机组厂家提供的</w:t>
      </w:r>
      <w:r>
        <w:rPr>
          <w:rFonts w:hint="eastAsia"/>
          <w:bCs/>
          <w:sz w:val="24"/>
        </w:rPr>
        <w:t>P</w:t>
      </w:r>
      <w:r>
        <w:rPr>
          <w:bCs/>
          <w:sz w:val="24"/>
        </w:rPr>
        <w:t>VT</w:t>
      </w:r>
      <w:r>
        <w:rPr>
          <w:rFonts w:hint="eastAsia"/>
          <w:bCs/>
          <w:sz w:val="24"/>
        </w:rPr>
        <w:t>组件面积及规格设计安装位置和安装方式；另外，热泵机组各</w:t>
      </w:r>
      <w:r>
        <w:rPr>
          <w:rFonts w:hint="eastAsia"/>
          <w:bCs/>
          <w:sz w:val="24"/>
        </w:rPr>
        <w:lastRenderedPageBreak/>
        <w:t>种工况下的性能系数、供水温度和制冷量等是设计人员在系统设计过程必须要的参数。为此，上述参数热泵机组应明确给出这些参数。</w:t>
      </w:r>
    </w:p>
    <w:p w:rsidR="00B70144" w:rsidRDefault="002723AB">
      <w:pPr>
        <w:snapToGrid w:val="0"/>
        <w:spacing w:line="360" w:lineRule="auto"/>
        <w:rPr>
          <w:bCs/>
          <w:sz w:val="24"/>
        </w:rPr>
      </w:pPr>
      <w:r>
        <w:rPr>
          <w:b/>
          <w:sz w:val="24"/>
        </w:rPr>
        <w:t>4.</w:t>
      </w:r>
      <w:r>
        <w:rPr>
          <w:rFonts w:hint="eastAsia"/>
          <w:b/>
          <w:sz w:val="24"/>
        </w:rPr>
        <w:t>2</w:t>
      </w:r>
      <w:r>
        <w:rPr>
          <w:b/>
          <w:sz w:val="24"/>
        </w:rPr>
        <w:t>.</w:t>
      </w:r>
      <w:r>
        <w:rPr>
          <w:rFonts w:hint="eastAsia"/>
          <w:b/>
          <w:sz w:val="24"/>
        </w:rPr>
        <w:t>3</w:t>
      </w:r>
      <w:r>
        <w:rPr>
          <w:rFonts w:hint="eastAsia"/>
          <w:bCs/>
          <w:sz w:val="24"/>
        </w:rPr>
        <w:t xml:space="preserve"> PVT</w:t>
      </w:r>
      <w:r>
        <w:rPr>
          <w:bCs/>
          <w:sz w:val="24"/>
        </w:rPr>
        <w:t>热泵机组应具有开放的通讯协议，便于建筑能源</w:t>
      </w:r>
      <w:r>
        <w:rPr>
          <w:rFonts w:hint="eastAsia"/>
          <w:bCs/>
          <w:sz w:val="24"/>
        </w:rPr>
        <w:t>信息化</w:t>
      </w:r>
      <w:r>
        <w:rPr>
          <w:bCs/>
          <w:sz w:val="24"/>
        </w:rPr>
        <w:t>管理系统</w:t>
      </w:r>
      <w:r>
        <w:rPr>
          <w:rFonts w:hint="eastAsia"/>
          <w:bCs/>
          <w:sz w:val="24"/>
        </w:rPr>
        <w:t>采集相关参数信息。</w:t>
      </w:r>
    </w:p>
    <w:p w:rsidR="00B70144" w:rsidRDefault="002723AB">
      <w:pPr>
        <w:snapToGrid w:val="0"/>
        <w:spacing w:line="360" w:lineRule="auto"/>
        <w:ind w:firstLineChars="200" w:firstLine="480"/>
        <w:rPr>
          <w:bCs/>
          <w:sz w:val="24"/>
        </w:rPr>
      </w:pPr>
      <w:r>
        <w:rPr>
          <w:rFonts w:hint="eastAsia"/>
          <w:bCs/>
          <w:sz w:val="24"/>
        </w:rPr>
        <w:t>【条文说明】</w:t>
      </w:r>
      <w:r>
        <w:rPr>
          <w:rFonts w:hint="eastAsia"/>
          <w:bCs/>
          <w:sz w:val="24"/>
        </w:rPr>
        <w:t>PVT</w:t>
      </w:r>
      <w:r>
        <w:rPr>
          <w:rFonts w:hint="eastAsia"/>
          <w:bCs/>
          <w:sz w:val="24"/>
        </w:rPr>
        <w:t>热泵机组的运行参数、运行状态除就地显示外，还要保存运行记录。因设备自身控制器存储容量有限，建议集中储存运行记录，为简化系统设计，热泵机组要开放通讯，将数据传送至建筑能源管理系统。</w:t>
      </w:r>
    </w:p>
    <w:p w:rsidR="00B70144" w:rsidRDefault="002723AB">
      <w:pPr>
        <w:snapToGrid w:val="0"/>
        <w:spacing w:line="360" w:lineRule="auto"/>
        <w:rPr>
          <w:bCs/>
          <w:sz w:val="24"/>
        </w:rPr>
      </w:pPr>
      <w:r>
        <w:rPr>
          <w:b/>
          <w:sz w:val="24"/>
        </w:rPr>
        <w:t>4.</w:t>
      </w:r>
      <w:r>
        <w:rPr>
          <w:rFonts w:hint="eastAsia"/>
          <w:b/>
          <w:sz w:val="24"/>
        </w:rPr>
        <w:t>2</w:t>
      </w:r>
      <w:r>
        <w:rPr>
          <w:b/>
          <w:sz w:val="24"/>
        </w:rPr>
        <w:t>.</w:t>
      </w:r>
      <w:r>
        <w:rPr>
          <w:rFonts w:hint="eastAsia"/>
          <w:b/>
          <w:sz w:val="24"/>
        </w:rPr>
        <w:t>4</w:t>
      </w:r>
      <w:r>
        <w:rPr>
          <w:rFonts w:hint="eastAsia"/>
          <w:bCs/>
          <w:sz w:val="24"/>
        </w:rPr>
        <w:t xml:space="preserve"> PVT</w:t>
      </w:r>
      <w:r>
        <w:rPr>
          <w:rFonts w:hint="eastAsia"/>
          <w:bCs/>
          <w:sz w:val="24"/>
        </w:rPr>
        <w:t>热泵机组应对压缩机的启停、电磁阀的启闭、电子膨胀阀的开度、机组运行模式及安全防护等进行控制，应对压缩机进出口制冷剂温度、制冷剂压力及压缩机的运行状态等参数进行监测、记录及保存。</w:t>
      </w:r>
    </w:p>
    <w:p w:rsidR="00B70144" w:rsidRDefault="002723AB">
      <w:pPr>
        <w:snapToGrid w:val="0"/>
        <w:spacing w:line="360" w:lineRule="auto"/>
        <w:ind w:firstLineChars="200" w:firstLine="480"/>
        <w:rPr>
          <w:sz w:val="24"/>
        </w:rPr>
      </w:pPr>
      <w:r>
        <w:rPr>
          <w:rFonts w:hint="eastAsia"/>
          <w:bCs/>
          <w:sz w:val="24"/>
        </w:rPr>
        <w:t>【条文说明】通过监测</w:t>
      </w:r>
      <w:r>
        <w:rPr>
          <w:rFonts w:hint="eastAsia"/>
          <w:bCs/>
          <w:sz w:val="24"/>
        </w:rPr>
        <w:t>PVT</w:t>
      </w:r>
      <w:r>
        <w:rPr>
          <w:rFonts w:hint="eastAsia"/>
          <w:bCs/>
          <w:sz w:val="24"/>
        </w:rPr>
        <w:t>热泵机组的运行数据，可以了解热泵机组的工作状态，为保证机组安全、稳定运行提供依据。系统设计时可以根据系统需求适</w:t>
      </w:r>
      <w:r>
        <w:rPr>
          <w:rFonts w:hint="eastAsia"/>
          <w:sz w:val="24"/>
        </w:rPr>
        <w:t>当增加其他监测与控制内容，本条所列内容为热泵机组监测与控制的基本要求。</w:t>
      </w:r>
    </w:p>
    <w:p w:rsidR="00B70144" w:rsidRDefault="002723AB">
      <w:pPr>
        <w:snapToGrid w:val="0"/>
        <w:spacing w:line="360" w:lineRule="auto"/>
        <w:rPr>
          <w:bCs/>
          <w:sz w:val="24"/>
        </w:rPr>
      </w:pPr>
      <w:r>
        <w:rPr>
          <w:rFonts w:hint="eastAsia"/>
          <w:b/>
          <w:sz w:val="24"/>
        </w:rPr>
        <w:t>4.2.5</w:t>
      </w:r>
      <w:r>
        <w:rPr>
          <w:rFonts w:hint="eastAsia"/>
          <w:bCs/>
          <w:sz w:val="24"/>
        </w:rPr>
        <w:t xml:space="preserve"> PVT</w:t>
      </w:r>
      <w:r>
        <w:rPr>
          <w:rFonts w:hint="eastAsia"/>
          <w:bCs/>
          <w:sz w:val="24"/>
        </w:rPr>
        <w:t>热泵系统制冷剂管道管材选用铜管，应符合现行行业标准《多联机空调系统技术规程》</w:t>
      </w:r>
      <w:r>
        <w:rPr>
          <w:bCs/>
          <w:sz w:val="24"/>
        </w:rPr>
        <w:t>JGJ 174</w:t>
      </w:r>
      <w:r>
        <w:rPr>
          <w:rFonts w:hint="eastAsia"/>
          <w:bCs/>
          <w:sz w:val="24"/>
        </w:rPr>
        <w:t>的相关规定。</w:t>
      </w:r>
    </w:p>
    <w:p w:rsidR="00B70144" w:rsidRDefault="002723AB">
      <w:pPr>
        <w:snapToGrid w:val="0"/>
        <w:spacing w:line="360" w:lineRule="auto"/>
        <w:ind w:firstLineChars="200" w:firstLine="480"/>
        <w:rPr>
          <w:bCs/>
          <w:sz w:val="24"/>
        </w:rPr>
      </w:pPr>
      <w:r>
        <w:rPr>
          <w:rFonts w:hint="eastAsia"/>
          <w:bCs/>
          <w:sz w:val="24"/>
        </w:rPr>
        <w:t>【条文说明】制冷剂管材还应符合下列规定：</w:t>
      </w:r>
    </w:p>
    <w:p w:rsidR="00B70144" w:rsidRDefault="002723AB">
      <w:pPr>
        <w:snapToGrid w:val="0"/>
        <w:spacing w:line="360" w:lineRule="auto"/>
        <w:ind w:firstLineChars="200" w:firstLine="480"/>
        <w:rPr>
          <w:bCs/>
          <w:sz w:val="24"/>
        </w:rPr>
      </w:pPr>
      <w:r>
        <w:rPr>
          <w:rFonts w:hint="eastAsia"/>
          <w:bCs/>
          <w:sz w:val="24"/>
        </w:rPr>
        <w:t xml:space="preserve">1 </w:t>
      </w:r>
      <w:r>
        <w:rPr>
          <w:rFonts w:hint="eastAsia"/>
          <w:bCs/>
          <w:sz w:val="24"/>
        </w:rPr>
        <w:t>管材内外表面应光滑、清洁，不得有分层、砂眼、粗划痕、绿锈等缺陷；</w:t>
      </w:r>
    </w:p>
    <w:p w:rsidR="00B70144" w:rsidRDefault="002723AB">
      <w:pPr>
        <w:snapToGrid w:val="0"/>
        <w:spacing w:line="360" w:lineRule="auto"/>
        <w:ind w:firstLineChars="200" w:firstLine="480"/>
        <w:rPr>
          <w:bCs/>
          <w:sz w:val="24"/>
        </w:rPr>
      </w:pPr>
      <w:r>
        <w:rPr>
          <w:rFonts w:hint="eastAsia"/>
          <w:bCs/>
          <w:sz w:val="24"/>
        </w:rPr>
        <w:t xml:space="preserve">2 </w:t>
      </w:r>
      <w:r>
        <w:rPr>
          <w:rFonts w:hint="eastAsia"/>
          <w:bCs/>
          <w:sz w:val="24"/>
        </w:rPr>
        <w:t>管材截面圆度和同心度应良好；</w:t>
      </w:r>
    </w:p>
    <w:p w:rsidR="00B70144" w:rsidRDefault="002723AB">
      <w:pPr>
        <w:snapToGrid w:val="0"/>
        <w:spacing w:line="360" w:lineRule="auto"/>
        <w:ind w:firstLineChars="200" w:firstLine="480"/>
        <w:rPr>
          <w:bCs/>
          <w:sz w:val="24"/>
        </w:rPr>
      </w:pPr>
      <w:r>
        <w:rPr>
          <w:rFonts w:hint="eastAsia"/>
          <w:bCs/>
          <w:sz w:val="24"/>
        </w:rPr>
        <w:t xml:space="preserve">3 </w:t>
      </w:r>
      <w:r>
        <w:rPr>
          <w:rFonts w:hint="eastAsia"/>
          <w:bCs/>
          <w:sz w:val="24"/>
        </w:rPr>
        <w:t>管材应经过脱油脂处理；</w:t>
      </w:r>
    </w:p>
    <w:p w:rsidR="00B70144" w:rsidRDefault="002723AB">
      <w:pPr>
        <w:snapToGrid w:val="0"/>
        <w:spacing w:line="360" w:lineRule="auto"/>
        <w:ind w:firstLineChars="200" w:firstLine="480"/>
        <w:rPr>
          <w:bCs/>
          <w:sz w:val="24"/>
        </w:rPr>
      </w:pPr>
      <w:r>
        <w:rPr>
          <w:rFonts w:hint="eastAsia"/>
          <w:bCs/>
          <w:sz w:val="24"/>
        </w:rPr>
        <w:t xml:space="preserve">4 </w:t>
      </w:r>
      <w:r>
        <w:rPr>
          <w:rFonts w:hint="eastAsia"/>
          <w:bCs/>
          <w:sz w:val="24"/>
        </w:rPr>
        <w:t>管材应保持干燥、密封。</w:t>
      </w:r>
    </w:p>
    <w:p w:rsidR="00B70144" w:rsidRDefault="002723AB">
      <w:pPr>
        <w:snapToGrid w:val="0"/>
        <w:spacing w:line="360" w:lineRule="auto"/>
        <w:rPr>
          <w:bCs/>
          <w:sz w:val="24"/>
        </w:rPr>
      </w:pPr>
      <w:r>
        <w:rPr>
          <w:rFonts w:hint="eastAsia"/>
          <w:b/>
          <w:sz w:val="24"/>
        </w:rPr>
        <w:t>4.2.6</w:t>
      </w:r>
      <w:r>
        <w:rPr>
          <w:rFonts w:hint="eastAsia"/>
          <w:bCs/>
          <w:sz w:val="24"/>
        </w:rPr>
        <w:t xml:space="preserve"> PVT</w:t>
      </w:r>
      <w:r>
        <w:rPr>
          <w:rFonts w:hint="eastAsia"/>
          <w:bCs/>
          <w:sz w:val="24"/>
        </w:rPr>
        <w:t>热泵机组制冷剂管道应采用同程布置，</w:t>
      </w:r>
      <w:r>
        <w:rPr>
          <w:bCs/>
          <w:sz w:val="24"/>
        </w:rPr>
        <w:t>并应进行制冷剂管道布置优化</w:t>
      </w:r>
      <w:r>
        <w:rPr>
          <w:rFonts w:hint="eastAsia"/>
          <w:bCs/>
          <w:sz w:val="24"/>
        </w:rPr>
        <w:t>。</w:t>
      </w:r>
    </w:p>
    <w:p w:rsidR="00B70144" w:rsidRDefault="002723AB">
      <w:pPr>
        <w:snapToGrid w:val="0"/>
        <w:spacing w:line="360" w:lineRule="auto"/>
        <w:ind w:firstLineChars="200" w:firstLine="480"/>
        <w:rPr>
          <w:bCs/>
          <w:sz w:val="24"/>
        </w:rPr>
      </w:pPr>
      <w:r>
        <w:rPr>
          <w:rFonts w:hint="eastAsia"/>
          <w:bCs/>
          <w:sz w:val="24"/>
        </w:rPr>
        <w:t>【条文说明】热泵机组到各块</w:t>
      </w:r>
      <w:r>
        <w:rPr>
          <w:rFonts w:hint="eastAsia"/>
          <w:bCs/>
          <w:sz w:val="24"/>
        </w:rPr>
        <w:t>P</w:t>
      </w:r>
      <w:r>
        <w:rPr>
          <w:bCs/>
          <w:sz w:val="24"/>
        </w:rPr>
        <w:t>VT</w:t>
      </w:r>
      <w:r>
        <w:rPr>
          <w:rFonts w:hint="eastAsia"/>
          <w:bCs/>
          <w:sz w:val="24"/>
        </w:rPr>
        <w:t>组件之间铜管应同程布置，以确保各段管路内阻力相当，避免各组件制冷剂分液不均的问题，保证系统稳定运行。</w:t>
      </w:r>
    </w:p>
    <w:p w:rsidR="00B70144" w:rsidRDefault="002723AB">
      <w:pPr>
        <w:snapToGrid w:val="0"/>
        <w:spacing w:line="360" w:lineRule="auto"/>
        <w:rPr>
          <w:bCs/>
          <w:sz w:val="24"/>
        </w:rPr>
      </w:pPr>
      <w:r>
        <w:rPr>
          <w:rFonts w:hint="eastAsia"/>
          <w:b/>
          <w:sz w:val="24"/>
        </w:rPr>
        <w:t>4.2.7</w:t>
      </w:r>
      <w:r>
        <w:rPr>
          <w:rFonts w:hint="eastAsia"/>
          <w:bCs/>
          <w:sz w:val="24"/>
        </w:rPr>
        <w:t>设备和管道的保冷、保温材料均应符合设计文件和现行国家标准《设备及管道绝热技术通则》</w:t>
      </w:r>
      <w:r>
        <w:rPr>
          <w:rFonts w:hint="eastAsia"/>
          <w:bCs/>
          <w:sz w:val="24"/>
        </w:rPr>
        <w:t>GB/T</w:t>
      </w:r>
      <w:r>
        <w:rPr>
          <w:rFonts w:hint="eastAsia"/>
          <w:bCs/>
          <w:sz w:val="24"/>
        </w:rPr>
        <w:t> </w:t>
      </w:r>
      <w:r>
        <w:rPr>
          <w:rFonts w:hint="eastAsia"/>
          <w:bCs/>
          <w:sz w:val="24"/>
        </w:rPr>
        <w:t>4272</w:t>
      </w:r>
      <w:r>
        <w:rPr>
          <w:rFonts w:hint="eastAsia"/>
          <w:bCs/>
          <w:sz w:val="24"/>
        </w:rPr>
        <w:t>的有关要求。</w:t>
      </w:r>
    </w:p>
    <w:p w:rsidR="00B70144" w:rsidRDefault="002723AB">
      <w:pPr>
        <w:snapToGrid w:val="0"/>
        <w:spacing w:line="360" w:lineRule="auto"/>
        <w:ind w:firstLineChars="200" w:firstLine="480"/>
        <w:rPr>
          <w:sz w:val="24"/>
        </w:rPr>
      </w:pPr>
      <w:r>
        <w:rPr>
          <w:rFonts w:hint="eastAsia"/>
          <w:bCs/>
          <w:sz w:val="24"/>
        </w:rPr>
        <w:t>【条文说明】所有保温材料应有制造厂的质量合格证书或国家认定资质的质检部门的检验报告，且其种类、规格、性能均应符合设计文件的规定。设备和管道绝热材料的主要技术性能应按现行国家标准《设备及管道绝热技术通则》</w:t>
      </w:r>
      <w:r>
        <w:rPr>
          <w:rFonts w:hint="eastAsia"/>
          <w:bCs/>
          <w:sz w:val="24"/>
        </w:rPr>
        <w:t>GB/T</w:t>
      </w:r>
      <w:r>
        <w:rPr>
          <w:rFonts w:hint="eastAsia"/>
          <w:bCs/>
          <w:sz w:val="24"/>
        </w:rPr>
        <w:t> </w:t>
      </w:r>
      <w:r>
        <w:rPr>
          <w:rFonts w:hint="eastAsia"/>
          <w:bCs/>
          <w:sz w:val="24"/>
        </w:rPr>
        <w:t>4272</w:t>
      </w:r>
      <w:r>
        <w:rPr>
          <w:rFonts w:hint="eastAsia"/>
          <w:bCs/>
          <w:sz w:val="24"/>
        </w:rPr>
        <w:t>和《设备及管道绝热设计导则》</w:t>
      </w:r>
      <w:r>
        <w:rPr>
          <w:rFonts w:hint="eastAsia"/>
          <w:bCs/>
          <w:sz w:val="24"/>
        </w:rPr>
        <w:t>GB/T</w:t>
      </w:r>
      <w:r>
        <w:rPr>
          <w:rFonts w:hint="eastAsia"/>
          <w:bCs/>
          <w:sz w:val="24"/>
        </w:rPr>
        <w:t> </w:t>
      </w:r>
      <w:r>
        <w:rPr>
          <w:rFonts w:hint="eastAsia"/>
          <w:bCs/>
          <w:sz w:val="24"/>
        </w:rPr>
        <w:t>8175</w:t>
      </w:r>
      <w:r>
        <w:rPr>
          <w:rFonts w:hint="eastAsia"/>
          <w:bCs/>
          <w:sz w:val="24"/>
        </w:rPr>
        <w:t>的要求确定，并应优先采用导热系数小、湿阻因子大、吸水率低、密度小、综合经济效益高的材料；绝热材料</w:t>
      </w:r>
      <w:r>
        <w:rPr>
          <w:rFonts w:hint="eastAsia"/>
          <w:bCs/>
          <w:sz w:val="24"/>
        </w:rPr>
        <w:lastRenderedPageBreak/>
        <w:t>应采用不燃或难燃材料。</w:t>
      </w:r>
    </w:p>
    <w:p w:rsidR="00B70144" w:rsidRDefault="002723AB">
      <w:pPr>
        <w:snapToGrid w:val="0"/>
        <w:spacing w:line="360" w:lineRule="auto"/>
        <w:rPr>
          <w:sz w:val="24"/>
        </w:rPr>
      </w:pPr>
      <w:r>
        <w:rPr>
          <w:rFonts w:hint="eastAsia"/>
          <w:b/>
          <w:sz w:val="24"/>
        </w:rPr>
        <w:t>4.2.8</w:t>
      </w:r>
      <w:r>
        <w:rPr>
          <w:rFonts w:hint="eastAsia"/>
          <w:sz w:val="24"/>
        </w:rPr>
        <w:t>设备和管道的保冷层、保温层厚度，应按现行国家标准《设备及管道绝热技术通则》</w:t>
      </w:r>
      <w:r>
        <w:rPr>
          <w:rFonts w:hint="eastAsia"/>
          <w:sz w:val="24"/>
        </w:rPr>
        <w:t>GB/T</w:t>
      </w:r>
      <w:r>
        <w:rPr>
          <w:rFonts w:hint="eastAsia"/>
          <w:sz w:val="24"/>
        </w:rPr>
        <w:t> </w:t>
      </w:r>
      <w:r>
        <w:rPr>
          <w:rFonts w:hint="eastAsia"/>
          <w:sz w:val="24"/>
        </w:rPr>
        <w:t>4272</w:t>
      </w:r>
      <w:r>
        <w:rPr>
          <w:rFonts w:hint="eastAsia"/>
          <w:sz w:val="24"/>
        </w:rPr>
        <w:t>和《设备及管道绝热设计导则》</w:t>
      </w:r>
      <w:r>
        <w:rPr>
          <w:rFonts w:hint="eastAsia"/>
          <w:sz w:val="24"/>
        </w:rPr>
        <w:t>GB/T</w:t>
      </w:r>
      <w:r>
        <w:rPr>
          <w:rFonts w:hint="eastAsia"/>
          <w:sz w:val="24"/>
        </w:rPr>
        <w:t> </w:t>
      </w:r>
      <w:r>
        <w:rPr>
          <w:rFonts w:hint="eastAsia"/>
          <w:sz w:val="24"/>
        </w:rPr>
        <w:t>8175</w:t>
      </w:r>
      <w:r>
        <w:rPr>
          <w:rFonts w:hint="eastAsia"/>
          <w:sz w:val="24"/>
        </w:rPr>
        <w:t>的要求确定。</w:t>
      </w:r>
    </w:p>
    <w:p w:rsidR="00B70144" w:rsidRDefault="002723AB">
      <w:pPr>
        <w:snapToGrid w:val="0"/>
        <w:spacing w:line="360" w:lineRule="auto"/>
        <w:rPr>
          <w:bCs/>
          <w:sz w:val="24"/>
        </w:rPr>
      </w:pPr>
      <w:r>
        <w:rPr>
          <w:rFonts w:hint="eastAsia"/>
          <w:b/>
          <w:sz w:val="24"/>
        </w:rPr>
        <w:t>4.2.9</w:t>
      </w:r>
      <w:r>
        <w:rPr>
          <w:bCs/>
          <w:sz w:val="24"/>
        </w:rPr>
        <w:t xml:space="preserve"> </w:t>
      </w:r>
      <w:r>
        <w:rPr>
          <w:rFonts w:hint="eastAsia"/>
          <w:bCs/>
          <w:sz w:val="24"/>
        </w:rPr>
        <w:t>PVT</w:t>
      </w:r>
      <w:r>
        <w:rPr>
          <w:rFonts w:hint="eastAsia"/>
          <w:bCs/>
          <w:sz w:val="24"/>
        </w:rPr>
        <w:t>组件应给出热泵机组名义工况下的性能参数，包括集热性能、散热性能和发电性能。</w:t>
      </w:r>
    </w:p>
    <w:p w:rsidR="00B70144" w:rsidRDefault="002723AB">
      <w:pPr>
        <w:snapToGrid w:val="0"/>
        <w:spacing w:line="360" w:lineRule="auto"/>
        <w:ind w:firstLineChars="200" w:firstLine="480"/>
        <w:rPr>
          <w:bCs/>
          <w:sz w:val="24"/>
        </w:rPr>
      </w:pPr>
      <w:r>
        <w:rPr>
          <w:rFonts w:hint="eastAsia"/>
          <w:bCs/>
          <w:sz w:val="24"/>
        </w:rPr>
        <w:t>【条文说明】</w:t>
      </w:r>
      <w:r>
        <w:rPr>
          <w:rFonts w:hint="eastAsia"/>
          <w:bCs/>
          <w:sz w:val="24"/>
        </w:rPr>
        <w:t>P</w:t>
      </w:r>
      <w:r>
        <w:rPr>
          <w:bCs/>
          <w:sz w:val="24"/>
        </w:rPr>
        <w:t>VT</w:t>
      </w:r>
      <w:r>
        <w:rPr>
          <w:rFonts w:hint="eastAsia"/>
          <w:bCs/>
          <w:sz w:val="24"/>
        </w:rPr>
        <w:t>热泵系统用于建筑的设计过程与</w:t>
      </w:r>
      <w:r>
        <w:rPr>
          <w:bCs/>
          <w:sz w:val="24"/>
        </w:rPr>
        <w:t>PVT</w:t>
      </w:r>
      <w:r>
        <w:rPr>
          <w:rFonts w:hint="eastAsia"/>
          <w:bCs/>
          <w:sz w:val="24"/>
        </w:rPr>
        <w:t>组件的集热性能、散热性能和发电性能参数有关，为便于系统设计，</w:t>
      </w:r>
      <w:r>
        <w:rPr>
          <w:rFonts w:hint="eastAsia"/>
          <w:bCs/>
          <w:sz w:val="24"/>
        </w:rPr>
        <w:t>PVT</w:t>
      </w:r>
      <w:r>
        <w:rPr>
          <w:rFonts w:hint="eastAsia"/>
          <w:bCs/>
          <w:sz w:val="24"/>
        </w:rPr>
        <w:t>组件应给出热泵机组冬季制热名义工况、夏季制冷名义工况和夏季制热名义工况下的集热性能、散热性能和发电性能参数。</w:t>
      </w:r>
    </w:p>
    <w:p w:rsidR="00B70144" w:rsidRDefault="002723AB">
      <w:pPr>
        <w:snapToGrid w:val="0"/>
        <w:spacing w:line="360" w:lineRule="auto"/>
        <w:rPr>
          <w:bCs/>
          <w:sz w:val="24"/>
        </w:rPr>
      </w:pPr>
      <w:r>
        <w:rPr>
          <w:rFonts w:hint="eastAsia"/>
          <w:b/>
          <w:sz w:val="24"/>
        </w:rPr>
        <w:t>4.2.10</w:t>
      </w:r>
      <w:r>
        <w:rPr>
          <w:bCs/>
          <w:sz w:val="24"/>
        </w:rPr>
        <w:t xml:space="preserve"> PVT</w:t>
      </w:r>
      <w:r>
        <w:rPr>
          <w:rFonts w:hint="eastAsia"/>
          <w:bCs/>
          <w:sz w:val="24"/>
        </w:rPr>
        <w:t>组件应给出组件重量、承压能力及组件表面承重参数。</w:t>
      </w:r>
    </w:p>
    <w:p w:rsidR="00B70144" w:rsidRDefault="002723AB">
      <w:pPr>
        <w:snapToGrid w:val="0"/>
        <w:spacing w:line="360" w:lineRule="auto"/>
        <w:ind w:firstLineChars="200" w:firstLine="480"/>
        <w:rPr>
          <w:bCs/>
          <w:sz w:val="24"/>
        </w:rPr>
      </w:pPr>
      <w:r>
        <w:rPr>
          <w:rFonts w:hint="eastAsia"/>
          <w:bCs/>
          <w:sz w:val="24"/>
        </w:rPr>
        <w:t>【条文说明】</w:t>
      </w:r>
      <w:r>
        <w:rPr>
          <w:bCs/>
          <w:sz w:val="24"/>
        </w:rPr>
        <w:t>PVT</w:t>
      </w:r>
      <w:r>
        <w:rPr>
          <w:rFonts w:hint="eastAsia"/>
          <w:bCs/>
          <w:sz w:val="24"/>
        </w:rPr>
        <w:t>组件安装需要考虑建筑结构荷载是否安全；</w:t>
      </w:r>
      <w:r>
        <w:rPr>
          <w:rFonts w:hint="eastAsia"/>
          <w:bCs/>
          <w:sz w:val="24"/>
        </w:rPr>
        <w:t>P</w:t>
      </w:r>
      <w:r>
        <w:rPr>
          <w:bCs/>
          <w:sz w:val="24"/>
        </w:rPr>
        <w:t>VT</w:t>
      </w:r>
      <w:r>
        <w:rPr>
          <w:rFonts w:hint="eastAsia"/>
          <w:bCs/>
          <w:sz w:val="24"/>
        </w:rPr>
        <w:t>组件自身需要考虑抗风和抗雪以及运输过程的抗压能力；另外，</w:t>
      </w:r>
      <w:r>
        <w:rPr>
          <w:rFonts w:hint="eastAsia"/>
          <w:bCs/>
          <w:sz w:val="24"/>
        </w:rPr>
        <w:t>P</w:t>
      </w:r>
      <w:r>
        <w:rPr>
          <w:bCs/>
          <w:sz w:val="24"/>
        </w:rPr>
        <w:t>VT</w:t>
      </w:r>
      <w:r>
        <w:rPr>
          <w:rFonts w:hint="eastAsia"/>
          <w:bCs/>
          <w:sz w:val="24"/>
        </w:rPr>
        <w:t>组件还与热泵机组的蒸发压力和冷凝压力有关，因此，</w:t>
      </w:r>
      <w:r>
        <w:rPr>
          <w:bCs/>
          <w:sz w:val="24"/>
        </w:rPr>
        <w:t>PVT</w:t>
      </w:r>
      <w:r>
        <w:rPr>
          <w:rFonts w:hint="eastAsia"/>
          <w:bCs/>
          <w:sz w:val="24"/>
        </w:rPr>
        <w:t>组件应明确给出组件重量、承压能力及组件表面承重参数。</w:t>
      </w:r>
    </w:p>
    <w:p w:rsidR="00B70144" w:rsidRDefault="002723AB">
      <w:pPr>
        <w:snapToGrid w:val="0"/>
        <w:spacing w:line="360" w:lineRule="auto"/>
        <w:rPr>
          <w:bCs/>
          <w:sz w:val="24"/>
        </w:rPr>
      </w:pPr>
      <w:r>
        <w:rPr>
          <w:rFonts w:hint="eastAsia"/>
          <w:b/>
          <w:sz w:val="24"/>
        </w:rPr>
        <w:t>4.2.11</w:t>
      </w:r>
      <w:r>
        <w:rPr>
          <w:bCs/>
          <w:sz w:val="24"/>
        </w:rPr>
        <w:t xml:space="preserve"> </w:t>
      </w:r>
      <w:r>
        <w:rPr>
          <w:rFonts w:hint="eastAsia"/>
          <w:bCs/>
          <w:sz w:val="24"/>
        </w:rPr>
        <w:t>PVT</w:t>
      </w:r>
      <w:r>
        <w:rPr>
          <w:rFonts w:hint="eastAsia"/>
          <w:bCs/>
          <w:sz w:val="24"/>
        </w:rPr>
        <w:t>组件使用寿命应高于</w:t>
      </w:r>
      <w:r>
        <w:rPr>
          <w:rFonts w:hint="eastAsia"/>
          <w:bCs/>
          <w:sz w:val="24"/>
        </w:rPr>
        <w:t>15</w:t>
      </w:r>
      <w:r>
        <w:rPr>
          <w:rFonts w:hint="eastAsia"/>
          <w:bCs/>
          <w:sz w:val="24"/>
        </w:rPr>
        <w:t>年。</w:t>
      </w:r>
    </w:p>
    <w:p w:rsidR="00B70144" w:rsidRDefault="002723AB">
      <w:pPr>
        <w:snapToGrid w:val="0"/>
        <w:spacing w:line="360" w:lineRule="auto"/>
        <w:ind w:firstLineChars="200" w:firstLine="480"/>
        <w:rPr>
          <w:sz w:val="24"/>
        </w:rPr>
      </w:pPr>
      <w:r>
        <w:rPr>
          <w:rFonts w:hint="eastAsia"/>
          <w:bCs/>
          <w:sz w:val="24"/>
        </w:rPr>
        <w:t>【条文说明】</w:t>
      </w:r>
      <w:r>
        <w:rPr>
          <w:rFonts w:hint="eastAsia"/>
          <w:bCs/>
          <w:sz w:val="24"/>
        </w:rPr>
        <w:t>PVT</w:t>
      </w:r>
      <w:r>
        <w:rPr>
          <w:rFonts w:hint="eastAsia"/>
          <w:bCs/>
          <w:sz w:val="24"/>
        </w:rPr>
        <w:t>组件使用寿命定义参见条文</w:t>
      </w:r>
      <w:r>
        <w:rPr>
          <w:bCs/>
          <w:sz w:val="24"/>
        </w:rPr>
        <w:t>2.0.</w:t>
      </w:r>
      <w:r>
        <w:rPr>
          <w:rFonts w:hint="eastAsia"/>
          <w:bCs/>
          <w:sz w:val="24"/>
        </w:rPr>
        <w:t>3</w:t>
      </w:r>
      <w:r>
        <w:rPr>
          <w:rFonts w:hint="eastAsia"/>
          <w:bCs/>
          <w:sz w:val="24"/>
        </w:rPr>
        <w:t>，参照</w:t>
      </w:r>
      <w:bookmarkStart w:id="54" w:name="_Hlk30172285"/>
      <w:r>
        <w:rPr>
          <w:rFonts w:hint="eastAsia"/>
          <w:bCs/>
          <w:sz w:val="24"/>
        </w:rPr>
        <w:t>《建筑节能与可再生能源利用通用规范》</w:t>
      </w:r>
      <w:bookmarkEnd w:id="54"/>
      <w:r>
        <w:rPr>
          <w:rFonts w:hint="eastAsia"/>
          <w:bCs/>
          <w:sz w:val="24"/>
        </w:rPr>
        <w:t xml:space="preserve"> GB55015</w:t>
      </w:r>
      <w:r>
        <w:rPr>
          <w:rFonts w:hint="eastAsia"/>
          <w:bCs/>
          <w:sz w:val="24"/>
        </w:rPr>
        <w:t>中对太阳能集热器和光伏组件设计的使</w:t>
      </w:r>
      <w:r>
        <w:rPr>
          <w:rFonts w:hint="eastAsia"/>
          <w:sz w:val="24"/>
        </w:rPr>
        <w:t>用寿命规定，要求</w:t>
      </w:r>
      <w:r>
        <w:rPr>
          <w:rFonts w:hint="eastAsia"/>
          <w:sz w:val="24"/>
        </w:rPr>
        <w:t>PVT</w:t>
      </w:r>
      <w:r>
        <w:rPr>
          <w:rFonts w:hint="eastAsia"/>
          <w:sz w:val="24"/>
        </w:rPr>
        <w:t>组件使用寿命应高于</w:t>
      </w:r>
      <w:r>
        <w:rPr>
          <w:rFonts w:hint="eastAsia"/>
          <w:sz w:val="24"/>
        </w:rPr>
        <w:t>15</w:t>
      </w:r>
      <w:r>
        <w:rPr>
          <w:rFonts w:hint="eastAsia"/>
          <w:sz w:val="24"/>
        </w:rPr>
        <w:t>年。</w:t>
      </w:r>
    </w:p>
    <w:p w:rsidR="00B70144" w:rsidRDefault="002723AB">
      <w:pPr>
        <w:snapToGrid w:val="0"/>
        <w:spacing w:line="360" w:lineRule="auto"/>
        <w:rPr>
          <w:bCs/>
          <w:sz w:val="24"/>
        </w:rPr>
      </w:pPr>
      <w:r>
        <w:rPr>
          <w:b/>
          <w:sz w:val="24"/>
        </w:rPr>
        <w:t>4.</w:t>
      </w:r>
      <w:r>
        <w:rPr>
          <w:rFonts w:hint="eastAsia"/>
          <w:b/>
          <w:sz w:val="24"/>
        </w:rPr>
        <w:t>2</w:t>
      </w:r>
      <w:r>
        <w:rPr>
          <w:b/>
          <w:sz w:val="24"/>
        </w:rPr>
        <w:t>.</w:t>
      </w:r>
      <w:r>
        <w:rPr>
          <w:rFonts w:hint="eastAsia"/>
          <w:b/>
          <w:sz w:val="24"/>
        </w:rPr>
        <w:t>12</w:t>
      </w:r>
      <w:r>
        <w:rPr>
          <w:bCs/>
          <w:sz w:val="24"/>
        </w:rPr>
        <w:t xml:space="preserve"> </w:t>
      </w:r>
      <w:r>
        <w:rPr>
          <w:rFonts w:hint="eastAsia"/>
          <w:bCs/>
          <w:sz w:val="24"/>
        </w:rPr>
        <w:t>PVT</w:t>
      </w:r>
      <w:r>
        <w:rPr>
          <w:rFonts w:hint="eastAsia"/>
          <w:bCs/>
          <w:sz w:val="24"/>
        </w:rPr>
        <w:t>组件的光伏部分的安全性能应符合现行国家标准《光伏（</w:t>
      </w:r>
      <w:r>
        <w:rPr>
          <w:rFonts w:hint="eastAsia"/>
          <w:bCs/>
          <w:sz w:val="24"/>
        </w:rPr>
        <w:t>PV</w:t>
      </w:r>
      <w:r>
        <w:rPr>
          <w:rFonts w:hint="eastAsia"/>
          <w:bCs/>
          <w:sz w:val="24"/>
        </w:rPr>
        <w:t>）组件安全鉴定</w:t>
      </w:r>
      <w:r>
        <w:rPr>
          <w:rFonts w:hint="eastAsia"/>
          <w:bCs/>
          <w:sz w:val="24"/>
        </w:rPr>
        <w:t xml:space="preserve"> </w:t>
      </w:r>
      <w:r>
        <w:rPr>
          <w:rFonts w:hint="eastAsia"/>
          <w:bCs/>
          <w:sz w:val="24"/>
        </w:rPr>
        <w:t>第</w:t>
      </w:r>
      <w:r>
        <w:rPr>
          <w:rFonts w:hint="eastAsia"/>
          <w:bCs/>
          <w:sz w:val="24"/>
        </w:rPr>
        <w:t>1</w:t>
      </w:r>
      <w:r>
        <w:rPr>
          <w:rFonts w:hint="eastAsia"/>
          <w:bCs/>
          <w:sz w:val="24"/>
        </w:rPr>
        <w:t>部分：结构要求》</w:t>
      </w:r>
      <w:r>
        <w:rPr>
          <w:rFonts w:hint="eastAsia"/>
          <w:bCs/>
          <w:sz w:val="24"/>
        </w:rPr>
        <w:t>GB/T 20047.1</w:t>
      </w:r>
      <w:r>
        <w:rPr>
          <w:rFonts w:hint="eastAsia"/>
          <w:bCs/>
          <w:sz w:val="24"/>
        </w:rPr>
        <w:t>的有关规定。</w:t>
      </w:r>
    </w:p>
    <w:p w:rsidR="00B70144" w:rsidRDefault="002723AB">
      <w:pPr>
        <w:snapToGrid w:val="0"/>
        <w:spacing w:line="360" w:lineRule="auto"/>
        <w:ind w:firstLineChars="200" w:firstLine="480"/>
        <w:rPr>
          <w:bCs/>
          <w:sz w:val="24"/>
        </w:rPr>
      </w:pPr>
      <w:r>
        <w:rPr>
          <w:rFonts w:hint="eastAsia"/>
          <w:bCs/>
          <w:sz w:val="24"/>
        </w:rPr>
        <w:t>【条文说明】</w:t>
      </w:r>
      <w:r>
        <w:rPr>
          <w:rFonts w:hint="eastAsia"/>
          <w:bCs/>
          <w:sz w:val="24"/>
        </w:rPr>
        <w:t>PVT</w:t>
      </w:r>
      <w:r>
        <w:rPr>
          <w:rFonts w:hint="eastAsia"/>
          <w:bCs/>
          <w:sz w:val="24"/>
        </w:rPr>
        <w:t>组件的光伏部分应满足现行国家标准《光伏（</w:t>
      </w:r>
      <w:r>
        <w:rPr>
          <w:rFonts w:hint="eastAsia"/>
          <w:bCs/>
          <w:sz w:val="24"/>
        </w:rPr>
        <w:t>PV</w:t>
      </w:r>
      <w:r>
        <w:rPr>
          <w:rFonts w:hint="eastAsia"/>
          <w:bCs/>
          <w:sz w:val="24"/>
        </w:rPr>
        <w:t>）组件安全鉴定</w:t>
      </w:r>
      <w:r>
        <w:rPr>
          <w:rFonts w:hint="eastAsia"/>
          <w:bCs/>
          <w:sz w:val="24"/>
        </w:rPr>
        <w:t xml:space="preserve"> </w:t>
      </w:r>
      <w:r>
        <w:rPr>
          <w:rFonts w:hint="eastAsia"/>
          <w:bCs/>
          <w:sz w:val="24"/>
        </w:rPr>
        <w:t>第</w:t>
      </w:r>
      <w:r>
        <w:rPr>
          <w:rFonts w:hint="eastAsia"/>
          <w:bCs/>
          <w:sz w:val="24"/>
        </w:rPr>
        <w:t>1</w:t>
      </w:r>
      <w:r>
        <w:rPr>
          <w:rFonts w:hint="eastAsia"/>
          <w:bCs/>
          <w:sz w:val="24"/>
        </w:rPr>
        <w:t>部分：结构要求》</w:t>
      </w:r>
      <w:r>
        <w:rPr>
          <w:rFonts w:hint="eastAsia"/>
          <w:bCs/>
          <w:sz w:val="24"/>
        </w:rPr>
        <w:t>GB/T 20047.1</w:t>
      </w:r>
      <w:r>
        <w:rPr>
          <w:rFonts w:hint="eastAsia"/>
          <w:bCs/>
          <w:sz w:val="24"/>
        </w:rPr>
        <w:t>对光伏组件应用等级及结构要求的相关规定，并确保满足上述标准所规定的使用条件。</w:t>
      </w:r>
    </w:p>
    <w:p w:rsidR="00B70144" w:rsidRDefault="002723AB">
      <w:pPr>
        <w:snapToGrid w:val="0"/>
        <w:spacing w:line="360" w:lineRule="auto"/>
        <w:rPr>
          <w:bCs/>
          <w:sz w:val="24"/>
        </w:rPr>
      </w:pPr>
      <w:r>
        <w:rPr>
          <w:rFonts w:hint="eastAsia"/>
          <w:b/>
          <w:sz w:val="24"/>
        </w:rPr>
        <w:t xml:space="preserve">4.2.13 </w:t>
      </w:r>
      <w:r>
        <w:rPr>
          <w:rFonts w:hint="eastAsia"/>
          <w:bCs/>
          <w:sz w:val="24"/>
        </w:rPr>
        <w:t>PVT</w:t>
      </w:r>
      <w:r>
        <w:rPr>
          <w:bCs/>
          <w:sz w:val="24"/>
        </w:rPr>
        <w:t>组件应提供</w:t>
      </w:r>
      <w:r>
        <w:rPr>
          <w:rFonts w:hint="eastAsia"/>
          <w:bCs/>
          <w:sz w:val="24"/>
        </w:rPr>
        <w:t>组件与管路连接所需的连接件</w:t>
      </w:r>
      <w:r>
        <w:rPr>
          <w:bCs/>
          <w:sz w:val="24"/>
        </w:rPr>
        <w:t>，便于安装及更换</w:t>
      </w:r>
      <w:r>
        <w:rPr>
          <w:rFonts w:hint="eastAsia"/>
          <w:bCs/>
          <w:sz w:val="24"/>
        </w:rPr>
        <w:t>；对于斜屋面安装的制冷剂管路连接件宜采用冷连接的连接件</w:t>
      </w:r>
      <w:r>
        <w:rPr>
          <w:bCs/>
          <w:sz w:val="24"/>
        </w:rPr>
        <w:t>。</w:t>
      </w:r>
    </w:p>
    <w:p w:rsidR="00B70144" w:rsidRDefault="002723AB">
      <w:pPr>
        <w:snapToGrid w:val="0"/>
        <w:spacing w:line="360" w:lineRule="auto"/>
        <w:ind w:firstLineChars="200" w:firstLine="480"/>
        <w:rPr>
          <w:bCs/>
          <w:sz w:val="24"/>
        </w:rPr>
      </w:pPr>
      <w:r>
        <w:rPr>
          <w:rFonts w:hint="eastAsia"/>
          <w:bCs/>
          <w:sz w:val="24"/>
        </w:rPr>
        <w:t>【条文说明】为实现</w:t>
      </w:r>
      <w:r>
        <w:rPr>
          <w:rFonts w:hint="eastAsia"/>
          <w:bCs/>
          <w:sz w:val="24"/>
        </w:rPr>
        <w:t>P</w:t>
      </w:r>
      <w:r>
        <w:rPr>
          <w:bCs/>
          <w:sz w:val="24"/>
        </w:rPr>
        <w:t>VT</w:t>
      </w:r>
      <w:r>
        <w:rPr>
          <w:rFonts w:hint="eastAsia"/>
          <w:bCs/>
          <w:sz w:val="24"/>
        </w:rPr>
        <w:t>组件与管路的快速连接，提高施工质量和施工效率，保障施工过程安全，</w:t>
      </w:r>
      <w:r>
        <w:rPr>
          <w:rFonts w:hint="eastAsia"/>
          <w:bCs/>
          <w:sz w:val="24"/>
        </w:rPr>
        <w:t>PVT</w:t>
      </w:r>
      <w:r>
        <w:rPr>
          <w:bCs/>
          <w:sz w:val="24"/>
        </w:rPr>
        <w:t>组件</w:t>
      </w:r>
      <w:r>
        <w:rPr>
          <w:rFonts w:hint="eastAsia"/>
          <w:bCs/>
          <w:sz w:val="24"/>
        </w:rPr>
        <w:t>应提供组件与管路连接所需的标准连接件。对于需要在斜屋面施工安装的</w:t>
      </w:r>
      <w:r>
        <w:rPr>
          <w:rFonts w:hint="eastAsia"/>
          <w:bCs/>
          <w:sz w:val="24"/>
        </w:rPr>
        <w:t>P</w:t>
      </w:r>
      <w:r>
        <w:rPr>
          <w:bCs/>
          <w:sz w:val="24"/>
        </w:rPr>
        <w:t>VT</w:t>
      </w:r>
      <w:r>
        <w:rPr>
          <w:rFonts w:hint="eastAsia"/>
          <w:bCs/>
          <w:sz w:val="24"/>
        </w:rPr>
        <w:t>组件，宜选用不需要现场焊接的冷连接制冷剂管路连接件。</w:t>
      </w:r>
    </w:p>
    <w:p w:rsidR="00B70144" w:rsidRDefault="002723AB">
      <w:pPr>
        <w:snapToGrid w:val="0"/>
        <w:spacing w:line="360" w:lineRule="auto"/>
        <w:rPr>
          <w:bCs/>
          <w:sz w:val="24"/>
        </w:rPr>
      </w:pPr>
      <w:r>
        <w:rPr>
          <w:rFonts w:hint="eastAsia"/>
          <w:bCs/>
          <w:sz w:val="24"/>
        </w:rPr>
        <w:t>4</w:t>
      </w:r>
      <w:r>
        <w:rPr>
          <w:rFonts w:hint="eastAsia"/>
          <w:b/>
          <w:sz w:val="24"/>
        </w:rPr>
        <w:t>.2.14</w:t>
      </w:r>
      <w:r>
        <w:rPr>
          <w:b/>
          <w:sz w:val="24"/>
        </w:rPr>
        <w:t xml:space="preserve"> </w:t>
      </w:r>
      <w:r>
        <w:rPr>
          <w:rFonts w:hint="eastAsia"/>
          <w:bCs/>
          <w:sz w:val="24"/>
        </w:rPr>
        <w:t>PVT</w:t>
      </w:r>
      <w:r>
        <w:rPr>
          <w:bCs/>
          <w:sz w:val="24"/>
        </w:rPr>
        <w:t>组件</w:t>
      </w:r>
      <w:r>
        <w:rPr>
          <w:rFonts w:hint="eastAsia"/>
          <w:bCs/>
          <w:sz w:val="24"/>
        </w:rPr>
        <w:t>内制冷剂流道应畅通、表面光滑平整、无挠曲、分布密度均匀。</w:t>
      </w:r>
    </w:p>
    <w:p w:rsidR="00B70144" w:rsidRDefault="002723AB">
      <w:pPr>
        <w:snapToGrid w:val="0"/>
        <w:spacing w:line="360" w:lineRule="auto"/>
        <w:ind w:firstLineChars="200" w:firstLine="480"/>
        <w:rPr>
          <w:bCs/>
          <w:sz w:val="24"/>
        </w:rPr>
      </w:pPr>
      <w:r>
        <w:rPr>
          <w:rFonts w:hint="eastAsia"/>
          <w:bCs/>
          <w:sz w:val="24"/>
        </w:rPr>
        <w:lastRenderedPageBreak/>
        <w:t>【条文说明】</w:t>
      </w:r>
      <w:r>
        <w:rPr>
          <w:rFonts w:hint="eastAsia"/>
          <w:bCs/>
          <w:sz w:val="24"/>
        </w:rPr>
        <w:t>PVT</w:t>
      </w:r>
      <w:r>
        <w:rPr>
          <w:bCs/>
          <w:sz w:val="24"/>
        </w:rPr>
        <w:t>组件</w:t>
      </w:r>
      <w:r>
        <w:rPr>
          <w:rFonts w:hint="eastAsia"/>
          <w:bCs/>
          <w:sz w:val="24"/>
        </w:rPr>
        <w:t>内的制冷剂流道阻力损失占了制冷剂管路阻力损失的较大比重，为降低</w:t>
      </w:r>
      <w:r>
        <w:rPr>
          <w:rFonts w:hint="eastAsia"/>
          <w:bCs/>
          <w:sz w:val="24"/>
        </w:rPr>
        <w:t>P</w:t>
      </w:r>
      <w:r>
        <w:rPr>
          <w:bCs/>
          <w:sz w:val="24"/>
        </w:rPr>
        <w:t>VT</w:t>
      </w:r>
      <w:r>
        <w:rPr>
          <w:rFonts w:hint="eastAsia"/>
          <w:bCs/>
          <w:sz w:val="24"/>
        </w:rPr>
        <w:t>热泵机组压缩机的功耗，提高热泵机组制热和制冷效率，</w:t>
      </w:r>
      <w:r>
        <w:rPr>
          <w:rFonts w:hint="eastAsia"/>
          <w:bCs/>
          <w:sz w:val="24"/>
        </w:rPr>
        <w:t>PVT</w:t>
      </w:r>
      <w:r>
        <w:rPr>
          <w:bCs/>
          <w:sz w:val="24"/>
        </w:rPr>
        <w:t>组件</w:t>
      </w:r>
      <w:r>
        <w:rPr>
          <w:rFonts w:hint="eastAsia"/>
          <w:bCs/>
          <w:sz w:val="24"/>
        </w:rPr>
        <w:t>制冷剂流道必须表面光滑平整、无挠曲、分布密度均匀，从而一方面保障制冷剂在</w:t>
      </w:r>
      <w:r>
        <w:rPr>
          <w:rFonts w:hint="eastAsia"/>
          <w:bCs/>
          <w:sz w:val="24"/>
        </w:rPr>
        <w:t>P</w:t>
      </w:r>
      <w:r>
        <w:rPr>
          <w:bCs/>
          <w:sz w:val="24"/>
        </w:rPr>
        <w:t>VT</w:t>
      </w:r>
      <w:r>
        <w:rPr>
          <w:rFonts w:hint="eastAsia"/>
          <w:bCs/>
          <w:sz w:val="24"/>
        </w:rPr>
        <w:t>组件内分布均匀，其次降低制冷流道的阻力损失。</w:t>
      </w:r>
    </w:p>
    <w:p w:rsidR="00B70144" w:rsidRDefault="00B70144">
      <w:pPr>
        <w:snapToGrid w:val="0"/>
        <w:spacing w:line="360" w:lineRule="auto"/>
        <w:ind w:firstLineChars="200" w:firstLine="480"/>
        <w:rPr>
          <w:bCs/>
          <w:sz w:val="24"/>
        </w:rPr>
      </w:pPr>
    </w:p>
    <w:p w:rsidR="00B70144" w:rsidRDefault="00B70144">
      <w:pPr>
        <w:snapToGrid w:val="0"/>
        <w:spacing w:line="360" w:lineRule="auto"/>
        <w:ind w:firstLineChars="200" w:firstLine="480"/>
        <w:rPr>
          <w:bCs/>
          <w:sz w:val="24"/>
        </w:rPr>
        <w:sectPr w:rsidR="00B70144">
          <w:pgSz w:w="11906" w:h="16838"/>
          <w:pgMar w:top="1440" w:right="1800" w:bottom="1440" w:left="1800" w:header="851" w:footer="992" w:gutter="0"/>
          <w:cols w:space="425"/>
          <w:docGrid w:type="lines" w:linePitch="312"/>
        </w:sectPr>
      </w:pPr>
    </w:p>
    <w:p w:rsidR="00B70144" w:rsidRDefault="002723AB">
      <w:pPr>
        <w:pStyle w:val="2"/>
      </w:pPr>
      <w:bookmarkStart w:id="55" w:name="_Toc6036"/>
      <w:r>
        <w:rPr>
          <w:rFonts w:hint="eastAsia"/>
        </w:rPr>
        <w:lastRenderedPageBreak/>
        <w:t xml:space="preserve">4.3 </w:t>
      </w:r>
      <w:r>
        <w:rPr>
          <w:rFonts w:hint="eastAsia"/>
        </w:rPr>
        <w:t>蓄能设备</w:t>
      </w:r>
      <w:bookmarkEnd w:id="55"/>
    </w:p>
    <w:p w:rsidR="00B70144" w:rsidRDefault="002723AB">
      <w:pPr>
        <w:snapToGrid w:val="0"/>
        <w:spacing w:line="360" w:lineRule="auto"/>
        <w:rPr>
          <w:bCs/>
          <w:sz w:val="24"/>
        </w:rPr>
      </w:pPr>
      <w:r>
        <w:rPr>
          <w:rFonts w:hint="eastAsia"/>
          <w:b/>
          <w:sz w:val="24"/>
        </w:rPr>
        <w:t>4.3.1</w:t>
      </w:r>
      <w:r>
        <w:rPr>
          <w:rFonts w:hint="eastAsia"/>
          <w:bCs/>
          <w:sz w:val="24"/>
        </w:rPr>
        <w:t>蓄能设备应符合现行行业标准《</w:t>
      </w:r>
      <w:bookmarkStart w:id="56" w:name="_Hlk26800984"/>
      <w:r>
        <w:rPr>
          <w:rFonts w:hint="eastAsia"/>
          <w:bCs/>
          <w:sz w:val="24"/>
        </w:rPr>
        <w:t>供冷供热用蓄能设备技术条件》</w:t>
      </w:r>
      <w:r>
        <w:rPr>
          <w:bCs/>
          <w:sz w:val="24"/>
        </w:rPr>
        <w:t>JG/T 29</w:t>
      </w:r>
      <w:bookmarkEnd w:id="56"/>
      <w:r>
        <w:rPr>
          <w:rFonts w:hint="eastAsia"/>
          <w:bCs/>
          <w:sz w:val="24"/>
        </w:rPr>
        <w:t>9</w:t>
      </w:r>
      <w:r>
        <w:rPr>
          <w:rFonts w:hint="eastAsia"/>
          <w:bCs/>
          <w:sz w:val="24"/>
        </w:rPr>
        <w:t>及现行标准</w:t>
      </w:r>
      <w:bookmarkStart w:id="57" w:name="_Hlk26801003"/>
      <w:r>
        <w:rPr>
          <w:rFonts w:hint="eastAsia"/>
          <w:bCs/>
          <w:sz w:val="24"/>
        </w:rPr>
        <w:t>《建筑光伏系统应用技术标准》</w:t>
      </w:r>
      <w:bookmarkEnd w:id="57"/>
      <w:r>
        <w:rPr>
          <w:rFonts w:hint="eastAsia"/>
          <w:bCs/>
          <w:sz w:val="24"/>
        </w:rPr>
        <w:t>GB/T 51368</w:t>
      </w:r>
      <w:r>
        <w:rPr>
          <w:rFonts w:hint="eastAsia"/>
          <w:bCs/>
          <w:sz w:val="24"/>
        </w:rPr>
        <w:t>中的相关规定。</w:t>
      </w:r>
    </w:p>
    <w:p w:rsidR="00B70144" w:rsidRDefault="002723AB">
      <w:pPr>
        <w:snapToGrid w:val="0"/>
        <w:spacing w:line="360" w:lineRule="auto"/>
        <w:ind w:firstLineChars="200" w:firstLine="480"/>
        <w:rPr>
          <w:bCs/>
          <w:sz w:val="24"/>
        </w:rPr>
      </w:pPr>
      <w:r>
        <w:rPr>
          <w:rFonts w:hint="eastAsia"/>
          <w:bCs/>
          <w:sz w:val="24"/>
        </w:rPr>
        <w:t>【条文说明】为降低系统投资成本，提高</w:t>
      </w:r>
      <w:r>
        <w:rPr>
          <w:rFonts w:hint="eastAsia"/>
          <w:bCs/>
          <w:sz w:val="24"/>
        </w:rPr>
        <w:t>PVT</w:t>
      </w:r>
      <w:r>
        <w:rPr>
          <w:rFonts w:hint="eastAsia"/>
          <w:bCs/>
          <w:sz w:val="24"/>
        </w:rPr>
        <w:t>热泵系统制冷工况下的制冷效率，</w:t>
      </w:r>
      <w:r>
        <w:rPr>
          <w:rFonts w:hint="eastAsia"/>
          <w:bCs/>
          <w:sz w:val="24"/>
        </w:rPr>
        <w:t>P</w:t>
      </w:r>
      <w:r>
        <w:rPr>
          <w:bCs/>
          <w:sz w:val="24"/>
        </w:rPr>
        <w:t>VT</w:t>
      </w:r>
      <w:r>
        <w:rPr>
          <w:rFonts w:hint="eastAsia"/>
          <w:bCs/>
          <w:sz w:val="24"/>
        </w:rPr>
        <w:t>热泵系统热量和冷量储存宜采用水蓄热和水蓄冷系统；如需要蓄电时，蓄电池组应满足高效、环保、寿命长、可靠性好、维护简单的要求。蓄电池表面应保持清洁，当出现腐蚀、凹瘪或鼓胀现象时，应更换。当在人员容易接触的地方设置蓄电池时，蓄电池应设置存放箱。</w:t>
      </w:r>
    </w:p>
    <w:p w:rsidR="00B70144" w:rsidRDefault="002723AB">
      <w:pPr>
        <w:snapToGrid w:val="0"/>
        <w:spacing w:line="360" w:lineRule="auto"/>
        <w:rPr>
          <w:bCs/>
          <w:sz w:val="24"/>
        </w:rPr>
      </w:pPr>
      <w:r>
        <w:rPr>
          <w:rFonts w:hint="eastAsia"/>
          <w:b/>
          <w:sz w:val="24"/>
        </w:rPr>
        <w:t>4.3.2</w:t>
      </w:r>
      <w:r>
        <w:rPr>
          <w:rFonts w:hint="eastAsia"/>
          <w:bCs/>
          <w:sz w:val="24"/>
        </w:rPr>
        <w:t>蓄能设施的蓄释放能量特性应与</w:t>
      </w:r>
      <w:r>
        <w:rPr>
          <w:rFonts w:hint="eastAsia"/>
          <w:bCs/>
          <w:sz w:val="24"/>
        </w:rPr>
        <w:t>PVT</w:t>
      </w:r>
      <w:r>
        <w:rPr>
          <w:rFonts w:hint="eastAsia"/>
          <w:bCs/>
          <w:sz w:val="24"/>
        </w:rPr>
        <w:t>热泵系统建设需求相匹配。</w:t>
      </w:r>
    </w:p>
    <w:p w:rsidR="00B70144" w:rsidRDefault="002723AB">
      <w:pPr>
        <w:snapToGrid w:val="0"/>
        <w:spacing w:line="360" w:lineRule="auto"/>
        <w:ind w:firstLineChars="200" w:firstLine="480"/>
        <w:rPr>
          <w:sz w:val="24"/>
        </w:rPr>
      </w:pPr>
      <w:r>
        <w:rPr>
          <w:rFonts w:hint="eastAsia"/>
          <w:sz w:val="24"/>
        </w:rPr>
        <w:t>【条文说明】不同建筑的负荷需求、使用特点、能源价格等都不一样，因此对蓄能设施的蓄能、释放能的要求也不一样，蓄能设施也应是多种多样的，既有适用于供热需求为主的，也有适用于供冷需求为主的，还有冷热均衡的，此外，还可以根据蓄电要求进行建设。</w:t>
      </w:r>
    </w:p>
    <w:p w:rsidR="00B70144" w:rsidRDefault="002723AB">
      <w:pPr>
        <w:pStyle w:val="2"/>
      </w:pPr>
      <w:bookmarkStart w:id="58" w:name="_Toc6517"/>
      <w:r>
        <w:rPr>
          <w:rFonts w:hint="eastAsia"/>
        </w:rPr>
        <w:t xml:space="preserve">4.4 </w:t>
      </w:r>
      <w:r>
        <w:rPr>
          <w:rFonts w:hint="eastAsia"/>
        </w:rPr>
        <w:t>其他设备</w:t>
      </w:r>
      <w:bookmarkEnd w:id="58"/>
    </w:p>
    <w:p w:rsidR="00B70144" w:rsidRDefault="002723AB">
      <w:pPr>
        <w:snapToGrid w:val="0"/>
        <w:spacing w:line="360" w:lineRule="auto"/>
        <w:rPr>
          <w:bCs/>
          <w:sz w:val="24"/>
        </w:rPr>
      </w:pPr>
      <w:r>
        <w:rPr>
          <w:rFonts w:hint="eastAsia"/>
          <w:b/>
          <w:sz w:val="24"/>
        </w:rPr>
        <w:t xml:space="preserve">4.4.1 </w:t>
      </w:r>
      <w:r>
        <w:rPr>
          <w:rFonts w:hint="eastAsia"/>
          <w:bCs/>
          <w:sz w:val="24"/>
        </w:rPr>
        <w:t>PVT</w:t>
      </w:r>
      <w:r>
        <w:rPr>
          <w:rFonts w:hint="eastAsia"/>
          <w:bCs/>
          <w:sz w:val="24"/>
        </w:rPr>
        <w:t>热泵系统应配备电气汇流箱，汇流箱的选择应符合现行国家标准</w:t>
      </w:r>
      <w:r>
        <w:rPr>
          <w:bCs/>
          <w:sz w:val="24"/>
        </w:rPr>
        <w:t>《</w:t>
      </w:r>
      <w:r>
        <w:rPr>
          <w:rFonts w:hint="eastAsia"/>
          <w:bCs/>
          <w:sz w:val="24"/>
        </w:rPr>
        <w:t>光伏发电站汇流箱技术要求</w:t>
      </w:r>
      <w:r>
        <w:rPr>
          <w:bCs/>
          <w:sz w:val="24"/>
        </w:rPr>
        <w:t>》</w:t>
      </w:r>
      <w:r>
        <w:rPr>
          <w:rFonts w:hint="eastAsia"/>
          <w:bCs/>
          <w:sz w:val="24"/>
        </w:rPr>
        <w:t>GB/T34936</w:t>
      </w:r>
      <w:r>
        <w:rPr>
          <w:bCs/>
          <w:sz w:val="24"/>
        </w:rPr>
        <w:t>的</w:t>
      </w:r>
      <w:r>
        <w:rPr>
          <w:rFonts w:hint="eastAsia"/>
          <w:bCs/>
          <w:sz w:val="24"/>
        </w:rPr>
        <w:t>相关</w:t>
      </w:r>
      <w:r>
        <w:rPr>
          <w:bCs/>
          <w:sz w:val="24"/>
        </w:rPr>
        <w:t>要求</w:t>
      </w:r>
      <w:r>
        <w:rPr>
          <w:rFonts w:hint="eastAsia"/>
          <w:bCs/>
          <w:sz w:val="24"/>
        </w:rPr>
        <w:t>。</w:t>
      </w:r>
    </w:p>
    <w:p w:rsidR="00B70144" w:rsidRDefault="002723AB">
      <w:pPr>
        <w:snapToGrid w:val="0"/>
        <w:spacing w:line="360" w:lineRule="auto"/>
        <w:ind w:firstLineChars="200" w:firstLine="480"/>
        <w:rPr>
          <w:bCs/>
          <w:sz w:val="24"/>
        </w:rPr>
      </w:pPr>
      <w:r>
        <w:rPr>
          <w:rFonts w:hint="eastAsia"/>
          <w:bCs/>
          <w:sz w:val="24"/>
        </w:rPr>
        <w:t>【条文说明】</w:t>
      </w:r>
      <w:r>
        <w:rPr>
          <w:bCs/>
          <w:sz w:val="24"/>
        </w:rPr>
        <w:t>《</w:t>
      </w:r>
      <w:r>
        <w:rPr>
          <w:rFonts w:hint="eastAsia"/>
          <w:bCs/>
          <w:sz w:val="24"/>
        </w:rPr>
        <w:t>光伏发电站汇流箱技术要求</w:t>
      </w:r>
      <w:r>
        <w:rPr>
          <w:bCs/>
          <w:sz w:val="24"/>
        </w:rPr>
        <w:t>》</w:t>
      </w:r>
      <w:r>
        <w:rPr>
          <w:rFonts w:hint="eastAsia"/>
          <w:bCs/>
          <w:sz w:val="24"/>
        </w:rPr>
        <w:t>GB/T34936</w:t>
      </w:r>
      <w:r>
        <w:rPr>
          <w:rFonts w:hint="eastAsia"/>
          <w:bCs/>
          <w:sz w:val="24"/>
        </w:rPr>
        <w:t>详尽地规定了汇流箱的功能和技术要求，这里引用该标准。</w:t>
      </w:r>
    </w:p>
    <w:p w:rsidR="00B70144" w:rsidRDefault="002723AB">
      <w:pPr>
        <w:snapToGrid w:val="0"/>
        <w:spacing w:line="360" w:lineRule="auto"/>
        <w:rPr>
          <w:bCs/>
          <w:sz w:val="24"/>
        </w:rPr>
      </w:pPr>
      <w:r>
        <w:rPr>
          <w:rFonts w:hint="eastAsia"/>
          <w:b/>
          <w:sz w:val="24"/>
        </w:rPr>
        <w:t xml:space="preserve">4.4.2 </w:t>
      </w:r>
      <w:r>
        <w:rPr>
          <w:rFonts w:hint="eastAsia"/>
          <w:bCs/>
          <w:sz w:val="24"/>
        </w:rPr>
        <w:t>PVT</w:t>
      </w:r>
      <w:r>
        <w:rPr>
          <w:rFonts w:hint="eastAsia"/>
          <w:bCs/>
          <w:sz w:val="24"/>
        </w:rPr>
        <w:t>热泵系统应配备逆变器，逆变器性能应符合应符合国家现行标准的有关规定。</w:t>
      </w:r>
    </w:p>
    <w:p w:rsidR="00B70144" w:rsidRDefault="002723AB">
      <w:pPr>
        <w:snapToGrid w:val="0"/>
        <w:spacing w:line="360" w:lineRule="auto"/>
        <w:ind w:firstLineChars="200" w:firstLine="480"/>
        <w:rPr>
          <w:bCs/>
          <w:color w:val="FF0000"/>
          <w:sz w:val="24"/>
        </w:rPr>
      </w:pPr>
      <w:r>
        <w:rPr>
          <w:rFonts w:hint="eastAsia"/>
          <w:bCs/>
          <w:sz w:val="24"/>
        </w:rPr>
        <w:t>【条文说明】</w:t>
      </w:r>
      <w:r>
        <w:rPr>
          <w:rFonts w:hint="eastAsia"/>
          <w:bCs/>
          <w:sz w:val="24"/>
        </w:rPr>
        <w:t>PVT</w:t>
      </w:r>
      <w:r>
        <w:rPr>
          <w:rFonts w:hint="eastAsia"/>
          <w:bCs/>
          <w:sz w:val="24"/>
        </w:rPr>
        <w:t>组件发电用于并网的</w:t>
      </w:r>
      <w:r>
        <w:rPr>
          <w:rFonts w:hint="eastAsia"/>
          <w:bCs/>
          <w:sz w:val="24"/>
        </w:rPr>
        <w:t>PVT</w:t>
      </w:r>
      <w:r>
        <w:rPr>
          <w:rFonts w:hint="eastAsia"/>
          <w:bCs/>
          <w:sz w:val="24"/>
        </w:rPr>
        <w:t>热泵系统所配备的逆变器性能应符合接入公用电网相关技术的规定，并具有有功功率和无功功率连续可调功能。对于大中型</w:t>
      </w:r>
      <w:r>
        <w:rPr>
          <w:rFonts w:hint="eastAsia"/>
          <w:bCs/>
          <w:sz w:val="24"/>
        </w:rPr>
        <w:t>PVT</w:t>
      </w:r>
      <w:r>
        <w:rPr>
          <w:rFonts w:hint="eastAsia"/>
          <w:bCs/>
          <w:sz w:val="24"/>
        </w:rPr>
        <w:t>热泵系统，其配备的逆变器还应具有低电压穿越功能。</w:t>
      </w:r>
    </w:p>
    <w:p w:rsidR="00B70144" w:rsidRDefault="00B70144">
      <w:pPr>
        <w:snapToGrid w:val="0"/>
        <w:spacing w:line="360" w:lineRule="auto"/>
        <w:rPr>
          <w:color w:val="FF0000"/>
          <w:sz w:val="24"/>
        </w:rPr>
      </w:pPr>
    </w:p>
    <w:p w:rsidR="00B70144" w:rsidRDefault="00B70144">
      <w:pPr>
        <w:snapToGrid w:val="0"/>
        <w:spacing w:line="360" w:lineRule="auto"/>
        <w:rPr>
          <w:color w:val="FF0000"/>
          <w:sz w:val="24"/>
        </w:rPr>
      </w:pPr>
    </w:p>
    <w:p w:rsidR="00B70144" w:rsidRDefault="00B70144">
      <w:pPr>
        <w:snapToGrid w:val="0"/>
        <w:spacing w:line="360" w:lineRule="auto"/>
        <w:rPr>
          <w:color w:val="FF0000"/>
          <w:sz w:val="24"/>
        </w:rPr>
        <w:sectPr w:rsidR="00B70144">
          <w:pgSz w:w="11906" w:h="16838"/>
          <w:pgMar w:top="1440" w:right="1800" w:bottom="1440" w:left="1800" w:header="851" w:footer="992" w:gutter="0"/>
          <w:cols w:space="425"/>
          <w:docGrid w:type="lines" w:linePitch="312"/>
        </w:sectPr>
      </w:pPr>
    </w:p>
    <w:p w:rsidR="00B70144" w:rsidRDefault="002723AB">
      <w:pPr>
        <w:pStyle w:val="1"/>
      </w:pPr>
      <w:bookmarkStart w:id="59" w:name="_Toc33797350"/>
      <w:bookmarkStart w:id="60" w:name="_Toc33795898"/>
      <w:bookmarkStart w:id="61" w:name="_Toc3032"/>
      <w:bookmarkStart w:id="62" w:name="_Toc17116692"/>
      <w:bookmarkStart w:id="63" w:name="_Toc207208284"/>
      <w:bookmarkStart w:id="64" w:name="_Toc28013156"/>
      <w:r>
        <w:lastRenderedPageBreak/>
        <w:t>5</w:t>
      </w:r>
      <w:r>
        <w:rPr>
          <w:rFonts w:hint="eastAsia"/>
        </w:rPr>
        <w:t xml:space="preserve"> </w:t>
      </w:r>
      <w:r>
        <w:t>设计</w:t>
      </w:r>
      <w:bookmarkEnd w:id="59"/>
      <w:bookmarkEnd w:id="60"/>
      <w:bookmarkEnd w:id="61"/>
    </w:p>
    <w:p w:rsidR="00B70144" w:rsidRDefault="002723AB">
      <w:pPr>
        <w:pStyle w:val="2"/>
        <w:rPr>
          <w:rFonts w:ascii="Times New Roman" w:hAnsi="Times New Roman"/>
        </w:rPr>
      </w:pPr>
      <w:bookmarkStart w:id="65" w:name="_Toc33795899"/>
      <w:bookmarkStart w:id="66" w:name="_Toc33797351"/>
      <w:bookmarkStart w:id="67" w:name="_Toc20426"/>
      <w:r>
        <w:rPr>
          <w:rFonts w:ascii="Times New Roman" w:hAnsi="Times New Roman"/>
        </w:rPr>
        <w:t>5.1</w:t>
      </w:r>
      <w:r>
        <w:rPr>
          <w:rFonts w:ascii="Times New Roman" w:hAnsi="Times New Roman" w:hint="eastAsia"/>
        </w:rPr>
        <w:t xml:space="preserve"> </w:t>
      </w:r>
      <w:r>
        <w:rPr>
          <w:rFonts w:ascii="Times New Roman" w:hAnsi="Times New Roman" w:hint="eastAsia"/>
        </w:rPr>
        <w:t>一般规定</w:t>
      </w:r>
      <w:bookmarkEnd w:id="65"/>
      <w:bookmarkEnd w:id="66"/>
      <w:bookmarkEnd w:id="67"/>
    </w:p>
    <w:p w:rsidR="00B70144" w:rsidRDefault="002723AB">
      <w:pPr>
        <w:snapToGrid w:val="0"/>
        <w:spacing w:line="360" w:lineRule="auto"/>
        <w:rPr>
          <w:bCs/>
          <w:sz w:val="24"/>
        </w:rPr>
      </w:pPr>
      <w:r>
        <w:rPr>
          <w:rFonts w:hint="eastAsia"/>
          <w:b/>
          <w:sz w:val="24"/>
        </w:rPr>
        <w:t>5.1.1</w:t>
      </w:r>
      <w:r>
        <w:rPr>
          <w:bCs/>
          <w:sz w:val="24"/>
        </w:rPr>
        <w:t xml:space="preserve"> </w:t>
      </w:r>
      <w:r>
        <w:rPr>
          <w:rFonts w:hint="eastAsia"/>
          <w:bCs/>
          <w:sz w:val="24"/>
        </w:rPr>
        <w:t>PVT</w:t>
      </w:r>
      <w:r>
        <w:rPr>
          <w:bCs/>
          <w:sz w:val="24"/>
        </w:rPr>
        <w:t>热泵系统</w:t>
      </w:r>
      <w:r>
        <w:rPr>
          <w:rFonts w:hint="eastAsia"/>
          <w:bCs/>
          <w:sz w:val="24"/>
        </w:rPr>
        <w:t>设计时，</w:t>
      </w:r>
      <w:r>
        <w:rPr>
          <w:rFonts w:cs="宋体" w:hint="eastAsia"/>
          <w:bCs/>
          <w:sz w:val="24"/>
        </w:rPr>
        <w:t>应遵循因地制宜、</w:t>
      </w:r>
      <w:r>
        <w:rPr>
          <w:rFonts w:cs="宋体" w:hint="eastAsia"/>
          <w:bCs/>
          <w:sz w:val="24"/>
          <w:shd w:val="clear" w:color="auto" w:fill="FFFFFF"/>
        </w:rPr>
        <w:t>安全可靠、经济适用、环保美观，便于安装和维护</w:t>
      </w:r>
      <w:r>
        <w:rPr>
          <w:rFonts w:cs="宋体" w:hint="eastAsia"/>
          <w:bCs/>
          <w:sz w:val="24"/>
        </w:rPr>
        <w:t>的原则</w:t>
      </w:r>
      <w:r>
        <w:rPr>
          <w:rFonts w:cs="宋体" w:hint="eastAsia"/>
          <w:bCs/>
          <w:sz w:val="24"/>
          <w:shd w:val="clear" w:color="auto" w:fill="FFFFFF"/>
        </w:rPr>
        <w:t>。</w:t>
      </w:r>
    </w:p>
    <w:p w:rsidR="00B70144" w:rsidRDefault="002723AB">
      <w:pPr>
        <w:snapToGrid w:val="0"/>
        <w:spacing w:line="360" w:lineRule="auto"/>
        <w:ind w:firstLineChars="200" w:firstLine="480"/>
        <w:rPr>
          <w:bCs/>
          <w:sz w:val="24"/>
        </w:rPr>
      </w:pPr>
      <w:r>
        <w:rPr>
          <w:rFonts w:hint="eastAsia"/>
          <w:bCs/>
          <w:sz w:val="24"/>
        </w:rPr>
        <w:t>【条文说明】</w:t>
      </w:r>
      <w:r>
        <w:rPr>
          <w:rFonts w:hint="eastAsia"/>
          <w:bCs/>
          <w:sz w:val="24"/>
        </w:rPr>
        <w:t xml:space="preserve"> PVT</w:t>
      </w:r>
      <w:r>
        <w:rPr>
          <w:rFonts w:hint="eastAsia"/>
          <w:bCs/>
          <w:sz w:val="24"/>
        </w:rPr>
        <w:t>热泵系统设计应根据建筑类型与建筑功能要求及对系统的使用要求，结合当地的太阳能资源和管理要求进行，统筹考虑各因素，为使用者提供满足安全可靠、经济适用、环保美观、便于安装和维护要求的系统。</w:t>
      </w:r>
    </w:p>
    <w:p w:rsidR="00B70144" w:rsidRDefault="002723AB">
      <w:pPr>
        <w:snapToGrid w:val="0"/>
        <w:spacing w:line="360" w:lineRule="auto"/>
        <w:rPr>
          <w:b/>
          <w:sz w:val="24"/>
        </w:rPr>
      </w:pPr>
      <w:r>
        <w:rPr>
          <w:b/>
          <w:sz w:val="24"/>
        </w:rPr>
        <w:t>5.1.</w:t>
      </w:r>
      <w:r>
        <w:rPr>
          <w:rFonts w:hint="eastAsia"/>
          <w:b/>
          <w:sz w:val="24"/>
        </w:rPr>
        <w:t xml:space="preserve">2 </w:t>
      </w:r>
      <w:r>
        <w:rPr>
          <w:rFonts w:hint="eastAsia"/>
          <w:b/>
          <w:sz w:val="24"/>
        </w:rPr>
        <w:t>采用</w:t>
      </w:r>
      <w:r>
        <w:rPr>
          <w:rFonts w:hint="eastAsia"/>
          <w:b/>
          <w:sz w:val="24"/>
        </w:rPr>
        <w:t>PVT</w:t>
      </w:r>
      <w:r>
        <w:rPr>
          <w:b/>
          <w:sz w:val="24"/>
        </w:rPr>
        <w:t>热泵系统</w:t>
      </w:r>
      <w:r>
        <w:rPr>
          <w:rFonts w:hint="eastAsia"/>
          <w:b/>
          <w:sz w:val="24"/>
        </w:rPr>
        <w:t>时，应根据适用条件和投资规模确定太阳能可提供的用能比例或保证率，以及</w:t>
      </w:r>
      <w:r>
        <w:rPr>
          <w:rFonts w:hint="eastAsia"/>
          <w:b/>
          <w:sz w:val="24"/>
        </w:rPr>
        <w:t>PVT</w:t>
      </w:r>
      <w:r>
        <w:rPr>
          <w:b/>
          <w:sz w:val="24"/>
        </w:rPr>
        <w:t>热泵</w:t>
      </w:r>
      <w:r>
        <w:rPr>
          <w:rFonts w:hint="eastAsia"/>
          <w:b/>
          <w:sz w:val="24"/>
        </w:rPr>
        <w:t>系统的费效比，并应根据项目负荷特点和当地资源条件进行适宜性分析。</w:t>
      </w:r>
    </w:p>
    <w:p w:rsidR="00B70144" w:rsidRDefault="002723AB">
      <w:pPr>
        <w:snapToGrid w:val="0"/>
        <w:spacing w:line="360" w:lineRule="auto"/>
        <w:ind w:firstLineChars="200" w:firstLine="480"/>
        <w:rPr>
          <w:sz w:val="24"/>
        </w:rPr>
      </w:pPr>
      <w:r>
        <w:rPr>
          <w:rFonts w:hint="eastAsia"/>
          <w:bCs/>
          <w:sz w:val="24"/>
        </w:rPr>
        <w:t>【条文说明】</w:t>
      </w:r>
      <w:r>
        <w:rPr>
          <w:rFonts w:hint="eastAsia"/>
          <w:b/>
          <w:sz w:val="24"/>
        </w:rPr>
        <w:t>强制性条文</w:t>
      </w:r>
      <w:r>
        <w:rPr>
          <w:rFonts w:hint="eastAsia"/>
          <w:b/>
          <w:bCs/>
          <w:sz w:val="24"/>
        </w:rPr>
        <w:t>。</w:t>
      </w:r>
      <w:r>
        <w:rPr>
          <w:rFonts w:hint="eastAsia"/>
          <w:bCs/>
          <w:sz w:val="24"/>
        </w:rPr>
        <w:t>我国地域广阔，各地的气象、资源条件不同，</w:t>
      </w:r>
      <w:r>
        <w:rPr>
          <w:rFonts w:cs="宋体" w:hint="eastAsia"/>
          <w:bCs/>
          <w:sz w:val="24"/>
        </w:rPr>
        <w:t>经</w:t>
      </w:r>
      <w:r>
        <w:rPr>
          <w:rFonts w:cs="宋体" w:hint="eastAsia"/>
          <w:sz w:val="24"/>
        </w:rPr>
        <w:t>济发展水平和社会消费能力也有较大差别，建筑物类型以及冷、热负荷需求不同（各个气候区冷、热负荷侧重不同），</w:t>
      </w:r>
      <w:r>
        <w:rPr>
          <w:rFonts w:hint="eastAsia"/>
          <w:sz w:val="24"/>
        </w:rPr>
        <w:t>用户对投资规模和产品的要求也不同，因此，</w:t>
      </w:r>
      <w:r>
        <w:rPr>
          <w:rFonts w:cs="宋体" w:hint="eastAsia"/>
          <w:sz w:val="24"/>
        </w:rPr>
        <w:t>在</w:t>
      </w:r>
      <w:r>
        <w:rPr>
          <w:rFonts w:hint="eastAsia"/>
          <w:sz w:val="24"/>
        </w:rPr>
        <w:t>PVT</w:t>
      </w:r>
      <w:r>
        <w:rPr>
          <w:sz w:val="24"/>
        </w:rPr>
        <w:t>热泵系统</w:t>
      </w:r>
      <w:r>
        <w:rPr>
          <w:rFonts w:hint="eastAsia"/>
          <w:sz w:val="24"/>
        </w:rPr>
        <w:t>的设计之初，首先应进行勘察</w:t>
      </w:r>
      <w:r>
        <w:rPr>
          <w:sz w:val="24"/>
        </w:rPr>
        <w:t>评估</w:t>
      </w:r>
      <w:r>
        <w:rPr>
          <w:rFonts w:hint="eastAsia"/>
          <w:sz w:val="24"/>
        </w:rPr>
        <w:t>，勘察评估的主要内容包括：</w:t>
      </w:r>
      <w:r>
        <w:rPr>
          <w:sz w:val="24"/>
        </w:rPr>
        <w:t>当地气象条件、太阳能资源情况、</w:t>
      </w:r>
      <w:r>
        <w:rPr>
          <w:rFonts w:hint="eastAsia"/>
          <w:sz w:val="24"/>
        </w:rPr>
        <w:t>建筑冷热电负荷及使用规律、当地水电价格政策、安装场地及</w:t>
      </w:r>
      <w:r>
        <w:rPr>
          <w:sz w:val="24"/>
        </w:rPr>
        <w:t>周边建筑遮挡情况</w:t>
      </w:r>
      <w:r>
        <w:rPr>
          <w:rFonts w:hint="eastAsia"/>
          <w:sz w:val="24"/>
        </w:rPr>
        <w:t>、</w:t>
      </w:r>
      <w:r>
        <w:rPr>
          <w:rFonts w:hint="eastAsia"/>
          <w:sz w:val="24"/>
        </w:rPr>
        <w:t>P</w:t>
      </w:r>
      <w:r>
        <w:rPr>
          <w:sz w:val="24"/>
        </w:rPr>
        <w:t>VT</w:t>
      </w:r>
      <w:r>
        <w:rPr>
          <w:rFonts w:hint="eastAsia"/>
          <w:sz w:val="24"/>
        </w:rPr>
        <w:t>组件可安装方式及面积、投资规模等，根据适用条件和投资规模确定太阳能可提供的用能比例或保证率，以及</w:t>
      </w:r>
      <w:r>
        <w:rPr>
          <w:rFonts w:hint="eastAsia"/>
          <w:sz w:val="24"/>
        </w:rPr>
        <w:t>PVT</w:t>
      </w:r>
      <w:r>
        <w:rPr>
          <w:sz w:val="24"/>
        </w:rPr>
        <w:t>热泵</w:t>
      </w:r>
      <w:r>
        <w:rPr>
          <w:rFonts w:hint="eastAsia"/>
          <w:sz w:val="24"/>
        </w:rPr>
        <w:t>系统的费效比；根</w:t>
      </w:r>
      <w:r>
        <w:rPr>
          <w:rFonts w:hint="eastAsia"/>
          <w:bCs/>
          <w:sz w:val="24"/>
        </w:rPr>
        <w:t>据项目负荷特点和当地资源条件进行适宜性分析</w:t>
      </w:r>
      <w:r>
        <w:rPr>
          <w:rFonts w:cs="宋体" w:hint="eastAsia"/>
          <w:bCs/>
          <w:sz w:val="24"/>
        </w:rPr>
        <w:t>；</w:t>
      </w:r>
      <w:r>
        <w:rPr>
          <w:sz w:val="24"/>
        </w:rPr>
        <w:t>根据勘察评估结果</w:t>
      </w:r>
      <w:r>
        <w:rPr>
          <w:rFonts w:hint="eastAsia"/>
          <w:sz w:val="24"/>
        </w:rPr>
        <w:t>，</w:t>
      </w:r>
      <w:r>
        <w:rPr>
          <w:sz w:val="24"/>
        </w:rPr>
        <w:t>建筑用能需求</w:t>
      </w:r>
      <w:r>
        <w:rPr>
          <w:rFonts w:hint="eastAsia"/>
          <w:sz w:val="24"/>
        </w:rPr>
        <w:t>，</w:t>
      </w:r>
      <w:r>
        <w:rPr>
          <w:sz w:val="24"/>
        </w:rPr>
        <w:t>以及</w:t>
      </w:r>
      <w:r>
        <w:rPr>
          <w:rFonts w:hint="eastAsia"/>
          <w:sz w:val="24"/>
        </w:rPr>
        <w:t>热、电、</w:t>
      </w:r>
      <w:r>
        <w:rPr>
          <w:sz w:val="24"/>
        </w:rPr>
        <w:t>冷等价格因素</w:t>
      </w:r>
      <w:r>
        <w:rPr>
          <w:rFonts w:hint="eastAsia"/>
          <w:sz w:val="24"/>
        </w:rPr>
        <w:t>，</w:t>
      </w:r>
      <w:r>
        <w:rPr>
          <w:bCs/>
          <w:sz w:val="24"/>
        </w:rPr>
        <w:t>经技术经济比较后确定系统</w:t>
      </w:r>
      <w:r>
        <w:rPr>
          <w:rFonts w:hint="eastAsia"/>
          <w:bCs/>
          <w:sz w:val="24"/>
        </w:rPr>
        <w:t>的</w:t>
      </w:r>
      <w:r>
        <w:rPr>
          <w:bCs/>
          <w:sz w:val="24"/>
        </w:rPr>
        <w:t>组成形式、设备配置、工艺流程及运行</w:t>
      </w:r>
      <w:r>
        <w:rPr>
          <w:rFonts w:hint="eastAsia"/>
          <w:bCs/>
          <w:sz w:val="24"/>
        </w:rPr>
        <w:t>模</w:t>
      </w:r>
      <w:r>
        <w:rPr>
          <w:bCs/>
          <w:sz w:val="24"/>
        </w:rPr>
        <w:t>式</w:t>
      </w:r>
      <w:r>
        <w:rPr>
          <w:rFonts w:hint="eastAsia"/>
          <w:bCs/>
          <w:sz w:val="24"/>
        </w:rPr>
        <w:t>。应充分重视当地条件和用户需求，因地制宜，全</w:t>
      </w:r>
      <w:r>
        <w:rPr>
          <w:rFonts w:hint="eastAsia"/>
          <w:sz w:val="24"/>
        </w:rPr>
        <w:t>面考虑、整合设计，达到最大化的节能、环保和经济效益的目标。</w:t>
      </w:r>
    </w:p>
    <w:p w:rsidR="00B70144" w:rsidRDefault="002723AB">
      <w:pPr>
        <w:snapToGrid w:val="0"/>
        <w:spacing w:line="360" w:lineRule="auto"/>
        <w:ind w:firstLineChars="200" w:firstLine="480"/>
        <w:rPr>
          <w:rFonts w:cs="宋体"/>
          <w:sz w:val="24"/>
          <w:shd w:val="clear" w:color="auto" w:fill="FFFFFF"/>
        </w:rPr>
      </w:pPr>
      <w:r>
        <w:rPr>
          <w:rFonts w:hint="eastAsia"/>
          <w:bCs/>
          <w:sz w:val="24"/>
        </w:rPr>
        <w:t>不同地区太阳能供热采暖系统的太阳能保证率，可依据《太阳能供热采暖工程技术标准》</w:t>
      </w:r>
      <w:r>
        <w:rPr>
          <w:rFonts w:hint="eastAsia"/>
          <w:bCs/>
          <w:sz w:val="24"/>
        </w:rPr>
        <w:t>GB 50495</w:t>
      </w:r>
      <w:r>
        <w:rPr>
          <w:rFonts w:hint="eastAsia"/>
          <w:bCs/>
          <w:sz w:val="24"/>
        </w:rPr>
        <w:t>的有关内容查取；</w:t>
      </w:r>
      <w:r>
        <w:rPr>
          <w:rFonts w:cs="宋体" w:hint="eastAsia"/>
          <w:sz w:val="24"/>
          <w:shd w:val="clear" w:color="auto" w:fill="FFFFFF"/>
        </w:rPr>
        <w:t>公共建筑设置太阳能热利用系统时，太阳能保证率</w:t>
      </w:r>
      <w:r>
        <w:rPr>
          <w:rFonts w:hint="eastAsia"/>
          <w:bCs/>
          <w:sz w:val="24"/>
        </w:rPr>
        <w:t>可依据《公共建筑节能设计标准》</w:t>
      </w:r>
      <w:r>
        <w:rPr>
          <w:rFonts w:hint="eastAsia"/>
          <w:bCs/>
          <w:sz w:val="24"/>
        </w:rPr>
        <w:t>GB50189-2015</w:t>
      </w:r>
      <w:r>
        <w:rPr>
          <w:rFonts w:hint="eastAsia"/>
          <w:bCs/>
          <w:sz w:val="24"/>
        </w:rPr>
        <w:t>的有关内容查取。</w:t>
      </w:r>
    </w:p>
    <w:p w:rsidR="00B70144" w:rsidRDefault="002723AB">
      <w:pPr>
        <w:snapToGrid w:val="0"/>
        <w:spacing w:line="360" w:lineRule="auto"/>
        <w:rPr>
          <w:bCs/>
          <w:sz w:val="24"/>
        </w:rPr>
      </w:pPr>
      <w:r>
        <w:rPr>
          <w:rFonts w:hint="eastAsia"/>
          <w:b/>
          <w:sz w:val="24"/>
        </w:rPr>
        <w:t xml:space="preserve">5.1.3 </w:t>
      </w:r>
      <w:r>
        <w:rPr>
          <w:rFonts w:hint="eastAsia"/>
          <w:bCs/>
          <w:sz w:val="24"/>
        </w:rPr>
        <w:t>PVT</w:t>
      </w:r>
      <w:r>
        <w:rPr>
          <w:rFonts w:hint="eastAsia"/>
          <w:bCs/>
          <w:sz w:val="24"/>
        </w:rPr>
        <w:t>组件应合理选择其组件类型、阵列形式和安装位置，其外观应与建筑风格相协调；对</w:t>
      </w:r>
      <w:r>
        <w:rPr>
          <w:rFonts w:hint="eastAsia"/>
          <w:bCs/>
          <w:sz w:val="24"/>
        </w:rPr>
        <w:t>PVT</w:t>
      </w:r>
      <w:r>
        <w:rPr>
          <w:rFonts w:hint="eastAsia"/>
          <w:bCs/>
          <w:sz w:val="24"/>
        </w:rPr>
        <w:t>组件可能引起的二次辐射和光污染进行分析并采取相应的措施。</w:t>
      </w:r>
      <w:r>
        <w:rPr>
          <w:rFonts w:hint="eastAsia"/>
          <w:bCs/>
          <w:sz w:val="24"/>
        </w:rPr>
        <w:t>PVT</w:t>
      </w:r>
      <w:r>
        <w:rPr>
          <w:rFonts w:hint="eastAsia"/>
          <w:bCs/>
          <w:sz w:val="24"/>
        </w:rPr>
        <w:t>组件</w:t>
      </w:r>
      <w:r>
        <w:rPr>
          <w:sz w:val="24"/>
        </w:rPr>
        <w:t>的选型及</w:t>
      </w:r>
      <w:r>
        <w:rPr>
          <w:rFonts w:hint="eastAsia"/>
          <w:sz w:val="24"/>
        </w:rPr>
        <w:t>阵列</w:t>
      </w:r>
      <w:r>
        <w:rPr>
          <w:sz w:val="24"/>
        </w:rPr>
        <w:t>设计</w:t>
      </w:r>
      <w:r>
        <w:rPr>
          <w:rFonts w:hint="eastAsia"/>
          <w:bCs/>
          <w:sz w:val="24"/>
        </w:rPr>
        <w:t>应符合现行国家标准《建筑光伏系统应用技术标准》</w:t>
      </w:r>
      <w:r>
        <w:rPr>
          <w:rFonts w:hint="eastAsia"/>
          <w:bCs/>
          <w:sz w:val="24"/>
        </w:rPr>
        <w:t>GB/T51368</w:t>
      </w:r>
      <w:r>
        <w:rPr>
          <w:rFonts w:hint="eastAsia"/>
          <w:bCs/>
          <w:sz w:val="24"/>
        </w:rPr>
        <w:t>的有关规定。</w:t>
      </w:r>
    </w:p>
    <w:p w:rsidR="00B70144" w:rsidRDefault="002723AB">
      <w:pPr>
        <w:snapToGrid w:val="0"/>
        <w:spacing w:line="360" w:lineRule="auto"/>
        <w:ind w:firstLineChars="200" w:firstLine="480"/>
        <w:rPr>
          <w:sz w:val="24"/>
        </w:rPr>
      </w:pPr>
      <w:r>
        <w:rPr>
          <w:rFonts w:hint="eastAsia"/>
          <w:bCs/>
          <w:sz w:val="24"/>
        </w:rPr>
        <w:lastRenderedPageBreak/>
        <w:t>【条文说明】</w:t>
      </w:r>
      <w:r>
        <w:rPr>
          <w:rFonts w:hint="eastAsia"/>
          <w:bCs/>
          <w:sz w:val="24"/>
        </w:rPr>
        <w:t>PVT</w:t>
      </w:r>
      <w:r>
        <w:rPr>
          <w:rFonts w:cs="宋体" w:hint="eastAsia"/>
          <w:bCs/>
          <w:sz w:val="24"/>
        </w:rPr>
        <w:t>组件对建筑物外观及环境有一定的影响，从</w:t>
      </w:r>
      <w:r>
        <w:rPr>
          <w:rFonts w:cs="宋体" w:hint="eastAsia"/>
          <w:bCs/>
          <w:sz w:val="24"/>
        </w:rPr>
        <w:t>PVT</w:t>
      </w:r>
      <w:r>
        <w:rPr>
          <w:rFonts w:cs="宋体" w:hint="eastAsia"/>
          <w:bCs/>
          <w:sz w:val="24"/>
        </w:rPr>
        <w:t>组件与</w:t>
      </w:r>
      <w:r>
        <w:rPr>
          <w:rFonts w:cs="宋体" w:hint="eastAsia"/>
          <w:sz w:val="24"/>
        </w:rPr>
        <w:t>建筑相结合的基本要求出发，强调组件及阵列设计应合理选择其类型、色泽和安装位置，并应与建筑物整体及周围环境相协调。在综合考虑发电效率、</w:t>
      </w:r>
      <w:r>
        <w:rPr>
          <w:rFonts w:cs="宋体" w:hint="eastAsia"/>
          <w:sz w:val="24"/>
          <w:shd w:val="clear" w:color="auto" w:fill="FFFFFF"/>
        </w:rPr>
        <w:t>发电量、电气和结构安全、</w:t>
      </w:r>
      <w:r>
        <w:rPr>
          <w:rFonts w:cs="宋体" w:hint="eastAsia"/>
          <w:sz w:val="24"/>
        </w:rPr>
        <w:t>集热效率、散热能力、安装场地、安装方式及面积、以及对周边建筑的遮挡情况等诸多因素的前提下，选择适宜的组件类型、阵列形式和安装位置，</w:t>
      </w:r>
      <w:r>
        <w:rPr>
          <w:rFonts w:cs="宋体" w:hint="eastAsia"/>
          <w:sz w:val="24"/>
          <w:shd w:val="clear" w:color="auto" w:fill="FFFFFF"/>
        </w:rPr>
        <w:t>满足安装、清洁、维护和局部更换的要求</w:t>
      </w:r>
      <w:r>
        <w:rPr>
          <w:rFonts w:cs="宋体" w:hint="eastAsia"/>
          <w:sz w:val="24"/>
        </w:rPr>
        <w:t>。</w:t>
      </w:r>
      <w:r>
        <w:rPr>
          <w:rFonts w:hint="eastAsia"/>
          <w:bCs/>
          <w:sz w:val="24"/>
        </w:rPr>
        <w:t>PVT</w:t>
      </w:r>
      <w:r>
        <w:rPr>
          <w:rFonts w:cs="宋体" w:hint="eastAsia"/>
          <w:sz w:val="24"/>
        </w:rPr>
        <w:t>组件应优先选择光反射较低的材料，避免自身引起的太阳光二次辐射对本栋建筑或周围建筑造成光污染。</w:t>
      </w:r>
    </w:p>
    <w:p w:rsidR="00B70144" w:rsidRDefault="002723AB">
      <w:pPr>
        <w:snapToGrid w:val="0"/>
        <w:spacing w:line="360" w:lineRule="auto"/>
        <w:rPr>
          <w:bCs/>
          <w:sz w:val="24"/>
        </w:rPr>
      </w:pPr>
      <w:bookmarkStart w:id="68" w:name="_Toc33797357"/>
      <w:bookmarkStart w:id="69" w:name="_Toc33795905"/>
      <w:r>
        <w:rPr>
          <w:rFonts w:hint="eastAsia"/>
          <w:b/>
          <w:sz w:val="24"/>
        </w:rPr>
        <w:t>5.1.4</w:t>
      </w:r>
      <w:r>
        <w:rPr>
          <w:bCs/>
          <w:sz w:val="24"/>
        </w:rPr>
        <w:t xml:space="preserve"> </w:t>
      </w:r>
      <w:r>
        <w:rPr>
          <w:rFonts w:hint="eastAsia"/>
          <w:bCs/>
          <w:sz w:val="24"/>
        </w:rPr>
        <w:t>PVT</w:t>
      </w:r>
      <w:r>
        <w:rPr>
          <w:bCs/>
          <w:sz w:val="24"/>
        </w:rPr>
        <w:t>热泵系统设计应充分考虑</w:t>
      </w:r>
      <w:r>
        <w:rPr>
          <w:rFonts w:hint="eastAsia"/>
          <w:bCs/>
          <w:sz w:val="24"/>
        </w:rPr>
        <w:t>系统安装和维护</w:t>
      </w:r>
      <w:r>
        <w:rPr>
          <w:bCs/>
          <w:sz w:val="24"/>
        </w:rPr>
        <w:t>需求，</w:t>
      </w:r>
      <w:r>
        <w:rPr>
          <w:rFonts w:hint="eastAsia"/>
          <w:bCs/>
          <w:sz w:val="24"/>
        </w:rPr>
        <w:t>应预留安装和</w:t>
      </w:r>
      <w:r>
        <w:rPr>
          <w:bCs/>
          <w:sz w:val="24"/>
        </w:rPr>
        <w:t>检修</w:t>
      </w:r>
      <w:r>
        <w:rPr>
          <w:rFonts w:hint="eastAsia"/>
          <w:bCs/>
          <w:sz w:val="24"/>
        </w:rPr>
        <w:t>操作空间</w:t>
      </w:r>
      <w:r>
        <w:rPr>
          <w:bCs/>
          <w:sz w:val="24"/>
        </w:rPr>
        <w:t>。</w:t>
      </w:r>
    </w:p>
    <w:p w:rsidR="00B70144" w:rsidRDefault="002723AB">
      <w:pPr>
        <w:snapToGrid w:val="0"/>
        <w:spacing w:line="360" w:lineRule="auto"/>
        <w:ind w:firstLineChars="200" w:firstLine="480"/>
        <w:rPr>
          <w:bCs/>
          <w:sz w:val="24"/>
        </w:rPr>
      </w:pPr>
      <w:r>
        <w:rPr>
          <w:rFonts w:hint="eastAsia"/>
          <w:bCs/>
          <w:sz w:val="24"/>
        </w:rPr>
        <w:t>【条文说明】</w:t>
      </w:r>
      <w:r>
        <w:rPr>
          <w:bCs/>
          <w:sz w:val="24"/>
        </w:rPr>
        <w:t>应充分考虑</w:t>
      </w:r>
      <w:r>
        <w:rPr>
          <w:rFonts w:hint="eastAsia"/>
          <w:bCs/>
          <w:sz w:val="24"/>
        </w:rPr>
        <w:t>系统中设备、管路及阀件等的安装和维护</w:t>
      </w:r>
      <w:r>
        <w:rPr>
          <w:bCs/>
          <w:sz w:val="24"/>
        </w:rPr>
        <w:t>需求，</w:t>
      </w:r>
      <w:r>
        <w:rPr>
          <w:rFonts w:hint="eastAsia"/>
          <w:bCs/>
          <w:sz w:val="24"/>
        </w:rPr>
        <w:t>应预留安装和</w:t>
      </w:r>
      <w:r>
        <w:rPr>
          <w:bCs/>
          <w:sz w:val="24"/>
        </w:rPr>
        <w:t>检修</w:t>
      </w:r>
      <w:r>
        <w:rPr>
          <w:rFonts w:hint="eastAsia"/>
          <w:bCs/>
          <w:sz w:val="24"/>
        </w:rPr>
        <w:t>操作空间，需要预留安装和</w:t>
      </w:r>
      <w:r>
        <w:rPr>
          <w:bCs/>
          <w:sz w:val="24"/>
        </w:rPr>
        <w:t>检修</w:t>
      </w:r>
      <w:r>
        <w:rPr>
          <w:rFonts w:hint="eastAsia"/>
          <w:bCs/>
          <w:sz w:val="24"/>
        </w:rPr>
        <w:t>操作空间的部位主要包含：</w:t>
      </w:r>
      <w:r>
        <w:rPr>
          <w:rFonts w:hint="eastAsia"/>
          <w:bCs/>
          <w:sz w:val="24"/>
        </w:rPr>
        <w:t>P</w:t>
      </w:r>
      <w:r>
        <w:rPr>
          <w:bCs/>
          <w:sz w:val="24"/>
        </w:rPr>
        <w:t>VT</w:t>
      </w:r>
      <w:r>
        <w:rPr>
          <w:rFonts w:hint="eastAsia"/>
          <w:bCs/>
          <w:sz w:val="24"/>
        </w:rPr>
        <w:t>组件阵列与建筑结构之间、单排及多排</w:t>
      </w:r>
      <w:r>
        <w:rPr>
          <w:rFonts w:hint="eastAsia"/>
          <w:bCs/>
          <w:sz w:val="24"/>
        </w:rPr>
        <w:t>P</w:t>
      </w:r>
      <w:r>
        <w:rPr>
          <w:bCs/>
          <w:sz w:val="24"/>
        </w:rPr>
        <w:t>VT</w:t>
      </w:r>
      <w:r>
        <w:rPr>
          <w:rFonts w:hint="eastAsia"/>
          <w:bCs/>
          <w:sz w:val="24"/>
        </w:rPr>
        <w:t>组件阵列之间、</w:t>
      </w:r>
      <w:r>
        <w:rPr>
          <w:rFonts w:hint="eastAsia"/>
          <w:bCs/>
          <w:sz w:val="24"/>
        </w:rPr>
        <w:t>P</w:t>
      </w:r>
      <w:r>
        <w:rPr>
          <w:bCs/>
          <w:sz w:val="24"/>
        </w:rPr>
        <w:t>VT</w:t>
      </w:r>
      <w:r>
        <w:rPr>
          <w:rFonts w:hint="eastAsia"/>
          <w:bCs/>
          <w:sz w:val="24"/>
        </w:rPr>
        <w:t>组件阵列与热泵机组之间、站房内设备与建筑结构之间、站房内设备之间等。</w:t>
      </w:r>
    </w:p>
    <w:p w:rsidR="00B70144" w:rsidRDefault="002723AB">
      <w:pPr>
        <w:snapToGrid w:val="0"/>
        <w:spacing w:line="360" w:lineRule="auto"/>
        <w:rPr>
          <w:bCs/>
          <w:sz w:val="24"/>
        </w:rPr>
      </w:pPr>
      <w:r>
        <w:rPr>
          <w:rFonts w:hint="eastAsia"/>
          <w:b/>
          <w:sz w:val="24"/>
        </w:rPr>
        <w:t>5.1.5</w:t>
      </w:r>
      <w:r>
        <w:rPr>
          <w:bCs/>
          <w:sz w:val="24"/>
        </w:rPr>
        <w:t xml:space="preserve"> </w:t>
      </w:r>
      <w:r>
        <w:rPr>
          <w:rFonts w:hint="eastAsia"/>
          <w:bCs/>
          <w:sz w:val="24"/>
        </w:rPr>
        <w:t>PVT</w:t>
      </w:r>
      <w:r>
        <w:rPr>
          <w:rFonts w:hint="eastAsia"/>
          <w:bCs/>
          <w:sz w:val="24"/>
        </w:rPr>
        <w:t>热泵系统应因地制宜设置辅助能源装置。</w:t>
      </w:r>
    </w:p>
    <w:p w:rsidR="00B70144" w:rsidRDefault="002723AB">
      <w:pPr>
        <w:snapToGrid w:val="0"/>
        <w:spacing w:line="360" w:lineRule="auto"/>
        <w:ind w:firstLineChars="200" w:firstLine="480"/>
        <w:rPr>
          <w:bCs/>
          <w:sz w:val="24"/>
        </w:rPr>
      </w:pPr>
      <w:r>
        <w:rPr>
          <w:rFonts w:hint="eastAsia"/>
          <w:bCs/>
          <w:sz w:val="24"/>
        </w:rPr>
        <w:t>【条文说明】太阳能是间歇性能源，当受到气候等原因无法保证时，应设置辅助能源装置，并应符合下列要求：</w:t>
      </w:r>
    </w:p>
    <w:p w:rsidR="00B70144" w:rsidRDefault="002723AB">
      <w:pPr>
        <w:snapToGrid w:val="0"/>
        <w:spacing w:line="360" w:lineRule="auto"/>
        <w:ind w:firstLineChars="200" w:firstLine="480"/>
        <w:rPr>
          <w:bCs/>
          <w:sz w:val="24"/>
        </w:rPr>
      </w:pPr>
      <w:bookmarkStart w:id="70" w:name="_Toc7300"/>
      <w:bookmarkStart w:id="71" w:name="_Toc20587"/>
      <w:bookmarkStart w:id="72" w:name="_Toc24238"/>
      <w:r>
        <w:rPr>
          <w:rFonts w:hint="eastAsia"/>
          <w:bCs/>
          <w:sz w:val="24"/>
        </w:rPr>
        <w:t xml:space="preserve">1 </w:t>
      </w:r>
      <w:r>
        <w:rPr>
          <w:rFonts w:hint="eastAsia"/>
          <w:bCs/>
          <w:sz w:val="24"/>
        </w:rPr>
        <w:t>辅助冷源宜选择空气源热泵、地源热泵等；</w:t>
      </w:r>
      <w:bookmarkEnd w:id="70"/>
      <w:bookmarkEnd w:id="71"/>
      <w:bookmarkEnd w:id="72"/>
    </w:p>
    <w:p w:rsidR="00B70144" w:rsidRDefault="002723AB">
      <w:pPr>
        <w:snapToGrid w:val="0"/>
        <w:spacing w:line="360" w:lineRule="auto"/>
        <w:ind w:firstLineChars="200" w:firstLine="480"/>
        <w:rPr>
          <w:bCs/>
          <w:sz w:val="24"/>
        </w:rPr>
      </w:pPr>
      <w:r>
        <w:rPr>
          <w:rFonts w:hint="eastAsia"/>
          <w:bCs/>
          <w:sz w:val="24"/>
        </w:rPr>
        <w:t xml:space="preserve">2 </w:t>
      </w:r>
      <w:r>
        <w:rPr>
          <w:rFonts w:hint="eastAsia"/>
          <w:bCs/>
          <w:sz w:val="24"/>
        </w:rPr>
        <w:t>辅助热源宜因地制宜选择城市或区域热网、燃气锅炉、热泵及其他与可利用的低温热源等；</w:t>
      </w:r>
    </w:p>
    <w:p w:rsidR="00B70144" w:rsidRDefault="002723AB">
      <w:pPr>
        <w:snapToGrid w:val="0"/>
        <w:spacing w:line="360" w:lineRule="auto"/>
        <w:ind w:firstLineChars="200" w:firstLine="480"/>
        <w:rPr>
          <w:bCs/>
          <w:sz w:val="24"/>
        </w:rPr>
      </w:pPr>
      <w:r>
        <w:rPr>
          <w:bCs/>
          <w:sz w:val="24"/>
        </w:rPr>
        <w:t xml:space="preserve">3 </w:t>
      </w:r>
      <w:r>
        <w:rPr>
          <w:rFonts w:hint="eastAsia"/>
          <w:bCs/>
          <w:sz w:val="24"/>
        </w:rPr>
        <w:t>辅助冷源和热源应在综合考虑热源条件、系统型式及</w:t>
      </w:r>
      <w:r>
        <w:rPr>
          <w:rFonts w:hint="eastAsia"/>
          <w:bCs/>
          <w:sz w:val="24"/>
        </w:rPr>
        <w:t>PVT</w:t>
      </w:r>
      <w:r>
        <w:rPr>
          <w:rFonts w:hint="eastAsia"/>
          <w:bCs/>
          <w:sz w:val="24"/>
        </w:rPr>
        <w:t>热泵系统运行特性等因素的前提下，经技术经济比较后，进行合理选择、配置；</w:t>
      </w:r>
    </w:p>
    <w:p w:rsidR="00B70144" w:rsidRDefault="002723AB">
      <w:pPr>
        <w:snapToGrid w:val="0"/>
        <w:spacing w:line="360" w:lineRule="auto"/>
        <w:ind w:firstLineChars="200" w:firstLine="480"/>
        <w:rPr>
          <w:bCs/>
          <w:sz w:val="24"/>
        </w:rPr>
      </w:pPr>
      <w:r>
        <w:rPr>
          <w:bCs/>
          <w:sz w:val="24"/>
        </w:rPr>
        <w:t xml:space="preserve">4 </w:t>
      </w:r>
      <w:r>
        <w:rPr>
          <w:rFonts w:hint="eastAsia"/>
          <w:bCs/>
          <w:sz w:val="24"/>
        </w:rPr>
        <w:t>辅助冷源和热源的控制应保证充分利用</w:t>
      </w:r>
      <w:r>
        <w:rPr>
          <w:rFonts w:hint="eastAsia"/>
          <w:bCs/>
          <w:sz w:val="24"/>
        </w:rPr>
        <w:t>PVT</w:t>
      </w:r>
      <w:r>
        <w:rPr>
          <w:rFonts w:hint="eastAsia"/>
          <w:bCs/>
          <w:sz w:val="24"/>
        </w:rPr>
        <w:t>热泵系统供热、供冷，根据不同的运行方式采用全日自动控制</w:t>
      </w:r>
      <w:r>
        <w:rPr>
          <w:rFonts w:hint="eastAsia"/>
        </w:rPr>
        <w:t>、</w:t>
      </w:r>
      <w:r>
        <w:rPr>
          <w:rFonts w:hint="eastAsia"/>
          <w:bCs/>
          <w:sz w:val="24"/>
        </w:rPr>
        <w:t>定时自动控制或手动控制；</w:t>
      </w:r>
    </w:p>
    <w:p w:rsidR="00B70144" w:rsidRDefault="002723AB">
      <w:pPr>
        <w:snapToGrid w:val="0"/>
        <w:spacing w:line="360" w:lineRule="auto"/>
        <w:ind w:firstLine="423"/>
        <w:rPr>
          <w:bCs/>
          <w:sz w:val="24"/>
        </w:rPr>
      </w:pPr>
      <w:r>
        <w:rPr>
          <w:bCs/>
          <w:sz w:val="24"/>
        </w:rPr>
        <w:t>5</w:t>
      </w:r>
      <w:r>
        <w:rPr>
          <w:rFonts w:hint="eastAsia"/>
          <w:bCs/>
          <w:sz w:val="24"/>
        </w:rPr>
        <w:t>其他辅助冷源、辅助加热或换热设备的综合性能应符合国家现行标准《民用建筑供暖通风与空气调节设计规范》</w:t>
      </w:r>
      <w:r>
        <w:rPr>
          <w:rFonts w:hint="eastAsia"/>
          <w:bCs/>
          <w:sz w:val="24"/>
        </w:rPr>
        <w:t>GB 50736-2012</w:t>
      </w:r>
      <w:r>
        <w:rPr>
          <w:rFonts w:hint="eastAsia"/>
          <w:bCs/>
          <w:sz w:val="24"/>
        </w:rPr>
        <w:t>、《公共建筑节能设计标准》</w:t>
      </w:r>
      <w:r>
        <w:rPr>
          <w:rFonts w:hint="eastAsia"/>
          <w:bCs/>
          <w:sz w:val="24"/>
        </w:rPr>
        <w:t>GB 5018-20159</w:t>
      </w:r>
      <w:r>
        <w:rPr>
          <w:rFonts w:hint="eastAsia"/>
          <w:bCs/>
          <w:sz w:val="24"/>
        </w:rPr>
        <w:t>和《严寒和寒冷地区居住建筑节能设计标准》</w:t>
      </w:r>
      <w:r>
        <w:rPr>
          <w:rFonts w:hint="eastAsia"/>
          <w:bCs/>
          <w:sz w:val="24"/>
        </w:rPr>
        <w:t>JGJ 26-2018</w:t>
      </w:r>
      <w:r>
        <w:rPr>
          <w:rFonts w:hint="eastAsia"/>
          <w:bCs/>
          <w:sz w:val="24"/>
        </w:rPr>
        <w:t>的相关规定。</w:t>
      </w:r>
    </w:p>
    <w:p w:rsidR="00B70144" w:rsidRDefault="002723AB">
      <w:pPr>
        <w:snapToGrid w:val="0"/>
        <w:spacing w:line="360" w:lineRule="auto"/>
        <w:ind w:firstLineChars="200" w:firstLine="480"/>
        <w:rPr>
          <w:bCs/>
          <w:sz w:val="24"/>
        </w:rPr>
      </w:pPr>
      <w:r>
        <w:rPr>
          <w:rFonts w:hint="eastAsia"/>
          <w:bCs/>
          <w:sz w:val="24"/>
        </w:rPr>
        <w:t xml:space="preserve">6 </w:t>
      </w:r>
      <w:r>
        <w:rPr>
          <w:rFonts w:hint="eastAsia"/>
          <w:bCs/>
          <w:sz w:val="24"/>
        </w:rPr>
        <w:t>辅助能源装置的容量宜按最不利条件进行设计；</w:t>
      </w:r>
    </w:p>
    <w:p w:rsidR="00B70144" w:rsidRDefault="002723AB">
      <w:pPr>
        <w:snapToGrid w:val="0"/>
        <w:spacing w:line="360" w:lineRule="auto"/>
        <w:ind w:firstLineChars="200" w:firstLine="480"/>
        <w:rPr>
          <w:bCs/>
          <w:sz w:val="24"/>
        </w:rPr>
      </w:pPr>
      <w:r>
        <w:rPr>
          <w:rFonts w:hint="eastAsia"/>
          <w:bCs/>
          <w:sz w:val="24"/>
        </w:rPr>
        <w:t xml:space="preserve">7 </w:t>
      </w:r>
      <w:r>
        <w:rPr>
          <w:rFonts w:hint="eastAsia"/>
          <w:bCs/>
          <w:sz w:val="24"/>
        </w:rPr>
        <w:t>辅助能源装置的设计应符合现行相关规范的规定。</w:t>
      </w:r>
    </w:p>
    <w:p w:rsidR="00B70144" w:rsidRDefault="002723AB">
      <w:pPr>
        <w:snapToGrid w:val="0"/>
        <w:spacing w:line="360" w:lineRule="auto"/>
        <w:rPr>
          <w:bCs/>
          <w:sz w:val="24"/>
        </w:rPr>
      </w:pPr>
      <w:bookmarkStart w:id="73" w:name="_Toc33795900"/>
      <w:bookmarkStart w:id="74" w:name="_Toc33797352"/>
      <w:r>
        <w:rPr>
          <w:rFonts w:hint="eastAsia"/>
          <w:b/>
          <w:sz w:val="24"/>
        </w:rPr>
        <w:t>5.1.6</w:t>
      </w:r>
      <w:r>
        <w:rPr>
          <w:bCs/>
          <w:sz w:val="24"/>
        </w:rPr>
        <w:t>系统全年运行模式应根据冷</w:t>
      </w:r>
      <w:r>
        <w:rPr>
          <w:rFonts w:hint="eastAsia"/>
          <w:bCs/>
          <w:sz w:val="24"/>
        </w:rPr>
        <w:t>、</w:t>
      </w:r>
      <w:r>
        <w:rPr>
          <w:bCs/>
          <w:sz w:val="24"/>
        </w:rPr>
        <w:t>热</w:t>
      </w:r>
      <w:r>
        <w:rPr>
          <w:rFonts w:hint="eastAsia"/>
          <w:bCs/>
          <w:sz w:val="24"/>
        </w:rPr>
        <w:t>负荷，</w:t>
      </w:r>
      <w:r>
        <w:rPr>
          <w:rFonts w:hint="eastAsia"/>
          <w:bCs/>
          <w:sz w:val="24"/>
        </w:rPr>
        <w:t>PVT</w:t>
      </w:r>
      <w:r>
        <w:rPr>
          <w:bCs/>
          <w:sz w:val="24"/>
        </w:rPr>
        <w:t>热泵系统特性等因素</w:t>
      </w:r>
      <w:r>
        <w:rPr>
          <w:rFonts w:hint="eastAsia"/>
          <w:bCs/>
          <w:sz w:val="24"/>
        </w:rPr>
        <w:t>，</w:t>
      </w:r>
      <w:r>
        <w:rPr>
          <w:bCs/>
          <w:sz w:val="24"/>
        </w:rPr>
        <w:t>经技术</w:t>
      </w:r>
      <w:r>
        <w:rPr>
          <w:bCs/>
          <w:sz w:val="24"/>
        </w:rPr>
        <w:lastRenderedPageBreak/>
        <w:t>经济比较来确定，并应制定相应的运行策略</w:t>
      </w:r>
      <w:r>
        <w:rPr>
          <w:rFonts w:hint="eastAsia"/>
          <w:bCs/>
          <w:sz w:val="24"/>
        </w:rPr>
        <w:t>。</w:t>
      </w:r>
    </w:p>
    <w:p w:rsidR="00B70144" w:rsidRDefault="002723AB">
      <w:pPr>
        <w:snapToGrid w:val="0"/>
        <w:spacing w:line="360" w:lineRule="auto"/>
        <w:ind w:firstLineChars="200" w:firstLine="480"/>
        <w:rPr>
          <w:sz w:val="24"/>
        </w:rPr>
      </w:pPr>
      <w:r>
        <w:rPr>
          <w:rFonts w:hint="eastAsia"/>
          <w:bCs/>
          <w:sz w:val="24"/>
        </w:rPr>
        <w:t>【条文说明】系统的全年运行模式的确定应充分考虑目标建筑的全年冷、热</w:t>
      </w:r>
      <w:r>
        <w:rPr>
          <w:rFonts w:hint="eastAsia"/>
          <w:sz w:val="24"/>
        </w:rPr>
        <w:t>负荷特点和系统在全年不同时段的运行特性等因素，制定相应的运行策略前应对系统在全年的各种运行模式进行技术经济性分析和比较，包括初投资、运行费用、年收益、投入产出比、投资回收期等经济性评价指标。</w:t>
      </w:r>
    </w:p>
    <w:p w:rsidR="00B70144" w:rsidRDefault="002723AB">
      <w:pPr>
        <w:pStyle w:val="2"/>
        <w:rPr>
          <w:rFonts w:ascii="Times New Roman" w:hAnsi="Times New Roman"/>
        </w:rPr>
      </w:pPr>
      <w:bookmarkStart w:id="75" w:name="_Toc28853"/>
      <w:r>
        <w:rPr>
          <w:rFonts w:ascii="Times New Roman" w:hAnsi="Times New Roman" w:hint="eastAsia"/>
        </w:rPr>
        <w:t xml:space="preserve">5.2 </w:t>
      </w:r>
      <w:r>
        <w:rPr>
          <w:rFonts w:ascii="Times New Roman" w:hAnsi="Times New Roman" w:hint="eastAsia"/>
        </w:rPr>
        <w:t>负荷计算</w:t>
      </w:r>
      <w:bookmarkEnd w:id="73"/>
      <w:bookmarkEnd w:id="74"/>
      <w:bookmarkEnd w:id="75"/>
    </w:p>
    <w:p w:rsidR="00B70144" w:rsidRDefault="002723AB">
      <w:pPr>
        <w:snapToGrid w:val="0"/>
        <w:spacing w:line="360" w:lineRule="auto"/>
        <w:rPr>
          <w:bCs/>
          <w:sz w:val="24"/>
        </w:rPr>
      </w:pPr>
      <w:r>
        <w:rPr>
          <w:rFonts w:hint="eastAsia"/>
          <w:b/>
          <w:sz w:val="24"/>
        </w:rPr>
        <w:t>5.2.1</w:t>
      </w:r>
      <w:r>
        <w:rPr>
          <w:rFonts w:hint="eastAsia"/>
          <w:bCs/>
          <w:color w:val="FF0000"/>
          <w:sz w:val="24"/>
        </w:rPr>
        <w:t xml:space="preserve"> </w:t>
      </w:r>
      <w:r>
        <w:rPr>
          <w:rFonts w:hint="eastAsia"/>
          <w:bCs/>
          <w:sz w:val="24"/>
        </w:rPr>
        <w:t>PVT</w:t>
      </w:r>
      <w:r>
        <w:rPr>
          <w:bCs/>
          <w:sz w:val="24"/>
        </w:rPr>
        <w:t>热泵系统</w:t>
      </w:r>
      <w:r>
        <w:rPr>
          <w:rFonts w:hint="eastAsia"/>
          <w:bCs/>
          <w:sz w:val="24"/>
        </w:rPr>
        <w:t>的负荷计算应包括建筑物的采暖热负荷计算、生活热水供应热负荷计算、建筑物的冷负荷计算及其他能源辅助加热或换热设备的设计负荷计算。</w:t>
      </w:r>
    </w:p>
    <w:p w:rsidR="00B70144" w:rsidRDefault="002723AB">
      <w:pPr>
        <w:snapToGrid w:val="0"/>
        <w:spacing w:line="360" w:lineRule="auto"/>
        <w:ind w:firstLineChars="200" w:firstLine="480"/>
        <w:rPr>
          <w:bCs/>
          <w:sz w:val="24"/>
        </w:rPr>
      </w:pPr>
      <w:r>
        <w:rPr>
          <w:rFonts w:hint="eastAsia"/>
          <w:bCs/>
          <w:sz w:val="24"/>
        </w:rPr>
        <w:t>【条文说明】太阳能是不稳定能源，所以系统热负荷是由太阳能集热系统、热泵机组和其他能源辅助加热或换热设备共同负担，对于热负荷而言，三者负担的负荷量是不同的，需分别计算；冷负荷由热泵机组负担；负荷计算方法应根据现行国家标准《工业建筑供暖通风与空气调节设计规范》</w:t>
      </w:r>
      <w:r>
        <w:rPr>
          <w:bCs/>
          <w:sz w:val="24"/>
        </w:rPr>
        <w:t>GB 50019</w:t>
      </w:r>
      <w:r>
        <w:rPr>
          <w:rFonts w:hint="eastAsia"/>
          <w:bCs/>
          <w:sz w:val="24"/>
        </w:rPr>
        <w:t>、《民用建筑供暖通风与空气调节设计规范》</w:t>
      </w:r>
      <w:r>
        <w:rPr>
          <w:bCs/>
          <w:sz w:val="24"/>
        </w:rPr>
        <w:t>GB 50736</w:t>
      </w:r>
      <w:r>
        <w:rPr>
          <w:rFonts w:hint="eastAsia"/>
          <w:bCs/>
          <w:sz w:val="24"/>
        </w:rPr>
        <w:t>和《</w:t>
      </w:r>
      <w:r>
        <w:rPr>
          <w:rFonts w:eastAsia="微软雅黑" w:cs="微软雅黑"/>
          <w:bCs/>
          <w:color w:val="333333"/>
          <w:sz w:val="15"/>
          <w:szCs w:val="15"/>
          <w:shd w:val="clear" w:color="auto" w:fill="FFFFFF"/>
        </w:rPr>
        <w:t> </w:t>
      </w:r>
      <w:hyperlink r:id="rId16" w:tgtFrame="http://www.jianbiaoku.com/webarbs/book/14474/_self" w:history="1">
        <w:r>
          <w:rPr>
            <w:rFonts w:hint="eastAsia"/>
            <w:bCs/>
            <w:sz w:val="24"/>
          </w:rPr>
          <w:t>太阳能供热采暖工程技术标准</w:t>
        </w:r>
      </w:hyperlink>
      <w:r>
        <w:rPr>
          <w:rFonts w:hint="eastAsia"/>
          <w:bCs/>
          <w:sz w:val="24"/>
        </w:rPr>
        <w:t>》</w:t>
      </w:r>
      <w:r>
        <w:rPr>
          <w:rFonts w:hint="eastAsia"/>
          <w:bCs/>
          <w:sz w:val="24"/>
        </w:rPr>
        <w:t>GB50495</w:t>
      </w:r>
      <w:r>
        <w:rPr>
          <w:rFonts w:hint="eastAsia"/>
          <w:bCs/>
          <w:sz w:val="24"/>
        </w:rPr>
        <w:t>的有关规定执行。</w:t>
      </w:r>
    </w:p>
    <w:p w:rsidR="00B70144" w:rsidRDefault="002723AB">
      <w:pPr>
        <w:snapToGrid w:val="0"/>
        <w:spacing w:line="360" w:lineRule="auto"/>
        <w:rPr>
          <w:b/>
          <w:sz w:val="24"/>
        </w:rPr>
      </w:pPr>
      <w:r>
        <w:rPr>
          <w:b/>
          <w:sz w:val="24"/>
        </w:rPr>
        <w:t>5.</w:t>
      </w:r>
      <w:r>
        <w:rPr>
          <w:rFonts w:hint="eastAsia"/>
          <w:b/>
          <w:sz w:val="24"/>
        </w:rPr>
        <w:t>2.2</w:t>
      </w:r>
      <w:r>
        <w:rPr>
          <w:rFonts w:hint="eastAsia"/>
          <w:bCs/>
          <w:sz w:val="24"/>
        </w:rPr>
        <w:t xml:space="preserve"> </w:t>
      </w:r>
      <w:r>
        <w:rPr>
          <w:rFonts w:hint="eastAsia"/>
          <w:b/>
          <w:sz w:val="24"/>
        </w:rPr>
        <w:t>除乙类公共建筑外，集中供暖和集中空调系统的施工图设计，必须对设置供暖、空调装置的每一个房间进行热负荷和逐项逐时冷负荷计算。</w:t>
      </w:r>
      <w:r>
        <w:rPr>
          <w:b/>
          <w:sz w:val="24"/>
        </w:rPr>
        <w:t xml:space="preserve"> </w:t>
      </w:r>
    </w:p>
    <w:p w:rsidR="00B70144" w:rsidRDefault="002723AB">
      <w:pPr>
        <w:snapToGrid w:val="0"/>
        <w:spacing w:line="360" w:lineRule="auto"/>
        <w:ind w:firstLineChars="200" w:firstLine="482"/>
        <w:rPr>
          <w:bCs/>
          <w:sz w:val="24"/>
        </w:rPr>
      </w:pPr>
      <w:r>
        <w:rPr>
          <w:rFonts w:hint="eastAsia"/>
          <w:b/>
          <w:sz w:val="24"/>
        </w:rPr>
        <w:t>【条文说明】强制性条文。</w:t>
      </w:r>
      <w:r>
        <w:rPr>
          <w:rFonts w:hint="eastAsia"/>
          <w:sz w:val="24"/>
        </w:rPr>
        <w:t>根据</w:t>
      </w:r>
      <w:r>
        <w:rPr>
          <w:rFonts w:hint="eastAsia"/>
          <w:bCs/>
          <w:sz w:val="24"/>
        </w:rPr>
        <w:t>《建筑节能与可再生能源利用通用规范》</w:t>
      </w:r>
      <w:r>
        <w:rPr>
          <w:rFonts w:hint="eastAsia"/>
          <w:bCs/>
          <w:sz w:val="24"/>
        </w:rPr>
        <w:t>GB55015</w:t>
      </w:r>
      <w:r>
        <w:rPr>
          <w:rFonts w:hint="eastAsia"/>
          <w:bCs/>
          <w:sz w:val="24"/>
        </w:rPr>
        <w:t>规定</w:t>
      </w:r>
      <w:r>
        <w:rPr>
          <w:rFonts w:hint="eastAsia"/>
          <w:sz w:val="24"/>
        </w:rPr>
        <w:t>，必须对除乙类公共建筑外的</w:t>
      </w:r>
      <w:r>
        <w:rPr>
          <w:rFonts w:hint="eastAsia"/>
          <w:bCs/>
          <w:sz w:val="24"/>
        </w:rPr>
        <w:t>设置供暖、空调装置的每</w:t>
      </w:r>
      <w:r>
        <w:rPr>
          <w:rFonts w:hint="eastAsia"/>
          <w:sz w:val="24"/>
        </w:rPr>
        <w:t>一个房间进行热负荷和</w:t>
      </w:r>
      <w:r>
        <w:rPr>
          <w:rFonts w:hint="eastAsia"/>
          <w:bCs/>
          <w:sz w:val="24"/>
        </w:rPr>
        <w:t>逐项逐时冷负荷计算。</w:t>
      </w:r>
    </w:p>
    <w:p w:rsidR="00B70144" w:rsidRDefault="002723AB">
      <w:pPr>
        <w:snapToGrid w:val="0"/>
        <w:spacing w:line="360" w:lineRule="auto"/>
        <w:rPr>
          <w:bCs/>
          <w:sz w:val="24"/>
        </w:rPr>
      </w:pPr>
      <w:r>
        <w:rPr>
          <w:rFonts w:hint="eastAsia"/>
          <w:b/>
          <w:sz w:val="24"/>
        </w:rPr>
        <w:t>5.2.3</w:t>
      </w:r>
      <w:r>
        <w:rPr>
          <w:rFonts w:hint="eastAsia"/>
          <w:bCs/>
          <w:sz w:val="24"/>
        </w:rPr>
        <w:t>工业建筑负荷计算应符合现行国家标准《工业建筑供暖通风与空气调节设计规范》</w:t>
      </w:r>
      <w:r>
        <w:rPr>
          <w:bCs/>
          <w:sz w:val="24"/>
        </w:rPr>
        <w:t>GB 50019</w:t>
      </w:r>
      <w:r>
        <w:rPr>
          <w:rFonts w:hint="eastAsia"/>
          <w:bCs/>
          <w:sz w:val="24"/>
        </w:rPr>
        <w:t>的有关规定。</w:t>
      </w:r>
    </w:p>
    <w:p w:rsidR="00B70144" w:rsidRDefault="002723AB">
      <w:pPr>
        <w:snapToGrid w:val="0"/>
        <w:spacing w:line="360" w:lineRule="auto"/>
        <w:rPr>
          <w:bCs/>
          <w:sz w:val="24"/>
        </w:rPr>
      </w:pPr>
      <w:r>
        <w:rPr>
          <w:rFonts w:hint="eastAsia"/>
          <w:b/>
          <w:sz w:val="24"/>
        </w:rPr>
        <w:t>5.2.4</w:t>
      </w:r>
      <w:r>
        <w:rPr>
          <w:rFonts w:hint="eastAsia"/>
          <w:bCs/>
          <w:sz w:val="24"/>
        </w:rPr>
        <w:t>民用建筑负荷计算应符合现行国家标准《民用建筑供暖通风与空气调节设计规范》</w:t>
      </w:r>
      <w:r>
        <w:rPr>
          <w:bCs/>
          <w:sz w:val="24"/>
        </w:rPr>
        <w:t>GB 50736</w:t>
      </w:r>
      <w:r>
        <w:rPr>
          <w:rFonts w:hint="eastAsia"/>
          <w:bCs/>
          <w:sz w:val="24"/>
        </w:rPr>
        <w:t>的有关规定。</w:t>
      </w:r>
    </w:p>
    <w:p w:rsidR="00B70144" w:rsidRDefault="002723AB">
      <w:pPr>
        <w:snapToGrid w:val="0"/>
        <w:spacing w:line="360" w:lineRule="auto"/>
        <w:ind w:firstLineChars="200" w:firstLine="480"/>
        <w:rPr>
          <w:b/>
          <w:bCs/>
          <w:color w:val="FF0000"/>
          <w:sz w:val="24"/>
        </w:rPr>
      </w:pPr>
      <w:r>
        <w:rPr>
          <w:rFonts w:hint="eastAsia"/>
          <w:bCs/>
          <w:sz w:val="24"/>
        </w:rPr>
        <w:t>【条文说明】工业建筑和民用建筑的负荷计算方法应分别根据《工业建筑供</w:t>
      </w:r>
      <w:r>
        <w:rPr>
          <w:rFonts w:hint="eastAsia"/>
          <w:sz w:val="24"/>
        </w:rPr>
        <w:t>暖通风与空气调节设计规范》</w:t>
      </w:r>
      <w:r>
        <w:rPr>
          <w:sz w:val="24"/>
        </w:rPr>
        <w:t>GB 50019</w:t>
      </w:r>
      <w:r>
        <w:rPr>
          <w:rFonts w:hint="eastAsia"/>
          <w:sz w:val="24"/>
        </w:rPr>
        <w:t>及《民用建筑供暖通风与空气调节设计规范》</w:t>
      </w:r>
      <w:r>
        <w:rPr>
          <w:sz w:val="24"/>
        </w:rPr>
        <w:t>GB 50736</w:t>
      </w:r>
      <w:r>
        <w:rPr>
          <w:rFonts w:hint="eastAsia"/>
          <w:sz w:val="24"/>
        </w:rPr>
        <w:t>执行。热负荷和冷负荷的正确计算对</w:t>
      </w:r>
      <w:r>
        <w:rPr>
          <w:rFonts w:hint="eastAsia"/>
          <w:sz w:val="24"/>
        </w:rPr>
        <w:t>P</w:t>
      </w:r>
      <w:r>
        <w:rPr>
          <w:sz w:val="24"/>
        </w:rPr>
        <w:t>VT</w:t>
      </w:r>
      <w:r>
        <w:rPr>
          <w:rFonts w:hint="eastAsia"/>
          <w:sz w:val="24"/>
        </w:rPr>
        <w:t>热泵系统设计、设备选择、管道计算以及节能运行都起到关键作用，应用</w:t>
      </w:r>
      <w:r>
        <w:rPr>
          <w:rFonts w:hint="eastAsia"/>
          <w:sz w:val="24"/>
        </w:rPr>
        <w:t>P</w:t>
      </w:r>
      <w:r>
        <w:rPr>
          <w:sz w:val="24"/>
        </w:rPr>
        <w:t>VT</w:t>
      </w:r>
      <w:r>
        <w:rPr>
          <w:rFonts w:hint="eastAsia"/>
          <w:sz w:val="24"/>
        </w:rPr>
        <w:t>热泵为建筑供暖和空调的系统设计，应符合相应规范要求，且与现行</w:t>
      </w:r>
      <w:r>
        <w:rPr>
          <w:rFonts w:hint="eastAsia"/>
          <w:bCs/>
          <w:sz w:val="24"/>
        </w:rPr>
        <w:t>《建筑节能与可再生能源利用通</w:t>
      </w:r>
      <w:r>
        <w:rPr>
          <w:rFonts w:hint="eastAsia"/>
          <w:bCs/>
          <w:sz w:val="24"/>
        </w:rPr>
        <w:lastRenderedPageBreak/>
        <w:t>用规范》</w:t>
      </w:r>
      <w:r>
        <w:rPr>
          <w:rFonts w:hint="eastAsia"/>
          <w:bCs/>
          <w:sz w:val="24"/>
        </w:rPr>
        <w:t>GB55015</w:t>
      </w:r>
      <w:r>
        <w:rPr>
          <w:rFonts w:hint="eastAsia"/>
          <w:bCs/>
          <w:sz w:val="24"/>
        </w:rPr>
        <w:t>和</w:t>
      </w:r>
      <w:r>
        <w:rPr>
          <w:rFonts w:hint="eastAsia"/>
          <w:sz w:val="24"/>
        </w:rPr>
        <w:t>《公共建筑节能设计标准》</w:t>
      </w:r>
      <w:r>
        <w:rPr>
          <w:rFonts w:hint="eastAsia"/>
          <w:sz w:val="24"/>
        </w:rPr>
        <w:t>GB</w:t>
      </w:r>
      <w:r>
        <w:rPr>
          <w:sz w:val="24"/>
        </w:rPr>
        <w:t>50189</w:t>
      </w:r>
      <w:r>
        <w:rPr>
          <w:rFonts w:hint="eastAsia"/>
          <w:sz w:val="24"/>
        </w:rPr>
        <w:t>中的相关规定保持一致。</w:t>
      </w:r>
    </w:p>
    <w:p w:rsidR="00B70144" w:rsidRDefault="002723AB">
      <w:pPr>
        <w:snapToGrid w:val="0"/>
        <w:spacing w:line="360" w:lineRule="auto"/>
        <w:rPr>
          <w:sz w:val="24"/>
        </w:rPr>
      </w:pPr>
      <w:r>
        <w:rPr>
          <w:rFonts w:hint="eastAsia"/>
          <w:b/>
          <w:sz w:val="24"/>
        </w:rPr>
        <w:t>5.2.5</w:t>
      </w:r>
      <w:r>
        <w:rPr>
          <w:sz w:val="24"/>
        </w:rPr>
        <w:t xml:space="preserve"> </w:t>
      </w:r>
      <w:r>
        <w:rPr>
          <w:rFonts w:hint="eastAsia"/>
          <w:sz w:val="24"/>
        </w:rPr>
        <w:t>PVT</w:t>
      </w:r>
      <w:r>
        <w:rPr>
          <w:sz w:val="24"/>
        </w:rPr>
        <w:t>热泵系统</w:t>
      </w:r>
      <w:r>
        <w:rPr>
          <w:rFonts w:hint="eastAsia"/>
          <w:sz w:val="24"/>
        </w:rPr>
        <w:t>的釆暖热负荷宜通过采暖季逐时热负荷计算确定；釆用简化计算方法时，该釆暖热负荷应为釆暖期室外平均气温条件下的建筑物耗热量，应符合现行国家标准《太阳能供热采暖工程技术标准》</w:t>
      </w:r>
      <w:r>
        <w:rPr>
          <w:rFonts w:hint="eastAsia"/>
          <w:sz w:val="24"/>
        </w:rPr>
        <w:t>GB 50495</w:t>
      </w:r>
      <w:r>
        <w:rPr>
          <w:rFonts w:hint="eastAsia"/>
          <w:sz w:val="24"/>
        </w:rPr>
        <w:t>的规定。</w:t>
      </w:r>
    </w:p>
    <w:p w:rsidR="00B70144" w:rsidRDefault="002723AB">
      <w:pPr>
        <w:snapToGrid w:val="0"/>
        <w:spacing w:line="360" w:lineRule="auto"/>
        <w:ind w:firstLineChars="200" w:firstLine="480"/>
        <w:rPr>
          <w:sz w:val="24"/>
        </w:rPr>
      </w:pPr>
      <w:r>
        <w:rPr>
          <w:rFonts w:hint="eastAsia"/>
          <w:sz w:val="24"/>
        </w:rPr>
        <w:t>【条文说明】以传统能源为热源的釆暖系统设计时，可进行稳态负荷计算，这符合传统能源稳定产热、量值变化不大的特点。而太阳能在一天内、季节间、不同区域间均在变化，所以掌握建筑能耗的动态变化对于太阳能供热釆暖系统的优化设计非常必要。目前国际上有良好效益的太阳能供热采暖工程，均在设计阶段进行建筑物负荷及其他关联参数的动态模拟计算，从而提高了负荷计算的准确度，也使太阳能集热系统和其他能源辅助加热或换热设备的设计选型更为合理，因此作出本条规定。在条件许可时应学习国际先进经验，逐时动态模拟计算釆暖热负荷，并进一步完善系统的优化设计。</w:t>
      </w:r>
    </w:p>
    <w:p w:rsidR="00B70144" w:rsidRDefault="002723AB">
      <w:pPr>
        <w:snapToGrid w:val="0"/>
        <w:spacing w:line="360" w:lineRule="auto"/>
        <w:rPr>
          <w:sz w:val="24"/>
        </w:rPr>
      </w:pPr>
      <w:r>
        <w:rPr>
          <w:rFonts w:hint="eastAsia"/>
          <w:b/>
          <w:sz w:val="24"/>
        </w:rPr>
        <w:t>5.2.6</w:t>
      </w:r>
      <w:r>
        <w:rPr>
          <w:sz w:val="24"/>
          <w:shd w:val="clear" w:color="auto" w:fill="FFFFFF"/>
        </w:rPr>
        <w:t>生活热水供应负荷计算应符合现行国家标准</w:t>
      </w:r>
      <w:r>
        <w:rPr>
          <w:rFonts w:hint="eastAsia"/>
          <w:sz w:val="24"/>
        </w:rPr>
        <w:t>《建筑给水排水设计标准》</w:t>
      </w:r>
      <w:r>
        <w:rPr>
          <w:sz w:val="24"/>
          <w:shd w:val="clear" w:color="auto" w:fill="FFFFFF"/>
        </w:rPr>
        <w:t>GB 50015</w:t>
      </w:r>
      <w:r>
        <w:rPr>
          <w:sz w:val="24"/>
          <w:shd w:val="clear" w:color="auto" w:fill="FFFFFF"/>
        </w:rPr>
        <w:t>的</w:t>
      </w:r>
      <w:r>
        <w:rPr>
          <w:rFonts w:hint="eastAsia"/>
          <w:sz w:val="24"/>
        </w:rPr>
        <w:t>有关</w:t>
      </w:r>
      <w:r>
        <w:rPr>
          <w:sz w:val="24"/>
          <w:shd w:val="clear" w:color="auto" w:fill="FFFFFF"/>
        </w:rPr>
        <w:t>规定。</w:t>
      </w:r>
    </w:p>
    <w:p w:rsidR="00B70144" w:rsidRDefault="002723AB">
      <w:pPr>
        <w:snapToGrid w:val="0"/>
        <w:spacing w:line="360" w:lineRule="auto"/>
        <w:ind w:firstLineChars="200" w:firstLine="480"/>
        <w:rPr>
          <w:color w:val="5B9BD5" w:themeColor="accent1"/>
          <w:sz w:val="24"/>
        </w:rPr>
      </w:pPr>
      <w:r>
        <w:rPr>
          <w:rFonts w:hint="eastAsia"/>
          <w:sz w:val="24"/>
        </w:rPr>
        <w:t>【条文说明】根据《建筑给水排水设计标准》</w:t>
      </w:r>
      <w:r>
        <w:rPr>
          <w:sz w:val="24"/>
        </w:rPr>
        <w:t>GB 50015</w:t>
      </w:r>
      <w:r>
        <w:rPr>
          <w:rFonts w:hint="eastAsia"/>
          <w:sz w:val="24"/>
        </w:rPr>
        <w:t>，应对用户生活热水设计小时耗热量、设计小时热水量和加热设备供热量进行计算，确定</w:t>
      </w:r>
      <w:r>
        <w:rPr>
          <w:rFonts w:hint="eastAsia"/>
          <w:sz w:val="24"/>
        </w:rPr>
        <w:t>P</w:t>
      </w:r>
      <w:r>
        <w:rPr>
          <w:sz w:val="24"/>
        </w:rPr>
        <w:t>VT</w:t>
      </w:r>
      <w:r>
        <w:rPr>
          <w:rFonts w:hint="eastAsia"/>
          <w:sz w:val="24"/>
        </w:rPr>
        <w:t>热泵系统生活热水供应的方案和系统设计。</w:t>
      </w:r>
    </w:p>
    <w:p w:rsidR="00B70144" w:rsidRDefault="002723AB">
      <w:pPr>
        <w:snapToGrid w:val="0"/>
        <w:spacing w:line="360" w:lineRule="auto"/>
        <w:rPr>
          <w:rFonts w:cs="宋体"/>
          <w:sz w:val="24"/>
          <w:shd w:val="clear" w:color="auto" w:fill="FFFFFF"/>
        </w:rPr>
      </w:pPr>
      <w:r>
        <w:rPr>
          <w:b/>
          <w:sz w:val="24"/>
        </w:rPr>
        <w:t>5.2.</w:t>
      </w:r>
      <w:r>
        <w:rPr>
          <w:rFonts w:hint="eastAsia"/>
          <w:b/>
          <w:sz w:val="24"/>
        </w:rPr>
        <w:t>7</w:t>
      </w:r>
      <w:r>
        <w:rPr>
          <w:rFonts w:cs="宋体" w:hint="eastAsia"/>
          <w:sz w:val="24"/>
          <w:shd w:val="clear" w:color="auto" w:fill="FFFFFF"/>
        </w:rPr>
        <w:t>其他能源辅助加热或换热设备的设计负荷应按建筑采暖设计热负荷与建筑热水设计小时耗热量中的较大值确定。 </w:t>
      </w:r>
    </w:p>
    <w:p w:rsidR="00B70144" w:rsidRDefault="002723AB">
      <w:pPr>
        <w:snapToGrid w:val="0"/>
        <w:spacing w:line="360" w:lineRule="auto"/>
        <w:ind w:firstLineChars="200" w:firstLine="480"/>
        <w:rPr>
          <w:rFonts w:cs="宋体"/>
          <w:sz w:val="24"/>
        </w:rPr>
      </w:pPr>
      <w:r>
        <w:rPr>
          <w:rFonts w:hint="eastAsia"/>
          <w:sz w:val="24"/>
        </w:rPr>
        <w:t>【条文说明】</w:t>
      </w:r>
      <w:r>
        <w:rPr>
          <w:rFonts w:cs="宋体" w:hint="eastAsia"/>
          <w:sz w:val="24"/>
          <w:shd w:val="clear" w:color="auto" w:fill="FFFFFF"/>
        </w:rPr>
        <w:t>在不利的阴、雨、雪天气条件下，太阳能集热系统完全不能工作，所以，其他能源加热或换热设备的供热能力和供热量应能满足建筑设计采暖热负荷和热水设计小时耗热量中较大的负荷需求。</w:t>
      </w:r>
    </w:p>
    <w:p w:rsidR="00B70144" w:rsidRDefault="002723AB">
      <w:pPr>
        <w:snapToGrid w:val="0"/>
        <w:spacing w:line="360" w:lineRule="auto"/>
        <w:rPr>
          <w:sz w:val="24"/>
        </w:rPr>
      </w:pPr>
      <w:bookmarkStart w:id="76" w:name="_Toc33797353"/>
      <w:bookmarkStart w:id="77" w:name="_Toc33795901"/>
      <w:r>
        <w:rPr>
          <w:rFonts w:hint="eastAsia"/>
          <w:b/>
          <w:sz w:val="24"/>
        </w:rPr>
        <w:t xml:space="preserve">5.2.8 </w:t>
      </w:r>
      <w:r>
        <w:rPr>
          <w:rFonts w:hint="eastAsia"/>
          <w:sz w:val="24"/>
        </w:rPr>
        <w:t>PVT</w:t>
      </w:r>
      <w:r>
        <w:rPr>
          <w:sz w:val="24"/>
        </w:rPr>
        <w:t>热泵系统设计</w:t>
      </w:r>
      <w:r>
        <w:rPr>
          <w:rFonts w:hint="eastAsia"/>
          <w:sz w:val="24"/>
        </w:rPr>
        <w:t>时应</w:t>
      </w:r>
      <w:r>
        <w:rPr>
          <w:sz w:val="24"/>
        </w:rPr>
        <w:t>对建筑</w:t>
      </w:r>
      <w:r>
        <w:rPr>
          <w:rFonts w:hint="eastAsia"/>
          <w:sz w:val="24"/>
        </w:rPr>
        <w:t>的</w:t>
      </w:r>
      <w:r>
        <w:rPr>
          <w:sz w:val="24"/>
        </w:rPr>
        <w:t>逐时热</w:t>
      </w:r>
      <w:r>
        <w:rPr>
          <w:rFonts w:hint="eastAsia"/>
          <w:sz w:val="24"/>
        </w:rPr>
        <w:t>负荷、逐时</w:t>
      </w:r>
      <w:r>
        <w:rPr>
          <w:sz w:val="24"/>
        </w:rPr>
        <w:t>冷负荷</w:t>
      </w:r>
      <w:r>
        <w:rPr>
          <w:rFonts w:hint="eastAsia"/>
          <w:sz w:val="24"/>
        </w:rPr>
        <w:t>和用电负荷</w:t>
      </w:r>
      <w:r>
        <w:rPr>
          <w:sz w:val="24"/>
        </w:rPr>
        <w:t>进行模拟，</w:t>
      </w:r>
      <w:r>
        <w:rPr>
          <w:rFonts w:hint="eastAsia"/>
          <w:sz w:val="24"/>
        </w:rPr>
        <w:t>绘制</w:t>
      </w:r>
      <w:r>
        <w:rPr>
          <w:sz w:val="24"/>
        </w:rPr>
        <w:t>逐时</w:t>
      </w:r>
      <w:r>
        <w:rPr>
          <w:rFonts w:hint="eastAsia"/>
          <w:sz w:val="24"/>
        </w:rPr>
        <w:t>热负荷和逐时冷负荷随室外温度变化的负荷延续时间图</w:t>
      </w:r>
      <w:r>
        <w:rPr>
          <w:sz w:val="24"/>
        </w:rPr>
        <w:t>。</w:t>
      </w:r>
    </w:p>
    <w:p w:rsidR="00B70144" w:rsidRDefault="002723AB">
      <w:pPr>
        <w:snapToGrid w:val="0"/>
        <w:spacing w:line="360" w:lineRule="auto"/>
        <w:ind w:firstLineChars="200" w:firstLine="480"/>
        <w:rPr>
          <w:sz w:val="24"/>
        </w:rPr>
      </w:pPr>
      <w:r>
        <w:rPr>
          <w:rFonts w:hint="eastAsia"/>
          <w:sz w:val="24"/>
        </w:rPr>
        <w:t>【条文说明】冷、热负荷分析和预测的目的是在科学分析冷、热负荷的基础上确定系统各设备容量，保证系统能够高效、稳定运行。本条款对冷、热负荷的计算结果分析做出特别规定。对于包含多种使用功能建筑的综合性项目，应分别绘制各种独立功能建筑的逐项热负荷和逐项逐时冷负荷曲线，考虑同时使用率，叠加后得到项目总负荷曲线，绘制逐时热负荷和逐时冷负荷随室外温度变化热负</w:t>
      </w:r>
      <w:r>
        <w:rPr>
          <w:rFonts w:hint="eastAsia"/>
          <w:sz w:val="24"/>
        </w:rPr>
        <w:lastRenderedPageBreak/>
        <w:t>荷延续时间图和冷负荷延续时间图，为</w:t>
      </w:r>
      <w:r>
        <w:rPr>
          <w:rFonts w:hint="eastAsia"/>
          <w:sz w:val="24"/>
        </w:rPr>
        <w:t>P</w:t>
      </w:r>
      <w:r>
        <w:rPr>
          <w:sz w:val="24"/>
        </w:rPr>
        <w:t>VT</w:t>
      </w:r>
      <w:r>
        <w:rPr>
          <w:rFonts w:hint="eastAsia"/>
          <w:sz w:val="24"/>
        </w:rPr>
        <w:t>热泵系统设计与设备选型奠定基础。</w:t>
      </w:r>
    </w:p>
    <w:p w:rsidR="00B70144" w:rsidRDefault="002723AB">
      <w:pPr>
        <w:pStyle w:val="2"/>
        <w:rPr>
          <w:rFonts w:ascii="Times New Roman" w:hAnsi="Times New Roman"/>
        </w:rPr>
      </w:pPr>
      <w:bookmarkStart w:id="78" w:name="_Toc28805"/>
      <w:r>
        <w:rPr>
          <w:rFonts w:ascii="Times New Roman" w:hAnsi="Times New Roman"/>
          <w:lang w:val="zh-CN"/>
        </w:rPr>
        <w:t>5.</w:t>
      </w:r>
      <w:r>
        <w:rPr>
          <w:rFonts w:ascii="Times New Roman" w:hAnsi="Times New Roman" w:hint="eastAsia"/>
          <w:lang w:val="zh-CN"/>
        </w:rPr>
        <w:t>3</w:t>
      </w:r>
      <w:r>
        <w:rPr>
          <w:rFonts w:ascii="Times New Roman" w:hAnsi="Times New Roman" w:hint="eastAsia"/>
        </w:rPr>
        <w:t xml:space="preserve"> </w:t>
      </w:r>
      <w:r>
        <w:rPr>
          <w:rFonts w:ascii="Times New Roman" w:hAnsi="Times New Roman" w:hint="eastAsia"/>
          <w:lang w:val="zh-CN"/>
        </w:rPr>
        <w:t>PVT</w:t>
      </w:r>
      <w:r>
        <w:rPr>
          <w:rFonts w:ascii="Times New Roman" w:hAnsi="Times New Roman" w:hint="eastAsia"/>
          <w:lang w:val="zh-CN"/>
        </w:rPr>
        <w:t>热泵机组及组件</w:t>
      </w:r>
      <w:bookmarkEnd w:id="76"/>
      <w:bookmarkEnd w:id="77"/>
      <w:bookmarkEnd w:id="78"/>
    </w:p>
    <w:p w:rsidR="00B70144" w:rsidRDefault="002723AB">
      <w:pPr>
        <w:snapToGrid w:val="0"/>
        <w:spacing w:line="360" w:lineRule="auto"/>
        <w:rPr>
          <w:bCs/>
          <w:color w:val="000000"/>
          <w:sz w:val="24"/>
          <w:shd w:val="clear" w:color="auto" w:fill="FFFFFF"/>
        </w:rPr>
      </w:pPr>
      <w:r>
        <w:rPr>
          <w:rFonts w:hint="eastAsia"/>
          <w:b/>
          <w:sz w:val="24"/>
        </w:rPr>
        <w:t>5.</w:t>
      </w:r>
      <w:r>
        <w:rPr>
          <w:b/>
          <w:sz w:val="24"/>
        </w:rPr>
        <w:t>3</w:t>
      </w:r>
      <w:r>
        <w:rPr>
          <w:rFonts w:hint="eastAsia"/>
          <w:b/>
          <w:sz w:val="24"/>
        </w:rPr>
        <w:t>.1</w:t>
      </w:r>
      <w:r>
        <w:rPr>
          <w:bCs/>
          <w:sz w:val="24"/>
        </w:rPr>
        <w:t xml:space="preserve"> </w:t>
      </w:r>
      <w:r>
        <w:rPr>
          <w:rFonts w:hint="eastAsia"/>
          <w:bCs/>
          <w:sz w:val="24"/>
        </w:rPr>
        <w:t>PVT</w:t>
      </w:r>
      <w:r>
        <w:rPr>
          <w:rFonts w:hint="eastAsia"/>
          <w:bCs/>
          <w:sz w:val="24"/>
        </w:rPr>
        <w:t>热泵机组及</w:t>
      </w:r>
      <w:r>
        <w:rPr>
          <w:rFonts w:hint="eastAsia"/>
          <w:bCs/>
          <w:sz w:val="24"/>
        </w:rPr>
        <w:t>PVT</w:t>
      </w:r>
      <w:r>
        <w:rPr>
          <w:rFonts w:hint="eastAsia"/>
          <w:bCs/>
          <w:sz w:val="24"/>
        </w:rPr>
        <w:t>组件的选型设计</w:t>
      </w:r>
      <w:r>
        <w:rPr>
          <w:bCs/>
          <w:color w:val="000000"/>
          <w:sz w:val="24"/>
          <w:shd w:val="clear" w:color="auto" w:fill="FFFFFF"/>
        </w:rPr>
        <w:t>应根据施工安装、操作使用、运行管理、部件更换和维护等要求进行，并应安全、可靠、适用、经济、美观。</w:t>
      </w:r>
    </w:p>
    <w:p w:rsidR="00B70144" w:rsidRDefault="002723AB">
      <w:pPr>
        <w:snapToGrid w:val="0"/>
        <w:spacing w:line="360" w:lineRule="auto"/>
        <w:ind w:firstLineChars="200" w:firstLine="480"/>
        <w:rPr>
          <w:rFonts w:cs="宋体"/>
          <w:b/>
          <w:color w:val="FF0000"/>
          <w:sz w:val="24"/>
        </w:rPr>
      </w:pPr>
      <w:r>
        <w:rPr>
          <w:rFonts w:hint="eastAsia"/>
          <w:bCs/>
          <w:sz w:val="24"/>
        </w:rPr>
        <w:t>【条文说明】</w:t>
      </w:r>
      <w:r>
        <w:rPr>
          <w:rFonts w:cs="宋体" w:hint="eastAsia"/>
          <w:bCs/>
          <w:color w:val="000000"/>
          <w:sz w:val="24"/>
          <w:shd w:val="clear" w:color="auto" w:fill="FFFFFF"/>
        </w:rPr>
        <w:t>太阳能会受到阴天和雨、雪天气的影响，当地的太阳能资源、室外环境气温和系统工作温度等条件对太阳能集热器的运行效率有影响，选用的系统形式和产品档次会受到业主要求和投资规模的影响，建筑物的类型会影响太</w:t>
      </w:r>
      <w:r>
        <w:rPr>
          <w:rFonts w:cs="宋体" w:hint="eastAsia"/>
          <w:color w:val="000000"/>
          <w:sz w:val="24"/>
          <w:shd w:val="clear" w:color="auto" w:fill="FFFFFF"/>
        </w:rPr>
        <w:t>阳能集热系统的安装条件，所有这些影响因素都需要在进行系统设计选型时统筹考虑。选择的系统类型应与当地的太阳能资源和气候条件，建筑物类型和投资规模相适应，在保证系统使用功能的前提下，使系统的性价比最优。</w:t>
      </w:r>
    </w:p>
    <w:p w:rsidR="00B70144" w:rsidRDefault="002723AB">
      <w:pPr>
        <w:snapToGrid w:val="0"/>
        <w:spacing w:line="360" w:lineRule="auto"/>
        <w:rPr>
          <w:bCs/>
          <w:sz w:val="24"/>
        </w:rPr>
      </w:pPr>
      <w:r>
        <w:rPr>
          <w:rFonts w:hint="eastAsia"/>
          <w:b/>
          <w:sz w:val="24"/>
        </w:rPr>
        <w:t>5.3.2</w:t>
      </w:r>
      <w:r>
        <w:rPr>
          <w:bCs/>
          <w:sz w:val="24"/>
        </w:rPr>
        <w:t xml:space="preserve"> </w:t>
      </w:r>
      <w:r>
        <w:rPr>
          <w:rFonts w:hint="eastAsia"/>
          <w:bCs/>
          <w:sz w:val="24"/>
        </w:rPr>
        <w:t>以</w:t>
      </w:r>
      <w:r>
        <w:rPr>
          <w:bCs/>
          <w:sz w:val="24"/>
        </w:rPr>
        <w:t>供热为主</w:t>
      </w:r>
      <w:r>
        <w:rPr>
          <w:rFonts w:hint="eastAsia"/>
          <w:bCs/>
          <w:sz w:val="24"/>
        </w:rPr>
        <w:t>的</w:t>
      </w:r>
      <w:r>
        <w:rPr>
          <w:rFonts w:hint="eastAsia"/>
          <w:bCs/>
          <w:sz w:val="24"/>
        </w:rPr>
        <w:t>PVT</w:t>
      </w:r>
      <w:r>
        <w:rPr>
          <w:rFonts w:hint="eastAsia"/>
          <w:bCs/>
          <w:sz w:val="24"/>
        </w:rPr>
        <w:t>热泵系统热泵机组容量及台数宜按下列步骤确定：</w:t>
      </w:r>
    </w:p>
    <w:p w:rsidR="00B70144" w:rsidRDefault="002723AB">
      <w:pPr>
        <w:snapToGrid w:val="0"/>
        <w:spacing w:line="360" w:lineRule="auto"/>
        <w:ind w:firstLineChars="200" w:firstLine="482"/>
        <w:rPr>
          <w:sz w:val="24"/>
        </w:rPr>
      </w:pPr>
      <w:bookmarkStart w:id="79" w:name="_Hlk31981562"/>
      <w:r>
        <w:rPr>
          <w:b/>
          <w:sz w:val="24"/>
        </w:rPr>
        <w:t>1</w:t>
      </w:r>
      <w:r>
        <w:rPr>
          <w:sz w:val="24"/>
        </w:rPr>
        <w:t xml:space="preserve"> </w:t>
      </w:r>
      <w:r>
        <w:rPr>
          <w:rFonts w:hint="eastAsia"/>
          <w:sz w:val="24"/>
        </w:rPr>
        <w:t>根据建筑供暖热负荷的逐时模拟结果，按式（</w:t>
      </w:r>
      <w:r>
        <w:rPr>
          <w:rFonts w:hint="eastAsia"/>
          <w:sz w:val="24"/>
        </w:rPr>
        <w:t>5</w:t>
      </w:r>
      <w:r>
        <w:rPr>
          <w:sz w:val="24"/>
        </w:rPr>
        <w:t>-1</w:t>
      </w:r>
      <w:r>
        <w:rPr>
          <w:rFonts w:hint="eastAsia"/>
          <w:sz w:val="24"/>
        </w:rPr>
        <w:t>）计算年耗热量</w:t>
      </w:r>
      <w:r>
        <w:rPr>
          <w:rFonts w:hint="eastAsia"/>
          <w:i/>
          <w:sz w:val="24"/>
        </w:rPr>
        <w:t>Q</w:t>
      </w:r>
      <w:r>
        <w:rPr>
          <w:sz w:val="24"/>
          <w:vertAlign w:val="subscript"/>
        </w:rPr>
        <w:t>r-b,a</w:t>
      </w:r>
      <w:r>
        <w:rPr>
          <w:rFonts w:hint="eastAsia"/>
          <w:sz w:val="24"/>
        </w:rPr>
        <w:t>；</w:t>
      </w:r>
    </w:p>
    <w:p w:rsidR="00B70144" w:rsidRDefault="00B70144">
      <w:pPr>
        <w:snapToGrid w:val="0"/>
        <w:spacing w:line="360" w:lineRule="auto"/>
        <w:jc w:val="right"/>
        <w:rPr>
          <w:szCs w:val="21"/>
          <w:shd w:val="clear" w:color="auto" w:fill="FFFFFF"/>
        </w:rPr>
      </w:pPr>
      <w:r w:rsidRPr="00B70144">
        <w:rPr>
          <w:position w:val="-26"/>
          <w:szCs w:val="21"/>
          <w:shd w:val="clear" w:color="auto" w:fill="FFFFFF"/>
        </w:rPr>
        <w:object w:dxaOrig="14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33.3pt" o:ole="">
            <v:imagedata r:id="rId17" o:title=""/>
          </v:shape>
          <o:OLEObject Type="Embed" ProgID="Equation.DSMT4" ShapeID="_x0000_i1025" DrawAspect="Content" ObjectID="_1722929044" r:id="rId18"/>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w:t>
      </w:r>
      <w:r w:rsidR="002723AB">
        <w:rPr>
          <w:rFonts w:hint="eastAsia"/>
          <w:szCs w:val="21"/>
          <w:shd w:val="clear" w:color="auto" w:fill="FFFFFF"/>
        </w:rPr>
        <w:t>1</w:t>
      </w:r>
      <w:r w:rsidR="002723AB">
        <w:rPr>
          <w:rFonts w:hint="eastAsia"/>
          <w:szCs w:val="21"/>
          <w:shd w:val="clear" w:color="auto" w:fill="FFFFFF"/>
        </w:rPr>
        <w:t>）</w:t>
      </w:r>
    </w:p>
    <w:tbl>
      <w:tblPr>
        <w:tblW w:w="9067" w:type="dxa"/>
        <w:jc w:val="center"/>
        <w:tblLayout w:type="fixed"/>
        <w:tblCellMar>
          <w:left w:w="28" w:type="dxa"/>
          <w:right w:w="28" w:type="dxa"/>
        </w:tblCellMar>
        <w:tblLook w:val="04A0"/>
      </w:tblPr>
      <w:tblGrid>
        <w:gridCol w:w="1413"/>
        <w:gridCol w:w="7654"/>
      </w:tblGrid>
      <w:tr w:rsidR="00B70144">
        <w:trPr>
          <w:trHeight w:val="423"/>
          <w:jc w:val="center"/>
        </w:trPr>
        <w:tc>
          <w:tcPr>
            <w:tcW w:w="1413" w:type="dxa"/>
            <w:vAlign w:val="center"/>
          </w:tcPr>
          <w:p w:rsidR="00B70144" w:rsidRDefault="002723AB">
            <w:pPr>
              <w:adjustRightInd w:val="0"/>
              <w:snapToGrid w:val="0"/>
              <w:spacing w:line="360" w:lineRule="auto"/>
              <w:jc w:val="right"/>
              <w:rPr>
                <w:sz w:val="24"/>
                <w:vertAlign w:val="subscript"/>
              </w:rPr>
            </w:pPr>
            <w:r>
              <w:rPr>
                <w:rFonts w:hint="eastAsia"/>
                <w:sz w:val="24"/>
              </w:rPr>
              <w:t>式中</w:t>
            </w:r>
            <w:r>
              <w:rPr>
                <w:rFonts w:hint="eastAsia"/>
                <w:sz w:val="24"/>
              </w:rPr>
              <w:t xml:space="preserve"> </w:t>
            </w:r>
            <w:r>
              <w:rPr>
                <w:sz w:val="24"/>
              </w:rPr>
              <w:t xml:space="preserve"> </w:t>
            </w:r>
            <w:r>
              <w:rPr>
                <w:rFonts w:hint="eastAsia"/>
                <w:i/>
                <w:sz w:val="24"/>
              </w:rPr>
              <w:t>Q</w:t>
            </w:r>
            <w:r>
              <w:rPr>
                <w:sz w:val="24"/>
                <w:vertAlign w:val="subscript"/>
              </w:rPr>
              <w:t>r-b</w:t>
            </w:r>
            <w:r>
              <w:rPr>
                <w:rFonts w:hint="eastAsia"/>
                <w:sz w:val="24"/>
                <w:vertAlign w:val="subscript"/>
              </w:rPr>
              <w:t>,</w:t>
            </w:r>
            <w:r>
              <w:rPr>
                <w:sz w:val="24"/>
                <w:vertAlign w:val="subscript"/>
              </w:rPr>
              <w:t>a</w: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整个供暖期建筑耗热量，</w:t>
            </w:r>
            <w:r>
              <w:rPr>
                <w:sz w:val="24"/>
              </w:rPr>
              <w:t>M</w:t>
            </w:r>
            <w:r>
              <w:rPr>
                <w:rFonts w:hint="eastAsia"/>
                <w:sz w:val="24"/>
              </w:rPr>
              <w:t>J</w:t>
            </w:r>
            <w:r>
              <w:rPr>
                <w:sz w:val="24"/>
              </w:rPr>
              <w:t>；</w:t>
            </w:r>
          </w:p>
        </w:tc>
      </w:tr>
      <w:tr w:rsidR="00B70144">
        <w:trPr>
          <w:trHeight w:val="423"/>
          <w:jc w:val="center"/>
        </w:trPr>
        <w:tc>
          <w:tcPr>
            <w:tcW w:w="1413" w:type="dxa"/>
            <w:vAlign w:val="center"/>
          </w:tcPr>
          <w:p w:rsidR="00B70144" w:rsidRDefault="00B70144">
            <w:pPr>
              <w:adjustRightInd w:val="0"/>
              <w:snapToGrid w:val="0"/>
              <w:spacing w:line="360" w:lineRule="auto"/>
              <w:jc w:val="right"/>
              <w:rPr>
                <w:sz w:val="24"/>
              </w:rPr>
            </w:pPr>
            <w:r w:rsidRPr="00B70144">
              <w:rPr>
                <w:position w:val="-10"/>
                <w:szCs w:val="21"/>
                <w:shd w:val="clear" w:color="auto" w:fill="FFFFFF"/>
              </w:rPr>
              <w:object w:dxaOrig="260" w:dyaOrig="340">
                <v:shape id="_x0000_i1026" type="#_x0000_t75" style="width:16.1pt;height:18.25pt" o:ole="">
                  <v:imagedata r:id="rId19" o:title=""/>
                </v:shape>
                <o:OLEObject Type="Embed" ProgID="Equation.DSMT4" ShapeID="_x0000_i1026" DrawAspect="Content" ObjectID="_1722929045" r:id="rId20"/>
              </w:objec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建筑瞬时热负荷，</w:t>
            </w:r>
            <w:r>
              <w:rPr>
                <w:sz w:val="24"/>
              </w:rPr>
              <w:t>k</w:t>
            </w:r>
            <w:r>
              <w:rPr>
                <w:rFonts w:hint="eastAsia"/>
                <w:sz w:val="24"/>
              </w:rPr>
              <w:t>W</w:t>
            </w:r>
            <w:r>
              <w:rPr>
                <w:kern w:val="0"/>
                <w:sz w:val="24"/>
                <w:lang w:bidi="en-US"/>
              </w:rPr>
              <w:t>；</w:t>
            </w:r>
          </w:p>
        </w:tc>
      </w:tr>
      <w:tr w:rsidR="00B70144">
        <w:trPr>
          <w:trHeight w:val="423"/>
          <w:jc w:val="center"/>
        </w:trPr>
        <w:tc>
          <w:tcPr>
            <w:tcW w:w="1413" w:type="dxa"/>
            <w:vAlign w:val="center"/>
          </w:tcPr>
          <w:p w:rsidR="00B70144" w:rsidRDefault="002723AB">
            <w:pPr>
              <w:adjustRightInd w:val="0"/>
              <w:snapToGrid w:val="0"/>
              <w:spacing w:line="360" w:lineRule="auto"/>
              <w:jc w:val="right"/>
              <w:rPr>
                <w:i/>
                <w:sz w:val="24"/>
              </w:rPr>
            </w:pPr>
            <w:r>
              <w:rPr>
                <w:i/>
                <w:sz w:val="24"/>
              </w:rPr>
              <w:t>N</w: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建筑年供暖总小时数，</w:t>
            </w:r>
            <w:r>
              <w:rPr>
                <w:rFonts w:hint="eastAsia"/>
                <w:sz w:val="24"/>
              </w:rPr>
              <w:t>h</w:t>
            </w:r>
            <w:r>
              <w:rPr>
                <w:rFonts w:hint="eastAsia"/>
                <w:sz w:val="24"/>
              </w:rPr>
              <w:t>。</w:t>
            </w:r>
          </w:p>
        </w:tc>
      </w:tr>
    </w:tbl>
    <w:p w:rsidR="00B70144" w:rsidRDefault="002723AB">
      <w:pPr>
        <w:snapToGrid w:val="0"/>
        <w:spacing w:line="360" w:lineRule="auto"/>
        <w:ind w:firstLineChars="200" w:firstLine="482"/>
        <w:rPr>
          <w:rFonts w:cs="宋体"/>
          <w:color w:val="000000"/>
          <w:sz w:val="24"/>
          <w:shd w:val="clear" w:color="auto" w:fill="FFFFFF"/>
        </w:rPr>
      </w:pPr>
      <w:bookmarkStart w:id="80" w:name="_Toc18093"/>
      <w:bookmarkStart w:id="81" w:name="_Toc3387"/>
      <w:bookmarkStart w:id="82" w:name="_Toc31433"/>
      <w:r>
        <w:rPr>
          <w:rFonts w:cs="宋体" w:hint="eastAsia"/>
          <w:b/>
          <w:bCs/>
          <w:color w:val="000000"/>
          <w:sz w:val="24"/>
          <w:shd w:val="clear" w:color="auto" w:fill="FFFFFF"/>
        </w:rPr>
        <w:t>2</w:t>
      </w:r>
      <w:r>
        <w:rPr>
          <w:rFonts w:cs="宋体" w:hint="eastAsia"/>
          <w:color w:val="000000"/>
          <w:sz w:val="24"/>
          <w:shd w:val="clear" w:color="auto" w:fill="FFFFFF"/>
        </w:rPr>
        <w:t xml:space="preserve"> </w:t>
      </w:r>
      <w:r>
        <w:rPr>
          <w:rFonts w:cs="宋体" w:hint="eastAsia"/>
          <w:color w:val="000000"/>
          <w:sz w:val="24"/>
          <w:shd w:val="clear" w:color="auto" w:fill="FFFFFF"/>
        </w:rPr>
        <w:t>选定</w:t>
      </w:r>
      <w:r>
        <w:rPr>
          <w:rFonts w:cs="宋体" w:hint="eastAsia"/>
          <w:color w:val="000000"/>
          <w:sz w:val="24"/>
          <w:shd w:val="clear" w:color="auto" w:fill="FFFFFF"/>
        </w:rPr>
        <w:t>PVT</w:t>
      </w:r>
      <w:r>
        <w:rPr>
          <w:rFonts w:cs="宋体" w:hint="eastAsia"/>
          <w:color w:val="000000"/>
          <w:sz w:val="24"/>
          <w:shd w:val="clear" w:color="auto" w:fill="FFFFFF"/>
        </w:rPr>
        <w:t>热泵系统供暖保证率初始值</w:t>
      </w:r>
      <w:r>
        <w:rPr>
          <w:rFonts w:cs="宋体" w:hint="eastAsia"/>
          <w:color w:val="000000"/>
          <w:sz w:val="24"/>
          <w:shd w:val="clear" w:color="auto" w:fill="FFFFFF"/>
        </w:rPr>
        <w:t>f</w:t>
      </w:r>
      <w:r>
        <w:rPr>
          <w:rFonts w:cs="宋体" w:hint="eastAsia"/>
          <w:color w:val="000000"/>
          <w:sz w:val="24"/>
          <w:shd w:val="clear" w:color="auto" w:fill="FFFFFF"/>
        </w:rPr>
        <w:t>；</w:t>
      </w:r>
      <w:bookmarkEnd w:id="80"/>
      <w:bookmarkEnd w:id="81"/>
      <w:bookmarkEnd w:id="82"/>
    </w:p>
    <w:p w:rsidR="00B70144" w:rsidRDefault="002723AB">
      <w:pPr>
        <w:snapToGrid w:val="0"/>
        <w:spacing w:line="360" w:lineRule="auto"/>
        <w:ind w:firstLineChars="200" w:firstLine="482"/>
        <w:rPr>
          <w:rFonts w:cs="宋体"/>
          <w:color w:val="000000"/>
          <w:sz w:val="24"/>
          <w:shd w:val="clear" w:color="auto" w:fill="FFFFFF"/>
        </w:rPr>
      </w:pPr>
      <w:r>
        <w:rPr>
          <w:rFonts w:cs="宋体" w:hint="eastAsia"/>
          <w:b/>
          <w:bCs/>
          <w:color w:val="000000"/>
          <w:sz w:val="24"/>
          <w:shd w:val="clear" w:color="auto" w:fill="FFFFFF"/>
        </w:rPr>
        <w:t>3</w:t>
      </w:r>
      <w:r>
        <w:rPr>
          <w:rFonts w:cs="宋体" w:hint="eastAsia"/>
          <w:color w:val="000000"/>
          <w:sz w:val="24"/>
          <w:shd w:val="clear" w:color="auto" w:fill="FFFFFF"/>
        </w:rPr>
        <w:t xml:space="preserve"> </w:t>
      </w:r>
      <w:r>
        <w:rPr>
          <w:rFonts w:cs="宋体" w:hint="eastAsia"/>
          <w:color w:val="000000"/>
          <w:sz w:val="24"/>
          <w:shd w:val="clear" w:color="auto" w:fill="FFFFFF"/>
        </w:rPr>
        <w:t>按式（</w:t>
      </w:r>
      <w:r>
        <w:rPr>
          <w:rFonts w:cs="宋体" w:hint="eastAsia"/>
          <w:color w:val="000000"/>
          <w:sz w:val="24"/>
          <w:shd w:val="clear" w:color="auto" w:fill="FFFFFF"/>
        </w:rPr>
        <w:t>5-2</w:t>
      </w:r>
      <w:r>
        <w:rPr>
          <w:rFonts w:cs="宋体" w:hint="eastAsia"/>
          <w:color w:val="000000"/>
          <w:sz w:val="24"/>
          <w:shd w:val="clear" w:color="auto" w:fill="FFFFFF"/>
        </w:rPr>
        <w:t>）计算</w:t>
      </w:r>
      <w:r>
        <w:rPr>
          <w:rFonts w:cs="宋体" w:hint="eastAsia"/>
          <w:color w:val="000000"/>
          <w:sz w:val="24"/>
          <w:shd w:val="clear" w:color="auto" w:fill="FFFFFF"/>
        </w:rPr>
        <w:t>PVT</w:t>
      </w:r>
      <w:r>
        <w:rPr>
          <w:rFonts w:cs="宋体" w:hint="eastAsia"/>
          <w:color w:val="000000"/>
          <w:sz w:val="24"/>
          <w:shd w:val="clear" w:color="auto" w:fill="FFFFFF"/>
        </w:rPr>
        <w:t>热泵系统供暖期供热量</w:t>
      </w:r>
      <w:r>
        <w:rPr>
          <w:rFonts w:cs="宋体" w:hint="eastAsia"/>
          <w:color w:val="000000"/>
          <w:sz w:val="24"/>
          <w:shd w:val="clear" w:color="auto" w:fill="FFFFFF"/>
        </w:rPr>
        <w:t>Qg-PVT,a</w:t>
      </w:r>
      <w:r>
        <w:rPr>
          <w:rFonts w:cs="宋体" w:hint="eastAsia"/>
          <w:color w:val="000000"/>
          <w:sz w:val="24"/>
          <w:shd w:val="clear" w:color="auto" w:fill="FFFFFF"/>
        </w:rPr>
        <w:t>；</w:t>
      </w:r>
    </w:p>
    <w:p w:rsidR="00B70144" w:rsidRDefault="00B70144">
      <w:pPr>
        <w:snapToGrid w:val="0"/>
        <w:spacing w:line="360" w:lineRule="auto"/>
        <w:ind w:firstLineChars="200" w:firstLine="420"/>
        <w:jc w:val="right"/>
        <w:rPr>
          <w:szCs w:val="21"/>
          <w:shd w:val="clear" w:color="auto" w:fill="FFFFFF"/>
        </w:rPr>
      </w:pPr>
      <w:r w:rsidRPr="00B70144">
        <w:rPr>
          <w:position w:val="-14"/>
          <w:szCs w:val="21"/>
          <w:shd w:val="clear" w:color="auto" w:fill="FFFFFF"/>
        </w:rPr>
        <w:object w:dxaOrig="1460" w:dyaOrig="360">
          <v:shape id="_x0000_i1027" type="#_x0000_t75" style="width:85.95pt;height:19.35pt" o:ole="">
            <v:imagedata r:id="rId21" o:title=""/>
          </v:shape>
          <o:OLEObject Type="Embed" ProgID="Equation.DSMT4" ShapeID="_x0000_i1027" DrawAspect="Content" ObjectID="_1722929046" r:id="rId22"/>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-2</w:t>
      </w:r>
      <w:r w:rsidR="002723AB">
        <w:rPr>
          <w:rFonts w:hint="eastAsia"/>
          <w:szCs w:val="21"/>
          <w:shd w:val="clear" w:color="auto" w:fill="FFFFFF"/>
        </w:rPr>
        <w:t>）</w:t>
      </w:r>
    </w:p>
    <w:tbl>
      <w:tblPr>
        <w:tblW w:w="9355" w:type="dxa"/>
        <w:jc w:val="center"/>
        <w:tblLayout w:type="fixed"/>
        <w:tblCellMar>
          <w:left w:w="28" w:type="dxa"/>
          <w:right w:w="28" w:type="dxa"/>
        </w:tblCellMar>
        <w:tblLook w:val="04A0"/>
      </w:tblPr>
      <w:tblGrid>
        <w:gridCol w:w="1701"/>
        <w:gridCol w:w="7654"/>
      </w:tblGrid>
      <w:tr w:rsidR="00B70144">
        <w:trPr>
          <w:trHeight w:val="423"/>
          <w:jc w:val="center"/>
        </w:trPr>
        <w:tc>
          <w:tcPr>
            <w:tcW w:w="1701" w:type="dxa"/>
            <w:vAlign w:val="center"/>
          </w:tcPr>
          <w:p w:rsidR="00B70144" w:rsidRDefault="002723AB">
            <w:pPr>
              <w:adjustRightInd w:val="0"/>
              <w:snapToGrid w:val="0"/>
              <w:spacing w:line="360" w:lineRule="auto"/>
              <w:jc w:val="right"/>
              <w:rPr>
                <w:sz w:val="24"/>
                <w:vertAlign w:val="subscript"/>
              </w:rPr>
            </w:pPr>
            <w:r>
              <w:rPr>
                <w:rFonts w:hint="eastAsia"/>
                <w:sz w:val="24"/>
              </w:rPr>
              <w:t>式中</w:t>
            </w:r>
            <w:r>
              <w:rPr>
                <w:rFonts w:hint="eastAsia"/>
                <w:sz w:val="24"/>
              </w:rPr>
              <w:t xml:space="preserve"> </w:t>
            </w:r>
            <w:r>
              <w:rPr>
                <w:sz w:val="24"/>
              </w:rPr>
              <w:t xml:space="preserve"> </w:t>
            </w:r>
            <w:r>
              <w:rPr>
                <w:rFonts w:hint="eastAsia"/>
                <w:i/>
                <w:sz w:val="24"/>
              </w:rPr>
              <w:t>Q</w:t>
            </w:r>
            <w:r>
              <w:rPr>
                <w:iCs/>
                <w:sz w:val="24"/>
                <w:vertAlign w:val="subscript"/>
              </w:rPr>
              <w:t>g-PVT</w:t>
            </w:r>
            <w:r>
              <w:rPr>
                <w:i/>
                <w:sz w:val="24"/>
                <w:vertAlign w:val="subscript"/>
              </w:rPr>
              <w:t>,</w:t>
            </w:r>
            <w:r>
              <w:rPr>
                <w:sz w:val="24"/>
                <w:vertAlign w:val="subscript"/>
              </w:rPr>
              <w:t>a</w: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P</w:t>
            </w:r>
            <w:r>
              <w:rPr>
                <w:sz w:val="24"/>
              </w:rPr>
              <w:t>VT</w:t>
            </w:r>
            <w:r>
              <w:rPr>
                <w:rFonts w:hint="eastAsia"/>
                <w:sz w:val="24"/>
              </w:rPr>
              <w:t>热泵系统供暖期供热量，</w:t>
            </w:r>
            <w:r>
              <w:rPr>
                <w:rFonts w:hint="eastAsia"/>
                <w:sz w:val="24"/>
              </w:rPr>
              <w:t>MJ</w:t>
            </w:r>
            <w:r>
              <w:rPr>
                <w:sz w:val="24"/>
              </w:rPr>
              <w:t>；</w:t>
            </w:r>
          </w:p>
        </w:tc>
      </w:tr>
      <w:tr w:rsidR="00B70144">
        <w:trPr>
          <w:trHeight w:val="423"/>
          <w:jc w:val="center"/>
        </w:trPr>
        <w:tc>
          <w:tcPr>
            <w:tcW w:w="1701" w:type="dxa"/>
            <w:vAlign w:val="center"/>
          </w:tcPr>
          <w:p w:rsidR="00B70144" w:rsidRDefault="002723AB">
            <w:pPr>
              <w:adjustRightInd w:val="0"/>
              <w:snapToGrid w:val="0"/>
              <w:spacing w:line="360" w:lineRule="auto"/>
              <w:jc w:val="right"/>
              <w:rPr>
                <w:sz w:val="24"/>
              </w:rPr>
            </w:pPr>
            <w:r>
              <w:rPr>
                <w:i/>
                <w:sz w:val="24"/>
              </w:rPr>
              <w:t>f</w: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P</w:t>
            </w:r>
            <w:r>
              <w:rPr>
                <w:sz w:val="24"/>
              </w:rPr>
              <w:t>VT</w:t>
            </w:r>
            <w:r>
              <w:rPr>
                <w:rFonts w:hint="eastAsia"/>
                <w:sz w:val="24"/>
              </w:rPr>
              <w:t>热泵系统供暖保证率，</w:t>
            </w:r>
            <w:r>
              <w:rPr>
                <w:rFonts w:hint="eastAsia"/>
                <w:sz w:val="24"/>
              </w:rPr>
              <w:t>%</w:t>
            </w:r>
            <w:r>
              <w:rPr>
                <w:rFonts w:hint="eastAsia"/>
                <w:sz w:val="24"/>
              </w:rPr>
              <w:t>。</w:t>
            </w:r>
          </w:p>
        </w:tc>
      </w:tr>
    </w:tbl>
    <w:p w:rsidR="00B70144" w:rsidRDefault="002723AB">
      <w:pPr>
        <w:snapToGrid w:val="0"/>
        <w:spacing w:line="360" w:lineRule="auto"/>
        <w:ind w:firstLineChars="200" w:firstLine="482"/>
        <w:rPr>
          <w:sz w:val="24"/>
        </w:rPr>
      </w:pPr>
      <w:r>
        <w:rPr>
          <w:rFonts w:hint="eastAsia"/>
          <w:b/>
          <w:sz w:val="24"/>
        </w:rPr>
        <w:t>4</w:t>
      </w:r>
      <w:r>
        <w:rPr>
          <w:sz w:val="24"/>
        </w:rPr>
        <w:t xml:space="preserve"> </w:t>
      </w:r>
      <w:r>
        <w:rPr>
          <w:rFonts w:hint="eastAsia"/>
          <w:sz w:val="24"/>
        </w:rPr>
        <w:t>根据建筑所在地区供暖期日均辐照度</w:t>
      </w:r>
      <w:r>
        <w:rPr>
          <w:rFonts w:hint="eastAsia"/>
          <w:i/>
          <w:sz w:val="24"/>
        </w:rPr>
        <w:t>I</w:t>
      </w:r>
      <w:r>
        <w:rPr>
          <w:i/>
          <w:sz w:val="24"/>
          <w:vertAlign w:val="subscript"/>
        </w:rPr>
        <w:t>pj</w:t>
      </w:r>
      <w:r>
        <w:rPr>
          <w:rFonts w:hint="eastAsia"/>
          <w:sz w:val="24"/>
        </w:rPr>
        <w:t>、日平均温度</w:t>
      </w:r>
      <w:r>
        <w:rPr>
          <w:rFonts w:hint="eastAsia"/>
          <w:i/>
          <w:sz w:val="24"/>
        </w:rPr>
        <w:t>t</w:t>
      </w:r>
      <w:r>
        <w:rPr>
          <w:sz w:val="24"/>
          <w:vertAlign w:val="subscript"/>
        </w:rPr>
        <w:t>w,pj</w:t>
      </w:r>
      <w:r>
        <w:rPr>
          <w:rFonts w:hint="eastAsia"/>
          <w:sz w:val="24"/>
        </w:rPr>
        <w:t>，及</w:t>
      </w:r>
      <w:r>
        <w:rPr>
          <w:rFonts w:hint="eastAsia"/>
          <w:sz w:val="24"/>
        </w:rPr>
        <w:t>4</w:t>
      </w:r>
      <w:r>
        <w:rPr>
          <w:sz w:val="24"/>
        </w:rPr>
        <w:t>.3.1</w:t>
      </w:r>
      <w:r>
        <w:rPr>
          <w:rFonts w:hint="eastAsia"/>
          <w:sz w:val="24"/>
        </w:rPr>
        <w:t>条热泵机组制热工况下的性能曲线，确定热泵机组</w:t>
      </w:r>
      <w:r>
        <w:rPr>
          <w:rFonts w:hint="eastAsia"/>
          <w:sz w:val="24"/>
        </w:rPr>
        <w:t>C</w:t>
      </w:r>
      <w:r>
        <w:rPr>
          <w:sz w:val="24"/>
        </w:rPr>
        <w:t>OP</w:t>
      </w:r>
      <w:r>
        <w:rPr>
          <w:rFonts w:hint="eastAsia"/>
          <w:sz w:val="24"/>
        </w:rPr>
        <w:t>并选取热泵机组，根据</w:t>
      </w:r>
      <w:r>
        <w:rPr>
          <w:rFonts w:hint="eastAsia"/>
          <w:sz w:val="24"/>
        </w:rPr>
        <w:t>4</w:t>
      </w:r>
      <w:r>
        <w:rPr>
          <w:sz w:val="24"/>
        </w:rPr>
        <w:t>.3.2</w:t>
      </w:r>
      <w:r>
        <w:rPr>
          <w:rFonts w:hint="eastAsia"/>
          <w:sz w:val="24"/>
        </w:rPr>
        <w:t>条规定的热泵机组参数确定单台热泵机组制热量</w:t>
      </w:r>
      <w:r w:rsidR="00B70144" w:rsidRPr="00B70144">
        <w:rPr>
          <w:rFonts w:hint="eastAsia"/>
          <w:sz w:val="24"/>
        </w:rPr>
        <w:object w:dxaOrig="600" w:dyaOrig="360">
          <v:shape id="_x0000_i1028" type="#_x0000_t75" style="width:35.45pt;height:19.35pt" o:ole="">
            <v:imagedata r:id="rId23" o:title=""/>
          </v:shape>
          <o:OLEObject Type="Embed" ProgID="Equation.DSMT4" ShapeID="_x0000_i1028" DrawAspect="Content" ObjectID="_1722929047" r:id="rId24"/>
        </w:object>
      </w:r>
      <w:r>
        <w:rPr>
          <w:rFonts w:hint="eastAsia"/>
          <w:sz w:val="24"/>
        </w:rPr>
        <w:t>；</w:t>
      </w:r>
    </w:p>
    <w:p w:rsidR="00B70144" w:rsidRDefault="002723AB">
      <w:pPr>
        <w:snapToGrid w:val="0"/>
        <w:spacing w:line="360" w:lineRule="auto"/>
        <w:ind w:firstLineChars="200" w:firstLine="482"/>
        <w:rPr>
          <w:sz w:val="24"/>
        </w:rPr>
      </w:pPr>
      <w:r>
        <w:rPr>
          <w:rFonts w:hint="eastAsia"/>
          <w:b/>
          <w:bCs/>
          <w:sz w:val="24"/>
        </w:rPr>
        <w:t>5</w:t>
      </w:r>
      <w:r>
        <w:rPr>
          <w:rFonts w:hint="eastAsia"/>
          <w:sz w:val="24"/>
        </w:rPr>
        <w:t xml:space="preserve"> </w:t>
      </w:r>
      <w:r>
        <w:rPr>
          <w:rFonts w:hint="eastAsia"/>
          <w:sz w:val="24"/>
        </w:rPr>
        <w:t>根据</w:t>
      </w:r>
      <w:r>
        <w:rPr>
          <w:rFonts w:hint="eastAsia"/>
          <w:sz w:val="24"/>
        </w:rPr>
        <w:t>5.2.4</w:t>
      </w:r>
      <w:r>
        <w:rPr>
          <w:rFonts w:hint="eastAsia"/>
          <w:sz w:val="24"/>
        </w:rPr>
        <w:t>条绘制的供暖热负荷随室外温度变化热负荷延续时间图，确定在日平均温度</w:t>
      </w:r>
      <w:r>
        <w:rPr>
          <w:rFonts w:hint="eastAsia"/>
          <w:sz w:val="24"/>
        </w:rPr>
        <w:t>tw,pj</w:t>
      </w:r>
      <w:r>
        <w:rPr>
          <w:rFonts w:hint="eastAsia"/>
          <w:sz w:val="24"/>
        </w:rPr>
        <w:t>下的供暖热负荷</w:t>
      </w:r>
      <w:r w:rsidR="00B70144" w:rsidRPr="00B70144">
        <w:rPr>
          <w:rFonts w:hint="eastAsia"/>
          <w:sz w:val="24"/>
        </w:rPr>
        <w:object w:dxaOrig="440" w:dyaOrig="380">
          <v:shape id="_x0000_i1029" type="#_x0000_t75" style="width:25.8pt;height:20.4pt" o:ole="">
            <v:imagedata r:id="rId25" o:title=""/>
          </v:shape>
          <o:OLEObject Type="Embed" ProgID="Equation.DSMT4" ShapeID="_x0000_i1029" DrawAspect="Content" ObjectID="_1722929048" r:id="rId26"/>
        </w:object>
      </w:r>
      <w:r>
        <w:rPr>
          <w:rFonts w:hint="eastAsia"/>
          <w:sz w:val="24"/>
        </w:rPr>
        <w:t>；</w:t>
      </w:r>
    </w:p>
    <w:p w:rsidR="00B70144" w:rsidRDefault="002723AB">
      <w:pPr>
        <w:snapToGrid w:val="0"/>
        <w:spacing w:line="360" w:lineRule="auto"/>
        <w:ind w:firstLineChars="200" w:firstLine="482"/>
        <w:rPr>
          <w:sz w:val="24"/>
        </w:rPr>
      </w:pPr>
      <w:bookmarkStart w:id="83" w:name="_Toc645"/>
      <w:bookmarkStart w:id="84" w:name="_Toc15984"/>
      <w:bookmarkStart w:id="85" w:name="_Toc1445"/>
      <w:r>
        <w:rPr>
          <w:rFonts w:hint="eastAsia"/>
          <w:b/>
          <w:bCs/>
          <w:sz w:val="24"/>
        </w:rPr>
        <w:t>6</w:t>
      </w:r>
      <w:r>
        <w:rPr>
          <w:rFonts w:hint="eastAsia"/>
          <w:sz w:val="24"/>
        </w:rPr>
        <w:t xml:space="preserve"> </w:t>
      </w:r>
      <w:r>
        <w:rPr>
          <w:rFonts w:hint="eastAsia"/>
          <w:sz w:val="24"/>
        </w:rPr>
        <w:t>按式（</w:t>
      </w:r>
      <w:r>
        <w:rPr>
          <w:rFonts w:hint="eastAsia"/>
          <w:sz w:val="24"/>
        </w:rPr>
        <w:t>5-3</w:t>
      </w:r>
      <w:r>
        <w:rPr>
          <w:rFonts w:hint="eastAsia"/>
          <w:sz w:val="24"/>
        </w:rPr>
        <w:t>）确定热泵机组参考台数</w:t>
      </w:r>
      <w:r>
        <w:rPr>
          <w:rFonts w:hint="eastAsia"/>
          <w:sz w:val="24"/>
        </w:rPr>
        <w:t>nin</w:t>
      </w:r>
      <w:r>
        <w:rPr>
          <w:rFonts w:hint="eastAsia"/>
          <w:sz w:val="24"/>
        </w:rPr>
        <w:t>，结果取整数；</w:t>
      </w:r>
      <w:bookmarkEnd w:id="83"/>
      <w:bookmarkEnd w:id="84"/>
      <w:bookmarkEnd w:id="85"/>
    </w:p>
    <w:p w:rsidR="00B70144" w:rsidRDefault="00B70144">
      <w:pPr>
        <w:snapToGrid w:val="0"/>
        <w:spacing w:line="360" w:lineRule="auto"/>
        <w:ind w:firstLineChars="200" w:firstLine="420"/>
        <w:jc w:val="right"/>
        <w:rPr>
          <w:szCs w:val="21"/>
          <w:shd w:val="clear" w:color="auto" w:fill="FFFFFF"/>
        </w:rPr>
      </w:pPr>
      <w:r w:rsidRPr="00B70144">
        <w:rPr>
          <w:position w:val="-32"/>
          <w:szCs w:val="21"/>
          <w:shd w:val="clear" w:color="auto" w:fill="FFFFFF"/>
        </w:rPr>
        <w:object w:dxaOrig="1219" w:dyaOrig="740">
          <v:shape id="_x0000_i1030" type="#_x0000_t75" style="width:73.05pt;height:40.85pt" o:ole="">
            <v:imagedata r:id="rId27" o:title=""/>
          </v:shape>
          <o:OLEObject Type="Embed" ProgID="Equation.DSMT4" ShapeID="_x0000_i1030" DrawAspect="Content" ObjectID="_1722929049" r:id="rId28"/>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-3</w:t>
      </w:r>
      <w:r w:rsidR="002723AB">
        <w:rPr>
          <w:rFonts w:hint="eastAsia"/>
          <w:szCs w:val="21"/>
          <w:shd w:val="clear" w:color="auto" w:fill="FFFFFF"/>
        </w:rPr>
        <w:t>）</w:t>
      </w:r>
    </w:p>
    <w:p w:rsidR="00B70144" w:rsidRDefault="002723AB">
      <w:pPr>
        <w:snapToGrid w:val="0"/>
        <w:spacing w:line="360" w:lineRule="auto"/>
        <w:ind w:firstLineChars="200" w:firstLine="482"/>
        <w:rPr>
          <w:sz w:val="24"/>
        </w:rPr>
      </w:pPr>
      <w:r>
        <w:rPr>
          <w:b/>
          <w:sz w:val="24"/>
        </w:rPr>
        <w:t>7</w:t>
      </w:r>
      <w:r>
        <w:rPr>
          <w:sz w:val="24"/>
        </w:rPr>
        <w:t xml:space="preserve"> </w:t>
      </w:r>
      <w:r>
        <w:rPr>
          <w:rFonts w:hint="eastAsia"/>
          <w:sz w:val="24"/>
        </w:rPr>
        <w:t>根据机组性能曲线，供暖季室外空气温度、太阳辐照度，按式（</w:t>
      </w:r>
      <w:r>
        <w:rPr>
          <w:rFonts w:hint="eastAsia"/>
          <w:sz w:val="24"/>
        </w:rPr>
        <w:t>5</w:t>
      </w:r>
      <w:r>
        <w:rPr>
          <w:sz w:val="24"/>
        </w:rPr>
        <w:t>-4</w:t>
      </w:r>
      <w:r>
        <w:rPr>
          <w:rFonts w:hint="eastAsia"/>
          <w:sz w:val="24"/>
        </w:rPr>
        <w:t>）计算</w:t>
      </w:r>
      <w:r>
        <w:rPr>
          <w:rFonts w:hint="eastAsia"/>
          <w:sz w:val="24"/>
        </w:rPr>
        <w:t>P</w:t>
      </w:r>
      <w:r>
        <w:rPr>
          <w:sz w:val="24"/>
        </w:rPr>
        <w:t>VT</w:t>
      </w:r>
      <w:r>
        <w:rPr>
          <w:rFonts w:hint="eastAsia"/>
          <w:sz w:val="24"/>
        </w:rPr>
        <w:t>热泵机组的逐时总制热量</w:t>
      </w:r>
      <w:r w:rsidR="00B70144" w:rsidRPr="00B70144">
        <w:rPr>
          <w:position w:val="-14"/>
          <w:szCs w:val="21"/>
          <w:shd w:val="clear" w:color="auto" w:fill="FFFFFF"/>
        </w:rPr>
        <w:object w:dxaOrig="720" w:dyaOrig="380">
          <v:shape id="_x0000_i1031" type="#_x0000_t75" style="width:43pt;height:20.4pt" o:ole="">
            <v:imagedata r:id="rId29" o:title=""/>
          </v:shape>
          <o:OLEObject Type="Embed" ProgID="Equation.DSMT4" ShapeID="_x0000_i1031" DrawAspect="Content" ObjectID="_1722929050" r:id="rId30"/>
        </w:object>
      </w:r>
      <w:r>
        <w:rPr>
          <w:rFonts w:hint="eastAsia"/>
          <w:sz w:val="24"/>
        </w:rPr>
        <w:t>；</w:t>
      </w:r>
    </w:p>
    <w:p w:rsidR="00B70144" w:rsidRDefault="00B70144">
      <w:pPr>
        <w:snapToGrid w:val="0"/>
        <w:spacing w:line="360" w:lineRule="auto"/>
        <w:ind w:firstLineChars="200" w:firstLine="420"/>
        <w:jc w:val="right"/>
        <w:rPr>
          <w:szCs w:val="21"/>
          <w:shd w:val="clear" w:color="auto" w:fill="FFFFFF"/>
        </w:rPr>
      </w:pPr>
      <w:r w:rsidRPr="00B70144">
        <w:rPr>
          <w:position w:val="-14"/>
          <w:szCs w:val="21"/>
          <w:shd w:val="clear" w:color="auto" w:fill="FFFFFF"/>
        </w:rPr>
        <w:object w:dxaOrig="1779" w:dyaOrig="380">
          <v:shape id="_x0000_i1032" type="#_x0000_t75" style="width:106.4pt;height:20.4pt" o:ole="">
            <v:imagedata r:id="rId31" o:title=""/>
          </v:shape>
          <o:OLEObject Type="Embed" ProgID="Equation.DSMT4" ShapeID="_x0000_i1032" DrawAspect="Content" ObjectID="_1722929051" r:id="rId32"/>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-4</w:t>
      </w:r>
      <w:r w:rsidR="002723AB">
        <w:rPr>
          <w:rFonts w:hint="eastAsia"/>
          <w:szCs w:val="21"/>
          <w:shd w:val="clear" w:color="auto" w:fill="FFFFFF"/>
        </w:rPr>
        <w:t>）</w:t>
      </w:r>
    </w:p>
    <w:tbl>
      <w:tblPr>
        <w:tblW w:w="9355" w:type="dxa"/>
        <w:jc w:val="center"/>
        <w:tblLayout w:type="fixed"/>
        <w:tblCellMar>
          <w:left w:w="28" w:type="dxa"/>
          <w:right w:w="28" w:type="dxa"/>
        </w:tblCellMar>
        <w:tblLook w:val="04A0"/>
      </w:tblPr>
      <w:tblGrid>
        <w:gridCol w:w="1701"/>
        <w:gridCol w:w="7654"/>
      </w:tblGrid>
      <w:tr w:rsidR="00B70144">
        <w:trPr>
          <w:trHeight w:val="423"/>
          <w:jc w:val="center"/>
        </w:trPr>
        <w:tc>
          <w:tcPr>
            <w:tcW w:w="1701" w:type="dxa"/>
            <w:vAlign w:val="center"/>
          </w:tcPr>
          <w:p w:rsidR="00B70144" w:rsidRDefault="002723AB">
            <w:pPr>
              <w:adjustRightInd w:val="0"/>
              <w:snapToGrid w:val="0"/>
              <w:spacing w:line="360" w:lineRule="auto"/>
              <w:jc w:val="right"/>
              <w:rPr>
                <w:sz w:val="24"/>
                <w:vertAlign w:val="subscript"/>
              </w:rPr>
            </w:pPr>
            <w:r>
              <w:rPr>
                <w:rFonts w:hint="eastAsia"/>
                <w:sz w:val="24"/>
              </w:rPr>
              <w:t>式中</w:t>
            </w:r>
            <w:r>
              <w:rPr>
                <w:rFonts w:hint="eastAsia"/>
                <w:sz w:val="24"/>
              </w:rPr>
              <w:t xml:space="preserve"> </w:t>
            </w:r>
            <w:r>
              <w:rPr>
                <w:sz w:val="24"/>
              </w:rPr>
              <w:t xml:space="preserve"> </w:t>
            </w:r>
            <w:r w:rsidR="00B70144" w:rsidRPr="00B70144">
              <w:rPr>
                <w:position w:val="-14"/>
                <w:szCs w:val="21"/>
                <w:shd w:val="clear" w:color="auto" w:fill="FFFFFF"/>
              </w:rPr>
              <w:object w:dxaOrig="680" w:dyaOrig="360">
                <v:shape id="_x0000_i1033" type="#_x0000_t75" style="width:40.85pt;height:19.35pt" o:ole="">
                  <v:imagedata r:id="rId33" o:title=""/>
                </v:shape>
                <o:OLEObject Type="Embed" ProgID="Equation.DSMT4" ShapeID="_x0000_i1033" DrawAspect="Content" ObjectID="_1722929052" r:id="rId34"/>
              </w:object>
            </w:r>
          </w:p>
        </w:tc>
        <w:tc>
          <w:tcPr>
            <w:tcW w:w="7654" w:type="dxa"/>
            <w:vAlign w:val="center"/>
          </w:tcPr>
          <w:p w:rsidR="00B70144" w:rsidRDefault="002723AB">
            <w:pPr>
              <w:snapToGrid w:val="0"/>
              <w:spacing w:line="360" w:lineRule="auto"/>
              <w:jc w:val="left"/>
              <w:rPr>
                <w:sz w:val="24"/>
              </w:rPr>
            </w:pPr>
            <w:r>
              <w:rPr>
                <w:sz w:val="24"/>
              </w:rPr>
              <w:t>——</w:t>
            </w:r>
            <w:r>
              <w:rPr>
                <w:rFonts w:hint="eastAsia"/>
                <w:sz w:val="24"/>
              </w:rPr>
              <w:t>单台</w:t>
            </w:r>
            <w:r>
              <w:rPr>
                <w:rFonts w:hint="eastAsia"/>
                <w:sz w:val="24"/>
              </w:rPr>
              <w:t>P</w:t>
            </w:r>
            <w:r>
              <w:rPr>
                <w:sz w:val="24"/>
              </w:rPr>
              <w:t>VT</w:t>
            </w:r>
            <w:r>
              <w:rPr>
                <w:rFonts w:hint="eastAsia"/>
                <w:sz w:val="24"/>
              </w:rPr>
              <w:t>热泵机组制热量，</w:t>
            </w:r>
            <w:r>
              <w:rPr>
                <w:sz w:val="24"/>
              </w:rPr>
              <w:t>kW</w:t>
            </w:r>
            <w:r>
              <w:rPr>
                <w:rFonts w:hint="eastAsia"/>
                <w:sz w:val="24"/>
              </w:rPr>
              <w:t>。</w:t>
            </w:r>
          </w:p>
        </w:tc>
      </w:tr>
    </w:tbl>
    <w:p w:rsidR="00B70144" w:rsidRDefault="002723AB">
      <w:pPr>
        <w:snapToGrid w:val="0"/>
        <w:spacing w:line="360" w:lineRule="auto"/>
        <w:ind w:firstLineChars="200" w:firstLine="482"/>
        <w:rPr>
          <w:szCs w:val="21"/>
          <w:shd w:val="clear" w:color="auto" w:fill="FFFFFF"/>
        </w:rPr>
      </w:pPr>
      <w:r>
        <w:rPr>
          <w:b/>
          <w:bCs/>
          <w:sz w:val="24"/>
        </w:rPr>
        <w:t>8</w:t>
      </w:r>
      <w:r>
        <w:rPr>
          <w:sz w:val="24"/>
        </w:rPr>
        <w:t xml:space="preserve"> </w:t>
      </w:r>
      <w:r>
        <w:rPr>
          <w:rFonts w:hint="eastAsia"/>
          <w:sz w:val="24"/>
        </w:rPr>
        <w:t>按照式（</w:t>
      </w:r>
      <w:r>
        <w:rPr>
          <w:rFonts w:hint="eastAsia"/>
          <w:sz w:val="24"/>
        </w:rPr>
        <w:t>5</w:t>
      </w:r>
      <w:r>
        <w:rPr>
          <w:sz w:val="24"/>
        </w:rPr>
        <w:t>-5</w:t>
      </w:r>
      <w:r>
        <w:rPr>
          <w:rFonts w:hint="eastAsia"/>
          <w:sz w:val="24"/>
        </w:rPr>
        <w:t>）计算</w:t>
      </w:r>
      <w:r>
        <w:rPr>
          <w:rFonts w:hint="eastAsia"/>
          <w:sz w:val="24"/>
        </w:rPr>
        <w:t>P</w:t>
      </w:r>
      <w:r>
        <w:rPr>
          <w:sz w:val="24"/>
        </w:rPr>
        <w:t>VT</w:t>
      </w:r>
      <w:r>
        <w:rPr>
          <w:rFonts w:hint="eastAsia"/>
          <w:sz w:val="24"/>
        </w:rPr>
        <w:t>热泵机组供暖季实际供热量</w:t>
      </w:r>
      <w:bookmarkStart w:id="86" w:name="_Hlk32059420"/>
      <w:r w:rsidR="00B70144" w:rsidRPr="00B70144">
        <w:rPr>
          <w:position w:val="-14"/>
          <w:szCs w:val="21"/>
          <w:shd w:val="clear" w:color="auto" w:fill="FFFFFF"/>
        </w:rPr>
        <w:object w:dxaOrig="740" w:dyaOrig="380">
          <v:shape id="_x0000_i1034" type="#_x0000_t75" style="width:44.05pt;height:20.4pt" o:ole="">
            <v:imagedata r:id="rId35" o:title=""/>
          </v:shape>
          <o:OLEObject Type="Embed" ProgID="Equation.DSMT4" ShapeID="_x0000_i1034" DrawAspect="Content" ObjectID="_1722929053" r:id="rId36"/>
        </w:object>
      </w:r>
      <w:bookmarkEnd w:id="86"/>
      <w:r>
        <w:rPr>
          <w:szCs w:val="21"/>
          <w:shd w:val="clear" w:color="auto" w:fill="FFFFFF"/>
        </w:rPr>
        <w:t>;</w:t>
      </w:r>
    </w:p>
    <w:p w:rsidR="00B70144" w:rsidRDefault="00B70144">
      <w:pPr>
        <w:snapToGrid w:val="0"/>
        <w:spacing w:line="360" w:lineRule="auto"/>
        <w:jc w:val="right"/>
        <w:rPr>
          <w:szCs w:val="21"/>
          <w:shd w:val="clear" w:color="auto" w:fill="FFFFFF"/>
        </w:rPr>
      </w:pPr>
      <w:r w:rsidRPr="00B70144">
        <w:rPr>
          <w:position w:val="-26"/>
          <w:szCs w:val="21"/>
          <w:shd w:val="clear" w:color="auto" w:fill="FFFFFF"/>
        </w:rPr>
        <w:object w:dxaOrig="2139" w:dyaOrig="620">
          <v:shape id="_x0000_i1035" type="#_x0000_t75" style="width:126.8pt;height:33.3pt" o:ole="">
            <v:imagedata r:id="rId37" o:title=""/>
          </v:shape>
          <o:OLEObject Type="Embed" ProgID="Equation.DSMT4" ShapeID="_x0000_i1035" DrawAspect="Content" ObjectID="_1722929054" r:id="rId38"/>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-5</w:t>
      </w:r>
      <w:r w:rsidR="002723AB">
        <w:rPr>
          <w:rFonts w:hint="eastAsia"/>
          <w:szCs w:val="21"/>
          <w:shd w:val="clear" w:color="auto" w:fill="FFFFFF"/>
        </w:rPr>
        <w:t>）</w:t>
      </w:r>
    </w:p>
    <w:p w:rsidR="00B70144" w:rsidRDefault="002723AB">
      <w:pPr>
        <w:snapToGrid w:val="0"/>
        <w:spacing w:line="360" w:lineRule="auto"/>
        <w:ind w:firstLineChars="200" w:firstLine="482"/>
        <w:rPr>
          <w:sz w:val="24"/>
        </w:rPr>
      </w:pPr>
      <w:r>
        <w:rPr>
          <w:b/>
          <w:bCs/>
          <w:sz w:val="24"/>
        </w:rPr>
        <w:t>9</w:t>
      </w:r>
      <w:r>
        <w:rPr>
          <w:sz w:val="24"/>
        </w:rPr>
        <w:t xml:space="preserve"> </w:t>
      </w:r>
      <w:r>
        <w:rPr>
          <w:rFonts w:hint="eastAsia"/>
          <w:sz w:val="24"/>
        </w:rPr>
        <w:t>验证</w:t>
      </w:r>
      <w:r w:rsidR="00B70144" w:rsidRPr="00B70144">
        <w:rPr>
          <w:position w:val="-14"/>
          <w:szCs w:val="21"/>
          <w:shd w:val="clear" w:color="auto" w:fill="FFFFFF"/>
        </w:rPr>
        <w:object w:dxaOrig="740" w:dyaOrig="380">
          <v:shape id="_x0000_i1036" type="#_x0000_t75" style="width:44.05pt;height:20.4pt" o:ole="">
            <v:imagedata r:id="rId35" o:title=""/>
          </v:shape>
          <o:OLEObject Type="Embed" ProgID="Equation.DSMT4" ShapeID="_x0000_i1036" DrawAspect="Content" ObjectID="_1722929055" r:id="rId39"/>
        </w:object>
      </w:r>
      <w:r>
        <w:rPr>
          <w:rFonts w:hint="eastAsia"/>
          <w:sz w:val="24"/>
        </w:rPr>
        <w:t>与</w:t>
      </w:r>
      <w:r>
        <w:rPr>
          <w:rFonts w:hint="eastAsia"/>
          <w:i/>
          <w:sz w:val="24"/>
        </w:rPr>
        <w:t>Q</w:t>
      </w:r>
      <w:r>
        <w:rPr>
          <w:i/>
          <w:sz w:val="24"/>
          <w:vertAlign w:val="subscript"/>
        </w:rPr>
        <w:t>g</w:t>
      </w:r>
      <w:r>
        <w:rPr>
          <w:rFonts w:hint="eastAsia"/>
          <w:i/>
          <w:sz w:val="24"/>
          <w:vertAlign w:val="subscript"/>
        </w:rPr>
        <w:t>-</w:t>
      </w:r>
      <w:r>
        <w:rPr>
          <w:iCs/>
          <w:sz w:val="24"/>
          <w:vertAlign w:val="subscript"/>
        </w:rPr>
        <w:t>PVT</w:t>
      </w:r>
      <w:r>
        <w:rPr>
          <w:i/>
          <w:sz w:val="24"/>
          <w:vertAlign w:val="subscript"/>
        </w:rPr>
        <w:t>,</w:t>
      </w:r>
      <w:r>
        <w:rPr>
          <w:sz w:val="24"/>
          <w:vertAlign w:val="subscript"/>
        </w:rPr>
        <w:t>a</w:t>
      </w:r>
      <w:r>
        <w:rPr>
          <w:rFonts w:hint="eastAsia"/>
          <w:sz w:val="24"/>
        </w:rPr>
        <w:t>是否相等。若相等，则热泵机组设计台数</w:t>
      </w:r>
      <w:r>
        <w:rPr>
          <w:rFonts w:hint="eastAsia"/>
          <w:i/>
          <w:iCs/>
          <w:sz w:val="24"/>
        </w:rPr>
        <w:t>n</w:t>
      </w:r>
      <w:r>
        <w:rPr>
          <w:i/>
          <w:iCs/>
          <w:sz w:val="24"/>
        </w:rPr>
        <w:t xml:space="preserve"> </w:t>
      </w:r>
      <w:r>
        <w:rPr>
          <w:rFonts w:hint="eastAsia"/>
          <w:sz w:val="24"/>
        </w:rPr>
        <w:t>=</w:t>
      </w:r>
      <w:r>
        <w:rPr>
          <w:sz w:val="24"/>
        </w:rPr>
        <w:t xml:space="preserve"> </w:t>
      </w:r>
      <w:r>
        <w:rPr>
          <w:rFonts w:hint="eastAsia"/>
          <w:i/>
          <w:sz w:val="24"/>
        </w:rPr>
        <w:t>n</w:t>
      </w:r>
      <w:r>
        <w:rPr>
          <w:sz w:val="24"/>
          <w:vertAlign w:val="subscript"/>
        </w:rPr>
        <w:t>in</w:t>
      </w:r>
      <w:r>
        <w:rPr>
          <w:rFonts w:hint="eastAsia"/>
          <w:sz w:val="24"/>
        </w:rPr>
        <w:t>；若</w:t>
      </w:r>
      <w:r>
        <w:rPr>
          <w:rFonts w:hint="eastAsia"/>
          <w:iCs/>
          <w:sz w:val="24"/>
        </w:rPr>
        <w:t>不相等，</w:t>
      </w:r>
      <w:r>
        <w:rPr>
          <w:rFonts w:hint="eastAsia"/>
          <w:sz w:val="24"/>
        </w:rPr>
        <w:t>则合理调整热泵机组参考台数</w:t>
      </w:r>
      <w:r>
        <w:rPr>
          <w:rFonts w:hint="eastAsia"/>
          <w:i/>
          <w:sz w:val="24"/>
        </w:rPr>
        <w:t>n</w:t>
      </w:r>
      <w:r>
        <w:rPr>
          <w:sz w:val="24"/>
          <w:vertAlign w:val="subscript"/>
        </w:rPr>
        <w:t>in</w:t>
      </w:r>
      <w:r>
        <w:rPr>
          <w:rFonts w:hint="eastAsia"/>
          <w:sz w:val="24"/>
        </w:rPr>
        <w:t>，继续重复计算上述</w:t>
      </w:r>
      <w:r>
        <w:rPr>
          <w:rFonts w:hint="eastAsia"/>
          <w:sz w:val="24"/>
        </w:rPr>
        <w:t>7~</w:t>
      </w:r>
      <w:r>
        <w:rPr>
          <w:sz w:val="24"/>
        </w:rPr>
        <w:t>8</w:t>
      </w:r>
      <w:r>
        <w:rPr>
          <w:rFonts w:hint="eastAsia"/>
          <w:sz w:val="24"/>
        </w:rPr>
        <w:t>步，直至</w:t>
      </w:r>
      <w:r>
        <w:rPr>
          <w:rFonts w:hint="eastAsia"/>
          <w:iCs/>
          <w:sz w:val="24"/>
        </w:rPr>
        <w:t>两者相等</w:t>
      </w:r>
      <w:r>
        <w:rPr>
          <w:rFonts w:hint="eastAsia"/>
          <w:sz w:val="24"/>
        </w:rPr>
        <w:t>。</w:t>
      </w:r>
    </w:p>
    <w:bookmarkEnd w:id="79"/>
    <w:p w:rsidR="00B70144" w:rsidRDefault="002723AB">
      <w:pPr>
        <w:snapToGrid w:val="0"/>
        <w:spacing w:line="360" w:lineRule="auto"/>
        <w:ind w:firstLineChars="200" w:firstLine="480"/>
        <w:rPr>
          <w:sz w:val="24"/>
        </w:rPr>
      </w:pPr>
      <w:r>
        <w:rPr>
          <w:rFonts w:hint="eastAsia"/>
          <w:bCs/>
          <w:sz w:val="24"/>
        </w:rPr>
        <w:t>【条文说明】本条给出了以</w:t>
      </w:r>
      <w:r>
        <w:rPr>
          <w:bCs/>
          <w:sz w:val="24"/>
        </w:rPr>
        <w:t>供热为主</w:t>
      </w:r>
      <w:r>
        <w:rPr>
          <w:rFonts w:hint="eastAsia"/>
          <w:bCs/>
          <w:sz w:val="24"/>
        </w:rPr>
        <w:t>的</w:t>
      </w:r>
      <w:r>
        <w:rPr>
          <w:rFonts w:hint="eastAsia"/>
          <w:bCs/>
          <w:sz w:val="24"/>
        </w:rPr>
        <w:t>PVT</w:t>
      </w:r>
      <w:r>
        <w:rPr>
          <w:rFonts w:hint="eastAsia"/>
          <w:bCs/>
          <w:sz w:val="24"/>
        </w:rPr>
        <w:t>热泵系统热泵机组容量及台数</w:t>
      </w:r>
      <w:r>
        <w:rPr>
          <w:rFonts w:hint="eastAsia"/>
          <w:sz w:val="24"/>
        </w:rPr>
        <w:t>的确定方法。</w:t>
      </w:r>
    </w:p>
    <w:p w:rsidR="00B70144" w:rsidRDefault="002723AB">
      <w:pPr>
        <w:snapToGrid w:val="0"/>
        <w:spacing w:line="360" w:lineRule="auto"/>
        <w:ind w:firstLineChars="100" w:firstLine="240"/>
        <w:rPr>
          <w:sz w:val="24"/>
        </w:rPr>
      </w:pPr>
      <w:r>
        <w:rPr>
          <w:rFonts w:hint="eastAsia"/>
          <w:sz w:val="24"/>
        </w:rPr>
        <w:t>（</w:t>
      </w:r>
      <w:r>
        <w:rPr>
          <w:rFonts w:hint="eastAsia"/>
          <w:sz w:val="24"/>
        </w:rPr>
        <w:t>1</w:t>
      </w:r>
      <w:r>
        <w:rPr>
          <w:rFonts w:hint="eastAsia"/>
          <w:sz w:val="24"/>
        </w:rPr>
        <w:t>）</w:t>
      </w:r>
      <w:bookmarkStart w:id="87" w:name="_Hlk31981608"/>
      <w:r>
        <w:rPr>
          <w:rFonts w:hint="eastAsia"/>
          <w:sz w:val="24"/>
        </w:rPr>
        <w:t>由于建筑热负荷动态变化，为准确评估热泵系统综合性能和经济性，首先应采用能耗模拟软件计算建筑逐时供暖热负荷，在此基础上计算建筑总耗热量</w:t>
      </w:r>
      <w:r>
        <w:rPr>
          <w:rFonts w:hint="eastAsia"/>
          <w:i/>
          <w:sz w:val="24"/>
        </w:rPr>
        <w:t>Q</w:t>
      </w:r>
      <w:r>
        <w:rPr>
          <w:sz w:val="24"/>
          <w:vertAlign w:val="subscript"/>
        </w:rPr>
        <w:t>r-b,a</w:t>
      </w:r>
      <w:r>
        <w:rPr>
          <w:rFonts w:hint="eastAsia"/>
          <w:sz w:val="24"/>
        </w:rPr>
        <w:t>。</w:t>
      </w:r>
    </w:p>
    <w:bookmarkEnd w:id="87"/>
    <w:p w:rsidR="00B70144" w:rsidRDefault="002723AB">
      <w:pPr>
        <w:snapToGrid w:val="0"/>
        <w:spacing w:line="360" w:lineRule="auto"/>
        <w:ind w:firstLineChars="100" w:firstLine="240"/>
        <w:rPr>
          <w:sz w:val="24"/>
        </w:rPr>
      </w:pPr>
      <w:r>
        <w:rPr>
          <w:rFonts w:hint="eastAsia"/>
          <w:sz w:val="24"/>
        </w:rPr>
        <w:t>（</w:t>
      </w:r>
      <w:r>
        <w:rPr>
          <w:rFonts w:hint="eastAsia"/>
          <w:sz w:val="24"/>
        </w:rPr>
        <w:t>2</w:t>
      </w:r>
      <w:r>
        <w:rPr>
          <w:rFonts w:hint="eastAsia"/>
          <w:sz w:val="24"/>
        </w:rPr>
        <w:t>）</w:t>
      </w:r>
      <w:bookmarkStart w:id="88" w:name="_Hlk31981668"/>
      <w:r>
        <w:rPr>
          <w:rFonts w:hint="eastAsia"/>
          <w:sz w:val="24"/>
        </w:rPr>
        <w:t>P</w:t>
      </w:r>
      <w:r>
        <w:rPr>
          <w:sz w:val="24"/>
        </w:rPr>
        <w:t>VT</w:t>
      </w:r>
      <w:r>
        <w:rPr>
          <w:rFonts w:hint="eastAsia"/>
          <w:sz w:val="24"/>
        </w:rPr>
        <w:t>热泵系统的供暖保证率应根据技术经济分析及用户要求综合确定，从而确定</w:t>
      </w:r>
      <w:r>
        <w:rPr>
          <w:sz w:val="24"/>
        </w:rPr>
        <w:t>PVT</w:t>
      </w:r>
      <w:r>
        <w:rPr>
          <w:rFonts w:hint="eastAsia"/>
          <w:sz w:val="24"/>
        </w:rPr>
        <w:t>热泵机组在整个供暖期需要提供的供热量</w:t>
      </w:r>
      <w:r>
        <w:rPr>
          <w:rFonts w:hint="eastAsia"/>
          <w:i/>
          <w:sz w:val="24"/>
        </w:rPr>
        <w:t>Q</w:t>
      </w:r>
      <w:r>
        <w:rPr>
          <w:i/>
          <w:sz w:val="24"/>
          <w:vertAlign w:val="subscript"/>
        </w:rPr>
        <w:t>g</w:t>
      </w:r>
      <w:r>
        <w:rPr>
          <w:rFonts w:hint="eastAsia"/>
          <w:i/>
          <w:sz w:val="24"/>
          <w:vertAlign w:val="subscript"/>
        </w:rPr>
        <w:t>-</w:t>
      </w:r>
      <w:r>
        <w:rPr>
          <w:iCs/>
          <w:sz w:val="24"/>
          <w:vertAlign w:val="subscript"/>
        </w:rPr>
        <w:t>PVT</w:t>
      </w:r>
      <w:r>
        <w:rPr>
          <w:i/>
          <w:sz w:val="24"/>
          <w:vertAlign w:val="subscript"/>
        </w:rPr>
        <w:t>,</w:t>
      </w:r>
      <w:r>
        <w:rPr>
          <w:sz w:val="24"/>
          <w:vertAlign w:val="subscript"/>
        </w:rPr>
        <w:t>a</w:t>
      </w:r>
      <w:r>
        <w:rPr>
          <w:rFonts w:hint="eastAsia"/>
          <w:sz w:val="24"/>
        </w:rPr>
        <w:t>。</w:t>
      </w:r>
      <w:bookmarkEnd w:id="88"/>
    </w:p>
    <w:p w:rsidR="00B70144" w:rsidRDefault="002723AB">
      <w:pPr>
        <w:snapToGrid w:val="0"/>
        <w:spacing w:line="360" w:lineRule="auto"/>
        <w:ind w:firstLineChars="100" w:firstLine="240"/>
        <w:rPr>
          <w:sz w:val="24"/>
        </w:rPr>
      </w:pPr>
      <w:r>
        <w:rPr>
          <w:rFonts w:hint="eastAsia"/>
          <w:sz w:val="24"/>
        </w:rPr>
        <w:t>（</w:t>
      </w:r>
      <w:r>
        <w:rPr>
          <w:rFonts w:hint="eastAsia"/>
          <w:sz w:val="24"/>
        </w:rPr>
        <w:t>3</w:t>
      </w:r>
      <w:r>
        <w:rPr>
          <w:rFonts w:hint="eastAsia"/>
          <w:sz w:val="24"/>
        </w:rPr>
        <w:t>）基于研究结果表面（见</w:t>
      </w:r>
      <w:r>
        <w:rPr>
          <w:rFonts w:hint="eastAsia"/>
          <w:sz w:val="24"/>
        </w:rPr>
        <w:t>4</w:t>
      </w:r>
      <w:r>
        <w:rPr>
          <w:sz w:val="24"/>
        </w:rPr>
        <w:t>.</w:t>
      </w:r>
      <w:r>
        <w:rPr>
          <w:rFonts w:hint="eastAsia"/>
          <w:sz w:val="24"/>
        </w:rPr>
        <w:t>2</w:t>
      </w:r>
      <w:r>
        <w:rPr>
          <w:sz w:val="24"/>
        </w:rPr>
        <w:t>.</w:t>
      </w:r>
      <w:r>
        <w:rPr>
          <w:rFonts w:hint="eastAsia"/>
          <w:sz w:val="24"/>
        </w:rPr>
        <w:t>2</w:t>
      </w:r>
      <w:r>
        <w:rPr>
          <w:rFonts w:hint="eastAsia"/>
          <w:sz w:val="24"/>
        </w:rPr>
        <w:t>条文说明），</w:t>
      </w:r>
      <w:r>
        <w:rPr>
          <w:rFonts w:hint="eastAsia"/>
          <w:sz w:val="24"/>
        </w:rPr>
        <w:t>P</w:t>
      </w:r>
      <w:r>
        <w:rPr>
          <w:sz w:val="24"/>
        </w:rPr>
        <w:t>VT</w:t>
      </w:r>
      <w:r>
        <w:rPr>
          <w:rFonts w:hint="eastAsia"/>
          <w:sz w:val="24"/>
        </w:rPr>
        <w:t>热泵的制热性能系数与室外温度和太阳辐照度线性变化有关，为此，通过建筑所在地区供暖期日均辐照度</w:t>
      </w:r>
      <w:r>
        <w:rPr>
          <w:rFonts w:hint="eastAsia"/>
          <w:i/>
          <w:sz w:val="24"/>
        </w:rPr>
        <w:t>I</w:t>
      </w:r>
      <w:r>
        <w:rPr>
          <w:i/>
          <w:sz w:val="24"/>
          <w:vertAlign w:val="subscript"/>
        </w:rPr>
        <w:t>pj</w:t>
      </w:r>
      <w:r>
        <w:rPr>
          <w:rFonts w:hint="eastAsia"/>
          <w:sz w:val="24"/>
        </w:rPr>
        <w:t>及日平均温度</w:t>
      </w:r>
      <w:r>
        <w:rPr>
          <w:rFonts w:hint="eastAsia"/>
          <w:i/>
          <w:sz w:val="24"/>
        </w:rPr>
        <w:t>t</w:t>
      </w:r>
      <w:r>
        <w:rPr>
          <w:sz w:val="24"/>
          <w:vertAlign w:val="subscript"/>
        </w:rPr>
        <w:t>w,pj</w:t>
      </w:r>
      <w:r>
        <w:rPr>
          <w:rFonts w:hint="eastAsia"/>
          <w:sz w:val="24"/>
        </w:rPr>
        <w:t>确定热泵机组的制热系数，并以该值为标准选取热泵机组，从而确定单台热泵机组的制热量</w:t>
      </w:r>
      <w:r w:rsidR="00B70144" w:rsidRPr="00B70144">
        <w:rPr>
          <w:position w:val="-14"/>
          <w:szCs w:val="21"/>
          <w:shd w:val="clear" w:color="auto" w:fill="FFFFFF"/>
        </w:rPr>
        <w:object w:dxaOrig="600" w:dyaOrig="360">
          <v:shape id="_x0000_i1037" type="#_x0000_t75" style="width:35.45pt;height:19.35pt" o:ole="">
            <v:imagedata r:id="rId23" o:title=""/>
          </v:shape>
          <o:OLEObject Type="Embed" ProgID="Equation.DSMT4" ShapeID="_x0000_i1037" DrawAspect="Content" ObjectID="_1722929056" r:id="rId40"/>
        </w:object>
      </w:r>
      <w:r>
        <w:rPr>
          <w:rFonts w:hint="eastAsia"/>
          <w:sz w:val="24"/>
        </w:rPr>
        <w:t>。</w:t>
      </w:r>
    </w:p>
    <w:p w:rsidR="00B70144" w:rsidRDefault="002723AB">
      <w:pPr>
        <w:snapToGrid w:val="0"/>
        <w:spacing w:line="360" w:lineRule="auto"/>
        <w:ind w:firstLineChars="100" w:firstLine="240"/>
        <w:rPr>
          <w:iCs/>
          <w:sz w:val="24"/>
        </w:rPr>
      </w:pPr>
      <w:r>
        <w:rPr>
          <w:rFonts w:hint="eastAsia"/>
          <w:sz w:val="24"/>
        </w:rPr>
        <w:t>（</w:t>
      </w:r>
      <w:r>
        <w:rPr>
          <w:rFonts w:hint="eastAsia"/>
          <w:sz w:val="24"/>
        </w:rPr>
        <w:t>4</w:t>
      </w:r>
      <w:r>
        <w:rPr>
          <w:rFonts w:hint="eastAsia"/>
          <w:sz w:val="24"/>
        </w:rPr>
        <w:t>）</w:t>
      </w:r>
      <w:r>
        <w:rPr>
          <w:rFonts w:hint="eastAsia"/>
          <w:sz w:val="24"/>
        </w:rPr>
        <w:t>P</w:t>
      </w:r>
      <w:r>
        <w:rPr>
          <w:sz w:val="24"/>
        </w:rPr>
        <w:t>VT</w:t>
      </w:r>
      <w:r>
        <w:rPr>
          <w:rFonts w:hint="eastAsia"/>
          <w:sz w:val="24"/>
        </w:rPr>
        <w:t>热泵机组在日平均温度</w:t>
      </w:r>
      <w:r>
        <w:rPr>
          <w:rFonts w:hint="eastAsia"/>
          <w:i/>
          <w:sz w:val="24"/>
        </w:rPr>
        <w:t>t</w:t>
      </w:r>
      <w:r>
        <w:rPr>
          <w:sz w:val="24"/>
          <w:vertAlign w:val="subscript"/>
        </w:rPr>
        <w:t>w,pj</w:t>
      </w:r>
      <w:r>
        <w:rPr>
          <w:rFonts w:hint="eastAsia"/>
          <w:sz w:val="24"/>
        </w:rPr>
        <w:t>条件下的供热量需能完全满足建筑供暖热负荷</w:t>
      </w:r>
      <w:r w:rsidR="00B70144" w:rsidRPr="00B70144">
        <w:rPr>
          <w:position w:val="-14"/>
          <w:szCs w:val="21"/>
          <w:shd w:val="clear" w:color="auto" w:fill="FFFFFF"/>
        </w:rPr>
        <w:object w:dxaOrig="440" w:dyaOrig="380">
          <v:shape id="_x0000_i1038" type="#_x0000_t75" style="width:25.8pt;height:20.4pt" o:ole="">
            <v:imagedata r:id="rId25" o:title=""/>
          </v:shape>
          <o:OLEObject Type="Embed" ProgID="Equation.DSMT4" ShapeID="_x0000_i1038" DrawAspect="Content" ObjectID="_1722929057" r:id="rId41"/>
        </w:object>
      </w:r>
      <w:r>
        <w:rPr>
          <w:rFonts w:hint="eastAsia"/>
          <w:sz w:val="24"/>
        </w:rPr>
        <w:t>，从而基于建筑供暖热负荷</w:t>
      </w:r>
      <w:r w:rsidR="00B70144" w:rsidRPr="00B70144">
        <w:rPr>
          <w:position w:val="-14"/>
          <w:szCs w:val="21"/>
          <w:shd w:val="clear" w:color="auto" w:fill="FFFFFF"/>
        </w:rPr>
        <w:object w:dxaOrig="440" w:dyaOrig="380">
          <v:shape id="_x0000_i1039" type="#_x0000_t75" style="width:25.8pt;height:20.4pt" o:ole="">
            <v:imagedata r:id="rId25" o:title=""/>
          </v:shape>
          <o:OLEObject Type="Embed" ProgID="Equation.DSMT4" ShapeID="_x0000_i1039" DrawAspect="Content" ObjectID="_1722929058" r:id="rId42"/>
        </w:object>
      </w:r>
      <w:r>
        <w:rPr>
          <w:rFonts w:hint="eastAsia"/>
          <w:sz w:val="24"/>
        </w:rPr>
        <w:t>和单台热泵机组的制热量</w:t>
      </w:r>
      <w:r w:rsidR="00B70144" w:rsidRPr="00B70144">
        <w:rPr>
          <w:position w:val="-14"/>
          <w:szCs w:val="21"/>
          <w:shd w:val="clear" w:color="auto" w:fill="FFFFFF"/>
        </w:rPr>
        <w:object w:dxaOrig="600" w:dyaOrig="360">
          <v:shape id="_x0000_i1040" type="#_x0000_t75" style="width:35.45pt;height:19.35pt" o:ole="">
            <v:imagedata r:id="rId23" o:title=""/>
          </v:shape>
          <o:OLEObject Type="Embed" ProgID="Equation.DSMT4" ShapeID="_x0000_i1040" DrawAspect="Content" ObjectID="_1722929059" r:id="rId43"/>
        </w:object>
      </w:r>
      <w:r>
        <w:rPr>
          <w:rFonts w:hint="eastAsia"/>
          <w:sz w:val="24"/>
        </w:rPr>
        <w:t>确定</w:t>
      </w:r>
      <w:r>
        <w:rPr>
          <w:rFonts w:hint="eastAsia"/>
          <w:sz w:val="24"/>
        </w:rPr>
        <w:t>P</w:t>
      </w:r>
      <w:r>
        <w:rPr>
          <w:sz w:val="24"/>
        </w:rPr>
        <w:t>VT</w:t>
      </w:r>
      <w:r>
        <w:rPr>
          <w:rFonts w:hint="eastAsia"/>
          <w:sz w:val="24"/>
        </w:rPr>
        <w:t>热泵机组的台数</w:t>
      </w:r>
      <w:r>
        <w:rPr>
          <w:rFonts w:hint="eastAsia"/>
          <w:i/>
          <w:sz w:val="24"/>
        </w:rPr>
        <w:t>n</w:t>
      </w:r>
      <w:r>
        <w:rPr>
          <w:iCs/>
          <w:sz w:val="24"/>
          <w:vertAlign w:val="subscript"/>
        </w:rPr>
        <w:t>in</w:t>
      </w:r>
      <w:r>
        <w:rPr>
          <w:rFonts w:hint="eastAsia"/>
          <w:iCs/>
          <w:sz w:val="24"/>
        </w:rPr>
        <w:t>。</w:t>
      </w:r>
    </w:p>
    <w:p w:rsidR="00B70144" w:rsidRDefault="002723AB">
      <w:pPr>
        <w:snapToGrid w:val="0"/>
        <w:spacing w:line="360" w:lineRule="auto"/>
        <w:ind w:firstLineChars="100" w:firstLine="240"/>
        <w:rPr>
          <w:iCs/>
          <w:sz w:val="24"/>
        </w:rPr>
      </w:pPr>
      <w:r>
        <w:rPr>
          <w:rFonts w:hint="eastAsia"/>
          <w:iCs/>
          <w:sz w:val="24"/>
        </w:rPr>
        <w:t>（</w:t>
      </w:r>
      <w:r>
        <w:rPr>
          <w:rFonts w:hint="eastAsia"/>
          <w:iCs/>
          <w:sz w:val="24"/>
        </w:rPr>
        <w:t>5</w:t>
      </w:r>
      <w:r>
        <w:rPr>
          <w:rFonts w:hint="eastAsia"/>
          <w:iCs/>
          <w:sz w:val="24"/>
        </w:rPr>
        <w:t>）</w:t>
      </w:r>
      <w:bookmarkStart w:id="89" w:name="_Hlk31981798"/>
      <w:r>
        <w:rPr>
          <w:rFonts w:hint="eastAsia"/>
          <w:iCs/>
          <w:sz w:val="24"/>
        </w:rPr>
        <w:t>由于</w:t>
      </w:r>
      <w:r>
        <w:rPr>
          <w:rFonts w:hint="eastAsia"/>
          <w:iCs/>
          <w:sz w:val="24"/>
        </w:rPr>
        <w:t>P</w:t>
      </w:r>
      <w:r>
        <w:rPr>
          <w:iCs/>
          <w:sz w:val="24"/>
        </w:rPr>
        <w:t>VT</w:t>
      </w:r>
      <w:r>
        <w:rPr>
          <w:rFonts w:hint="eastAsia"/>
          <w:iCs/>
          <w:sz w:val="24"/>
        </w:rPr>
        <w:t>热泵机组的性能系数是按</w:t>
      </w:r>
      <w:r>
        <w:rPr>
          <w:rFonts w:hint="eastAsia"/>
          <w:sz w:val="24"/>
        </w:rPr>
        <w:t>建筑所在地区供暖期日均辐照度</w:t>
      </w:r>
      <w:r>
        <w:rPr>
          <w:rFonts w:hint="eastAsia"/>
          <w:i/>
          <w:sz w:val="24"/>
        </w:rPr>
        <w:t>I</w:t>
      </w:r>
      <w:r>
        <w:rPr>
          <w:i/>
          <w:sz w:val="24"/>
          <w:vertAlign w:val="subscript"/>
        </w:rPr>
        <w:t>pj</w:t>
      </w:r>
      <w:r>
        <w:rPr>
          <w:rFonts w:hint="eastAsia"/>
          <w:sz w:val="24"/>
        </w:rPr>
        <w:t>及日平均温度</w:t>
      </w:r>
      <w:r>
        <w:rPr>
          <w:rFonts w:hint="eastAsia"/>
          <w:i/>
          <w:sz w:val="24"/>
        </w:rPr>
        <w:t>t</w:t>
      </w:r>
      <w:r>
        <w:rPr>
          <w:sz w:val="24"/>
          <w:vertAlign w:val="subscript"/>
        </w:rPr>
        <w:t>w,pj</w:t>
      </w:r>
      <w:r>
        <w:rPr>
          <w:rFonts w:hint="eastAsia"/>
          <w:sz w:val="24"/>
        </w:rPr>
        <w:t>确定的，但在整个供暖期内，室外气温和太阳辐射是变化的，导致</w:t>
      </w:r>
      <w:r>
        <w:rPr>
          <w:rFonts w:hint="eastAsia"/>
          <w:sz w:val="24"/>
        </w:rPr>
        <w:t>P</w:t>
      </w:r>
      <w:r>
        <w:rPr>
          <w:sz w:val="24"/>
        </w:rPr>
        <w:t>VT</w:t>
      </w:r>
      <w:r>
        <w:rPr>
          <w:rFonts w:hint="eastAsia"/>
          <w:sz w:val="24"/>
        </w:rPr>
        <w:t>机组的供热量也随之变化，为此，需要模拟计算</w:t>
      </w:r>
      <w:r>
        <w:rPr>
          <w:rFonts w:hint="eastAsia"/>
          <w:iCs/>
          <w:sz w:val="24"/>
        </w:rPr>
        <w:t>P</w:t>
      </w:r>
      <w:r>
        <w:rPr>
          <w:iCs/>
          <w:sz w:val="24"/>
        </w:rPr>
        <w:t>VT</w:t>
      </w:r>
      <w:r>
        <w:rPr>
          <w:rFonts w:hint="eastAsia"/>
          <w:iCs/>
          <w:sz w:val="24"/>
        </w:rPr>
        <w:t>热泵机组的逐时</w:t>
      </w:r>
      <w:r>
        <w:rPr>
          <w:rFonts w:hint="eastAsia"/>
          <w:iCs/>
          <w:sz w:val="24"/>
        </w:rPr>
        <w:lastRenderedPageBreak/>
        <w:t>供热量，进而计算整个供暖期热泵机组的实际供热量</w:t>
      </w:r>
      <w:r w:rsidR="00B70144" w:rsidRPr="00B70144">
        <w:rPr>
          <w:position w:val="-14"/>
          <w:szCs w:val="21"/>
          <w:shd w:val="clear" w:color="auto" w:fill="FFFFFF"/>
        </w:rPr>
        <w:object w:dxaOrig="740" w:dyaOrig="380">
          <v:shape id="_x0000_i1041" type="#_x0000_t75" style="width:44.05pt;height:20.4pt" o:ole="">
            <v:imagedata r:id="rId35" o:title=""/>
          </v:shape>
          <o:OLEObject Type="Embed" ProgID="Equation.DSMT4" ShapeID="_x0000_i1041" DrawAspect="Content" ObjectID="_1722929060" r:id="rId44"/>
        </w:object>
      </w:r>
      <w:r>
        <w:rPr>
          <w:rFonts w:hint="eastAsia"/>
          <w:iCs/>
          <w:sz w:val="24"/>
        </w:rPr>
        <w:t>。另外，</w:t>
      </w:r>
      <w:r>
        <w:rPr>
          <w:rFonts w:hint="eastAsia"/>
          <w:iCs/>
          <w:sz w:val="24"/>
        </w:rPr>
        <w:t>P</w:t>
      </w:r>
      <w:r>
        <w:rPr>
          <w:iCs/>
          <w:sz w:val="24"/>
        </w:rPr>
        <w:t>VT</w:t>
      </w:r>
      <w:r>
        <w:rPr>
          <w:rFonts w:hint="eastAsia"/>
          <w:iCs/>
          <w:sz w:val="24"/>
        </w:rPr>
        <w:t>热泵系统的蓄热设备容量是按机组一天工作时段内能够提供的热量减去该时间段内建筑耗热量后的剩余热量考虑的，当机组一天工作时段内能够提供的热量大于建筑一整天的总耗热量时，</w:t>
      </w:r>
      <w:r>
        <w:rPr>
          <w:rFonts w:hint="eastAsia"/>
          <w:iCs/>
          <w:sz w:val="24"/>
        </w:rPr>
        <w:t>P</w:t>
      </w:r>
      <w:r>
        <w:rPr>
          <w:iCs/>
          <w:sz w:val="24"/>
        </w:rPr>
        <w:t>VT</w:t>
      </w:r>
      <w:r>
        <w:rPr>
          <w:rFonts w:hint="eastAsia"/>
          <w:iCs/>
          <w:sz w:val="24"/>
        </w:rPr>
        <w:t>热泵机组一天的供热量按建筑一整天的耗热量计算。</w:t>
      </w:r>
      <w:bookmarkEnd w:id="89"/>
    </w:p>
    <w:p w:rsidR="00B70144" w:rsidRDefault="002723AB">
      <w:pPr>
        <w:snapToGrid w:val="0"/>
        <w:spacing w:line="360" w:lineRule="auto"/>
        <w:ind w:firstLineChars="100" w:firstLine="240"/>
        <w:rPr>
          <w:iCs/>
          <w:sz w:val="24"/>
        </w:rPr>
      </w:pPr>
      <w:r>
        <w:rPr>
          <w:rFonts w:hint="eastAsia"/>
          <w:iCs/>
          <w:sz w:val="24"/>
        </w:rPr>
        <w:t>（</w:t>
      </w:r>
      <w:r>
        <w:rPr>
          <w:rFonts w:hint="eastAsia"/>
          <w:iCs/>
          <w:sz w:val="24"/>
        </w:rPr>
        <w:t>6</w:t>
      </w:r>
      <w:r>
        <w:rPr>
          <w:rFonts w:hint="eastAsia"/>
          <w:iCs/>
          <w:sz w:val="24"/>
        </w:rPr>
        <w:t>）</w:t>
      </w:r>
      <w:bookmarkStart w:id="90" w:name="_Hlk31981756"/>
      <w:r>
        <w:rPr>
          <w:rFonts w:hint="eastAsia"/>
          <w:iCs/>
          <w:sz w:val="24"/>
        </w:rPr>
        <w:t>若</w:t>
      </w:r>
      <w:r w:rsidR="00B70144" w:rsidRPr="00B70144">
        <w:rPr>
          <w:position w:val="-14"/>
          <w:szCs w:val="21"/>
          <w:shd w:val="clear" w:color="auto" w:fill="FFFFFF"/>
        </w:rPr>
        <w:object w:dxaOrig="740" w:dyaOrig="380">
          <v:shape id="_x0000_i1042" type="#_x0000_t75" style="width:44.05pt;height:20.4pt" o:ole="">
            <v:imagedata r:id="rId35" o:title=""/>
          </v:shape>
          <o:OLEObject Type="Embed" ProgID="Equation.DSMT4" ShapeID="_x0000_i1042" DrawAspect="Content" ObjectID="_1722929061" r:id="rId45"/>
        </w:object>
      </w:r>
      <w:r>
        <w:rPr>
          <w:rFonts w:hint="eastAsia"/>
          <w:szCs w:val="21"/>
          <w:shd w:val="clear" w:color="auto" w:fill="FFFFFF"/>
        </w:rPr>
        <w:t>=</w:t>
      </w:r>
      <w:r>
        <w:rPr>
          <w:rFonts w:hint="eastAsia"/>
          <w:i/>
          <w:sz w:val="24"/>
        </w:rPr>
        <w:t xml:space="preserve"> Q</w:t>
      </w:r>
      <w:r>
        <w:rPr>
          <w:i/>
          <w:sz w:val="24"/>
          <w:vertAlign w:val="subscript"/>
        </w:rPr>
        <w:t>g</w:t>
      </w:r>
      <w:r>
        <w:rPr>
          <w:rFonts w:hint="eastAsia"/>
          <w:i/>
          <w:sz w:val="24"/>
          <w:vertAlign w:val="subscript"/>
        </w:rPr>
        <w:t>-</w:t>
      </w:r>
      <w:r>
        <w:rPr>
          <w:iCs/>
          <w:sz w:val="24"/>
          <w:vertAlign w:val="subscript"/>
        </w:rPr>
        <w:t>PVT</w:t>
      </w:r>
      <w:r>
        <w:rPr>
          <w:i/>
          <w:sz w:val="24"/>
          <w:vertAlign w:val="subscript"/>
        </w:rPr>
        <w:t>,</w:t>
      </w:r>
      <w:r>
        <w:rPr>
          <w:sz w:val="24"/>
          <w:vertAlign w:val="subscript"/>
        </w:rPr>
        <w:t>a</w:t>
      </w:r>
      <w:r>
        <w:rPr>
          <w:rFonts w:hint="eastAsia"/>
          <w:sz w:val="24"/>
        </w:rPr>
        <w:t>，表明</w:t>
      </w:r>
      <w:r>
        <w:rPr>
          <w:rFonts w:hint="eastAsia"/>
          <w:sz w:val="24"/>
        </w:rPr>
        <w:t>P</w:t>
      </w:r>
      <w:r>
        <w:rPr>
          <w:sz w:val="24"/>
        </w:rPr>
        <w:t>VT</w:t>
      </w:r>
      <w:r>
        <w:rPr>
          <w:rFonts w:hint="eastAsia"/>
          <w:sz w:val="24"/>
        </w:rPr>
        <w:t>热泵机组台数满足要求，若不满足，需要适当调整热泵机组台数，再进行</w:t>
      </w:r>
      <w:r>
        <w:rPr>
          <w:rFonts w:hint="eastAsia"/>
          <w:sz w:val="24"/>
        </w:rPr>
        <w:t>P</w:t>
      </w:r>
      <w:r>
        <w:rPr>
          <w:sz w:val="24"/>
        </w:rPr>
        <w:t>VT</w:t>
      </w:r>
      <w:r>
        <w:rPr>
          <w:rFonts w:hint="eastAsia"/>
          <w:sz w:val="24"/>
        </w:rPr>
        <w:t>热泵机组供热量的模拟计算，直至</w:t>
      </w:r>
      <w:r>
        <w:rPr>
          <w:rFonts w:hint="eastAsia"/>
          <w:iCs/>
          <w:sz w:val="24"/>
        </w:rPr>
        <w:t>两者相等。</w:t>
      </w:r>
      <w:bookmarkEnd w:id="90"/>
    </w:p>
    <w:p w:rsidR="00B70144" w:rsidRDefault="002723AB">
      <w:pPr>
        <w:snapToGrid w:val="0"/>
        <w:spacing w:line="360" w:lineRule="auto"/>
        <w:rPr>
          <w:bCs/>
          <w:sz w:val="24"/>
        </w:rPr>
      </w:pPr>
      <w:r>
        <w:rPr>
          <w:rFonts w:hint="eastAsia"/>
          <w:b/>
          <w:sz w:val="24"/>
        </w:rPr>
        <w:t>5.3.3</w:t>
      </w:r>
      <w:r>
        <w:rPr>
          <w:bCs/>
          <w:sz w:val="24"/>
        </w:rPr>
        <w:t xml:space="preserve"> </w:t>
      </w:r>
      <w:r>
        <w:rPr>
          <w:rFonts w:hint="eastAsia"/>
          <w:bCs/>
          <w:sz w:val="24"/>
        </w:rPr>
        <w:t>采用</w:t>
      </w:r>
      <w:r>
        <w:rPr>
          <w:rFonts w:hint="eastAsia"/>
          <w:bCs/>
          <w:sz w:val="24"/>
        </w:rPr>
        <w:t>5</w:t>
      </w:r>
      <w:r>
        <w:rPr>
          <w:bCs/>
          <w:sz w:val="24"/>
        </w:rPr>
        <w:t>.3.1</w:t>
      </w:r>
      <w:r>
        <w:rPr>
          <w:rFonts w:hint="eastAsia"/>
          <w:bCs/>
          <w:sz w:val="24"/>
        </w:rPr>
        <w:t>相同的方法，</w:t>
      </w:r>
      <w:bookmarkStart w:id="91" w:name="_Hlk31981870"/>
      <w:r>
        <w:rPr>
          <w:rFonts w:hint="eastAsia"/>
          <w:bCs/>
          <w:sz w:val="24"/>
        </w:rPr>
        <w:t>确定以</w:t>
      </w:r>
      <w:r>
        <w:rPr>
          <w:bCs/>
          <w:sz w:val="24"/>
        </w:rPr>
        <w:t>供</w:t>
      </w:r>
      <w:r>
        <w:rPr>
          <w:rFonts w:hint="eastAsia"/>
          <w:bCs/>
          <w:sz w:val="24"/>
        </w:rPr>
        <w:t>冷</w:t>
      </w:r>
      <w:r>
        <w:rPr>
          <w:bCs/>
          <w:sz w:val="24"/>
        </w:rPr>
        <w:t>为主</w:t>
      </w:r>
      <w:r>
        <w:rPr>
          <w:rFonts w:hint="eastAsia"/>
          <w:bCs/>
          <w:sz w:val="24"/>
        </w:rPr>
        <w:t>的</w:t>
      </w:r>
      <w:r>
        <w:rPr>
          <w:rFonts w:hint="eastAsia"/>
          <w:bCs/>
          <w:sz w:val="24"/>
        </w:rPr>
        <w:t>PVT</w:t>
      </w:r>
      <w:r>
        <w:rPr>
          <w:rFonts w:hint="eastAsia"/>
          <w:bCs/>
          <w:sz w:val="24"/>
        </w:rPr>
        <w:t>热泵</w:t>
      </w:r>
      <w:r>
        <w:rPr>
          <w:bCs/>
          <w:sz w:val="24"/>
        </w:rPr>
        <w:t>系统</w:t>
      </w:r>
      <w:r>
        <w:rPr>
          <w:rFonts w:hint="eastAsia"/>
          <w:bCs/>
          <w:sz w:val="24"/>
        </w:rPr>
        <w:t>热泵机组容量及台数。</w:t>
      </w:r>
    </w:p>
    <w:p w:rsidR="00B70144" w:rsidRDefault="002723AB">
      <w:pPr>
        <w:snapToGrid w:val="0"/>
        <w:spacing w:line="360" w:lineRule="auto"/>
        <w:ind w:firstLineChars="200" w:firstLine="480"/>
        <w:rPr>
          <w:bCs/>
          <w:color w:val="FF0000"/>
          <w:sz w:val="24"/>
        </w:rPr>
      </w:pPr>
      <w:r>
        <w:rPr>
          <w:rFonts w:hint="eastAsia"/>
          <w:bCs/>
          <w:sz w:val="24"/>
        </w:rPr>
        <w:t>【条文说明】以</w:t>
      </w:r>
      <w:r>
        <w:rPr>
          <w:bCs/>
          <w:sz w:val="24"/>
        </w:rPr>
        <w:t>供</w:t>
      </w:r>
      <w:r>
        <w:rPr>
          <w:rFonts w:hint="eastAsia"/>
          <w:bCs/>
          <w:sz w:val="24"/>
        </w:rPr>
        <w:t>冷</w:t>
      </w:r>
      <w:r>
        <w:rPr>
          <w:bCs/>
          <w:sz w:val="24"/>
        </w:rPr>
        <w:t>为主</w:t>
      </w:r>
      <w:r>
        <w:rPr>
          <w:rFonts w:hint="eastAsia"/>
          <w:bCs/>
          <w:sz w:val="24"/>
        </w:rPr>
        <w:t>的</w:t>
      </w:r>
      <w:r>
        <w:rPr>
          <w:rFonts w:hint="eastAsia"/>
          <w:bCs/>
          <w:sz w:val="24"/>
        </w:rPr>
        <w:t>PVT</w:t>
      </w:r>
      <w:r>
        <w:rPr>
          <w:rFonts w:hint="eastAsia"/>
          <w:bCs/>
          <w:sz w:val="24"/>
        </w:rPr>
        <w:t>热泵</w:t>
      </w:r>
      <w:r>
        <w:rPr>
          <w:bCs/>
          <w:sz w:val="24"/>
        </w:rPr>
        <w:t>系统</w:t>
      </w:r>
      <w:r>
        <w:rPr>
          <w:rFonts w:hint="eastAsia"/>
          <w:bCs/>
          <w:sz w:val="24"/>
        </w:rPr>
        <w:t>热泵机组容量及台数的确定方法与</w:t>
      </w:r>
      <w:r>
        <w:rPr>
          <w:rFonts w:hint="eastAsia"/>
          <w:bCs/>
          <w:sz w:val="24"/>
        </w:rPr>
        <w:t>5</w:t>
      </w:r>
      <w:r>
        <w:rPr>
          <w:bCs/>
          <w:sz w:val="24"/>
        </w:rPr>
        <w:t>.3.</w:t>
      </w:r>
      <w:r>
        <w:rPr>
          <w:rFonts w:hint="eastAsia"/>
          <w:bCs/>
          <w:sz w:val="24"/>
        </w:rPr>
        <w:t>2</w:t>
      </w:r>
      <w:r>
        <w:rPr>
          <w:rFonts w:hint="eastAsia"/>
          <w:bCs/>
          <w:sz w:val="24"/>
        </w:rPr>
        <w:t>是类似的，其唯一区别在于确定热泵机组的</w:t>
      </w:r>
      <w:r>
        <w:rPr>
          <w:rFonts w:hint="eastAsia"/>
          <w:bCs/>
          <w:sz w:val="24"/>
        </w:rPr>
        <w:t>C</w:t>
      </w:r>
      <w:r>
        <w:rPr>
          <w:bCs/>
          <w:sz w:val="24"/>
        </w:rPr>
        <w:t>OP</w:t>
      </w:r>
      <w:r>
        <w:rPr>
          <w:rFonts w:hint="eastAsia"/>
          <w:bCs/>
          <w:sz w:val="24"/>
        </w:rPr>
        <w:t>时考虑的参数不同，</w:t>
      </w:r>
      <w:r>
        <w:rPr>
          <w:bCs/>
          <w:sz w:val="24"/>
        </w:rPr>
        <w:t>供</w:t>
      </w:r>
      <w:r>
        <w:rPr>
          <w:rFonts w:hint="eastAsia"/>
          <w:bCs/>
          <w:sz w:val="24"/>
        </w:rPr>
        <w:t>冷</w:t>
      </w:r>
      <w:r>
        <w:rPr>
          <w:bCs/>
          <w:sz w:val="24"/>
        </w:rPr>
        <w:t>为主</w:t>
      </w:r>
      <w:r>
        <w:rPr>
          <w:rFonts w:hint="eastAsia"/>
          <w:bCs/>
          <w:sz w:val="24"/>
        </w:rPr>
        <w:t>的</w:t>
      </w:r>
      <w:r>
        <w:rPr>
          <w:rFonts w:hint="eastAsia"/>
          <w:bCs/>
          <w:sz w:val="24"/>
        </w:rPr>
        <w:t>PVT</w:t>
      </w:r>
      <w:r>
        <w:rPr>
          <w:rFonts w:hint="eastAsia"/>
          <w:bCs/>
          <w:sz w:val="24"/>
        </w:rPr>
        <w:t>热泵机组性能系数根据建筑所在地区空调季日平均风速和日平均温度确定。</w:t>
      </w:r>
      <w:bookmarkEnd w:id="91"/>
    </w:p>
    <w:p w:rsidR="00B70144" w:rsidRDefault="002723AB">
      <w:pPr>
        <w:snapToGrid w:val="0"/>
        <w:spacing w:line="360" w:lineRule="auto"/>
        <w:rPr>
          <w:bCs/>
          <w:sz w:val="24"/>
        </w:rPr>
      </w:pPr>
      <w:r>
        <w:rPr>
          <w:rFonts w:hint="eastAsia"/>
          <w:b/>
          <w:sz w:val="24"/>
        </w:rPr>
        <w:t xml:space="preserve">5.3.4 </w:t>
      </w:r>
      <w:r>
        <w:rPr>
          <w:bCs/>
          <w:sz w:val="24"/>
        </w:rPr>
        <w:t>热泵</w:t>
      </w:r>
      <w:r>
        <w:rPr>
          <w:rFonts w:hint="eastAsia"/>
          <w:bCs/>
          <w:sz w:val="24"/>
        </w:rPr>
        <w:t>机组</w:t>
      </w:r>
      <w:r>
        <w:rPr>
          <w:bCs/>
          <w:sz w:val="24"/>
        </w:rPr>
        <w:t>的</w:t>
      </w:r>
      <w:r>
        <w:rPr>
          <w:rFonts w:hint="eastAsia"/>
          <w:bCs/>
          <w:sz w:val="24"/>
        </w:rPr>
        <w:t>台数和单台装机容量应能适应冷、热负荷全年变化规律，满足季节及部分负荷要求。机组数量不宜少于两台；当小型工程仅设一台时，应选调节性能优良的机型，并能满足建筑最低负荷的要求。</w:t>
      </w:r>
    </w:p>
    <w:p w:rsidR="00B70144" w:rsidRDefault="002723AB">
      <w:pPr>
        <w:snapToGrid w:val="0"/>
        <w:spacing w:line="360" w:lineRule="auto"/>
        <w:ind w:firstLineChars="200" w:firstLine="480"/>
        <w:rPr>
          <w:bCs/>
          <w:sz w:val="24"/>
        </w:rPr>
      </w:pPr>
      <w:r>
        <w:rPr>
          <w:rFonts w:hint="eastAsia"/>
          <w:bCs/>
          <w:sz w:val="24"/>
        </w:rPr>
        <w:t>【条文说明】</w:t>
      </w:r>
      <w:r>
        <w:rPr>
          <w:rFonts w:hint="eastAsia"/>
          <w:bCs/>
          <w:sz w:val="24"/>
        </w:rPr>
        <w:t>PVT</w:t>
      </w:r>
      <w:r>
        <w:rPr>
          <w:bCs/>
          <w:sz w:val="24"/>
        </w:rPr>
        <w:t>热泵系统</w:t>
      </w:r>
      <w:r>
        <w:rPr>
          <w:rFonts w:hint="eastAsia"/>
          <w:bCs/>
          <w:sz w:val="24"/>
        </w:rPr>
        <w:t>中热泵机组的台数和单台机组的制冷量（制热量），应能适应空调负荷全年变化规律，单台机组的制冷量的大小应合理搭配。机组数量不宜少于两台，当特殊原因仅能设置一台时，因采用可靠性高，部分负荷能效高的机组。</w:t>
      </w:r>
    </w:p>
    <w:p w:rsidR="00B70144" w:rsidRDefault="002723AB">
      <w:pPr>
        <w:snapToGrid w:val="0"/>
        <w:spacing w:line="360" w:lineRule="auto"/>
        <w:rPr>
          <w:bCs/>
          <w:sz w:val="24"/>
        </w:rPr>
      </w:pPr>
      <w:r>
        <w:rPr>
          <w:rFonts w:hint="eastAsia"/>
          <w:b/>
          <w:sz w:val="24"/>
        </w:rPr>
        <w:t>5.3.5</w:t>
      </w:r>
      <w:r>
        <w:rPr>
          <w:bCs/>
          <w:color w:val="FF0000"/>
          <w:sz w:val="24"/>
        </w:rPr>
        <w:t xml:space="preserve"> </w:t>
      </w:r>
      <w:r>
        <w:rPr>
          <w:rFonts w:hint="eastAsia"/>
          <w:bCs/>
          <w:sz w:val="24"/>
        </w:rPr>
        <w:t>确定热泵机组容量及台数后，根据</w:t>
      </w:r>
      <w:r>
        <w:rPr>
          <w:rFonts w:hint="eastAsia"/>
          <w:bCs/>
          <w:sz w:val="24"/>
        </w:rPr>
        <w:t>4</w:t>
      </w:r>
      <w:r>
        <w:rPr>
          <w:bCs/>
          <w:sz w:val="24"/>
        </w:rPr>
        <w:t>.</w:t>
      </w:r>
      <w:r>
        <w:rPr>
          <w:rFonts w:hint="eastAsia"/>
          <w:bCs/>
          <w:sz w:val="24"/>
        </w:rPr>
        <w:t>2.3</w:t>
      </w:r>
      <w:r>
        <w:rPr>
          <w:rFonts w:hint="eastAsia"/>
          <w:bCs/>
          <w:sz w:val="24"/>
        </w:rPr>
        <w:t>条热泵机组的</w:t>
      </w:r>
      <w:r>
        <w:rPr>
          <w:rFonts w:hint="eastAsia"/>
          <w:bCs/>
          <w:sz w:val="24"/>
        </w:rPr>
        <w:t>PVT</w:t>
      </w:r>
      <w:r>
        <w:rPr>
          <w:rFonts w:hint="eastAsia"/>
          <w:bCs/>
          <w:sz w:val="24"/>
        </w:rPr>
        <w:t>组件配置面积计算组件安装参考数量，并结合组件可安装场地面积、安装倾角、安装朝向等因素合理调整组件最终安装数量及形式。</w:t>
      </w:r>
    </w:p>
    <w:p w:rsidR="00B70144" w:rsidRDefault="002723AB">
      <w:pPr>
        <w:snapToGrid w:val="0"/>
        <w:spacing w:line="360" w:lineRule="auto"/>
        <w:ind w:firstLineChars="200" w:firstLine="480"/>
        <w:rPr>
          <w:sz w:val="24"/>
        </w:rPr>
      </w:pPr>
      <w:r>
        <w:rPr>
          <w:rFonts w:hint="eastAsia"/>
          <w:bCs/>
          <w:sz w:val="24"/>
        </w:rPr>
        <w:t>【条文说明】</w:t>
      </w:r>
      <w:r>
        <w:rPr>
          <w:rFonts w:hint="eastAsia"/>
          <w:bCs/>
          <w:sz w:val="24"/>
        </w:rPr>
        <w:t>PVT</w:t>
      </w:r>
      <w:r>
        <w:rPr>
          <w:rFonts w:hint="eastAsia"/>
          <w:bCs/>
          <w:sz w:val="24"/>
        </w:rPr>
        <w:t>组件光伏阵列安装倾角宜参考《光伏发电站设计规范》</w:t>
      </w:r>
      <w:r>
        <w:rPr>
          <w:rFonts w:hint="eastAsia"/>
          <w:sz w:val="24"/>
        </w:rPr>
        <w:t xml:space="preserve">GB 50797 </w:t>
      </w:r>
      <w:r>
        <w:rPr>
          <w:rFonts w:hint="eastAsia"/>
          <w:sz w:val="24"/>
        </w:rPr>
        <w:t>中附录</w:t>
      </w:r>
      <w:r>
        <w:rPr>
          <w:rFonts w:hint="eastAsia"/>
          <w:sz w:val="24"/>
        </w:rPr>
        <w:t>B</w:t>
      </w:r>
      <w:r>
        <w:rPr>
          <w:rFonts w:hint="eastAsia"/>
          <w:sz w:val="24"/>
        </w:rPr>
        <w:t>光伏阵列最佳倾角参考值，并在综合考虑建筑的用能特性、系统的发电量和集热量需求后确定。组件宜朝正南方向设置；若受安装场地限制不能朝正南方向设置时，组件朝向应在南偏东</w:t>
      </w:r>
      <w:r>
        <w:rPr>
          <w:rFonts w:hint="eastAsia"/>
          <w:sz w:val="24"/>
        </w:rPr>
        <w:t>2</w:t>
      </w:r>
      <w:r>
        <w:rPr>
          <w:sz w:val="24"/>
        </w:rPr>
        <w:t>0</w:t>
      </w:r>
      <w:r>
        <w:rPr>
          <w:rFonts w:hint="eastAsia"/>
          <w:sz w:val="24"/>
        </w:rPr>
        <w:t>°及南偏西</w:t>
      </w:r>
      <w:r>
        <w:rPr>
          <w:rFonts w:hint="eastAsia"/>
          <w:sz w:val="24"/>
        </w:rPr>
        <w:t>2</w:t>
      </w:r>
      <w:r>
        <w:rPr>
          <w:sz w:val="24"/>
        </w:rPr>
        <w:t>0</w:t>
      </w:r>
      <w:r>
        <w:rPr>
          <w:rFonts w:hint="eastAsia"/>
          <w:sz w:val="24"/>
        </w:rPr>
        <w:t>°范围内设置；若仍不满足设置朝向时，应合理增加组件设计数量，并进行经济性分析。</w:t>
      </w:r>
    </w:p>
    <w:p w:rsidR="00B70144" w:rsidRDefault="002723AB">
      <w:pPr>
        <w:snapToGrid w:val="0"/>
        <w:spacing w:line="360" w:lineRule="auto"/>
        <w:rPr>
          <w:bCs/>
          <w:color w:val="FF0000"/>
          <w:sz w:val="24"/>
        </w:rPr>
      </w:pPr>
      <w:r>
        <w:rPr>
          <w:rFonts w:hint="eastAsia"/>
          <w:b/>
          <w:sz w:val="24"/>
        </w:rPr>
        <w:lastRenderedPageBreak/>
        <w:t>5.3.6</w:t>
      </w:r>
      <w:r>
        <w:rPr>
          <w:rFonts w:hint="eastAsia"/>
          <w:bCs/>
          <w:sz w:val="24"/>
        </w:rPr>
        <w:t xml:space="preserve"> PVT</w:t>
      </w:r>
      <w:r>
        <w:rPr>
          <w:rFonts w:hint="eastAsia"/>
          <w:bCs/>
          <w:sz w:val="24"/>
        </w:rPr>
        <w:t>组件</w:t>
      </w:r>
      <w:r>
        <w:rPr>
          <w:bCs/>
          <w:sz w:val="24"/>
          <w:shd w:val="clear" w:color="auto" w:fill="FFFFFF"/>
        </w:rPr>
        <w:t>的设计应根据建筑效果、设计理念、可利用面积、安装场地和周边环境等因素选择光伏组件的类型、尺寸、颜色和安装位置。</w:t>
      </w:r>
      <w:r>
        <w:rPr>
          <w:rFonts w:hint="eastAsia"/>
          <w:bCs/>
          <w:sz w:val="24"/>
        </w:rPr>
        <w:t>PVT</w:t>
      </w:r>
      <w:r>
        <w:rPr>
          <w:rFonts w:hint="eastAsia"/>
          <w:bCs/>
          <w:sz w:val="24"/>
        </w:rPr>
        <w:t>组件</w:t>
      </w:r>
      <w:r>
        <w:rPr>
          <w:bCs/>
          <w:sz w:val="24"/>
        </w:rPr>
        <w:t>的</w:t>
      </w:r>
      <w:r>
        <w:rPr>
          <w:rFonts w:hint="eastAsia"/>
          <w:bCs/>
          <w:sz w:val="24"/>
        </w:rPr>
        <w:t>设计应符合现行国家标准《建筑光伏系统应用技术标准》</w:t>
      </w:r>
      <w:r>
        <w:rPr>
          <w:rFonts w:hint="eastAsia"/>
          <w:bCs/>
          <w:sz w:val="24"/>
        </w:rPr>
        <w:t>GB 51368</w:t>
      </w:r>
      <w:r>
        <w:rPr>
          <w:rFonts w:hint="eastAsia"/>
          <w:bCs/>
          <w:sz w:val="24"/>
        </w:rPr>
        <w:t>和</w:t>
      </w:r>
      <w:r>
        <w:rPr>
          <w:bCs/>
          <w:sz w:val="24"/>
        </w:rPr>
        <w:t>《光伏</w:t>
      </w:r>
      <w:r>
        <w:rPr>
          <w:rFonts w:hint="eastAsia"/>
          <w:bCs/>
          <w:sz w:val="24"/>
        </w:rPr>
        <w:t>发电站设计规范</w:t>
      </w:r>
      <w:r>
        <w:rPr>
          <w:bCs/>
          <w:sz w:val="24"/>
        </w:rPr>
        <w:t>》</w:t>
      </w:r>
      <w:r>
        <w:rPr>
          <w:rFonts w:hint="eastAsia"/>
          <w:bCs/>
          <w:sz w:val="24"/>
        </w:rPr>
        <w:t>GB 50797</w:t>
      </w:r>
      <w:r>
        <w:rPr>
          <w:rFonts w:hint="eastAsia"/>
          <w:bCs/>
          <w:sz w:val="24"/>
        </w:rPr>
        <w:t>的相关规定。</w:t>
      </w:r>
    </w:p>
    <w:p w:rsidR="00B70144" w:rsidRDefault="002723AB">
      <w:pPr>
        <w:snapToGrid w:val="0"/>
        <w:spacing w:line="360" w:lineRule="auto"/>
        <w:rPr>
          <w:bCs/>
          <w:sz w:val="24"/>
        </w:rPr>
      </w:pPr>
      <w:r>
        <w:rPr>
          <w:rFonts w:hint="eastAsia"/>
          <w:b/>
          <w:sz w:val="24"/>
        </w:rPr>
        <w:t xml:space="preserve">5.3.7 </w:t>
      </w:r>
      <w:r>
        <w:rPr>
          <w:rFonts w:hint="eastAsia"/>
          <w:bCs/>
          <w:sz w:val="24"/>
        </w:rPr>
        <w:t>PVT</w:t>
      </w:r>
      <w:r>
        <w:rPr>
          <w:rFonts w:hint="eastAsia"/>
          <w:bCs/>
          <w:sz w:val="24"/>
        </w:rPr>
        <w:t>组件</w:t>
      </w:r>
      <w:r>
        <w:rPr>
          <w:bCs/>
          <w:sz w:val="24"/>
        </w:rPr>
        <w:t>阵列的</w:t>
      </w:r>
      <w:r>
        <w:rPr>
          <w:rFonts w:hint="eastAsia"/>
          <w:bCs/>
          <w:sz w:val="24"/>
        </w:rPr>
        <w:t>设计</w:t>
      </w:r>
      <w:r>
        <w:rPr>
          <w:bCs/>
          <w:sz w:val="24"/>
        </w:rPr>
        <w:t>应符合下列规定：</w:t>
      </w:r>
    </w:p>
    <w:p w:rsidR="00B70144" w:rsidRDefault="002723AB">
      <w:pPr>
        <w:snapToGrid w:val="0"/>
        <w:spacing w:line="360" w:lineRule="auto"/>
        <w:ind w:firstLineChars="200" w:firstLine="480"/>
        <w:rPr>
          <w:bCs/>
          <w:sz w:val="24"/>
        </w:rPr>
      </w:pPr>
      <w:r>
        <w:rPr>
          <w:bCs/>
          <w:sz w:val="24"/>
        </w:rPr>
        <w:t xml:space="preserve">1 </w:t>
      </w:r>
      <w:r>
        <w:rPr>
          <w:bCs/>
          <w:sz w:val="24"/>
        </w:rPr>
        <w:t>应根据逆变器的额定直流电压、最大功率点跟踪控制范围、光伏组件的最大输出工作电压及其温度系数，确定</w:t>
      </w:r>
      <w:r>
        <w:rPr>
          <w:rFonts w:hint="eastAsia"/>
          <w:bCs/>
          <w:sz w:val="24"/>
        </w:rPr>
        <w:t>PVT</w:t>
      </w:r>
      <w:r>
        <w:rPr>
          <w:bCs/>
          <w:sz w:val="24"/>
        </w:rPr>
        <w:t>组件</w:t>
      </w:r>
      <w:r>
        <w:rPr>
          <w:rFonts w:hint="eastAsia"/>
          <w:bCs/>
          <w:sz w:val="24"/>
        </w:rPr>
        <w:t>串</w:t>
      </w:r>
      <w:r>
        <w:rPr>
          <w:bCs/>
          <w:sz w:val="24"/>
        </w:rPr>
        <w:t>串联的数量；</w:t>
      </w:r>
    </w:p>
    <w:p w:rsidR="00B70144" w:rsidRDefault="002723AB">
      <w:pPr>
        <w:snapToGrid w:val="0"/>
        <w:spacing w:line="360" w:lineRule="auto"/>
        <w:ind w:firstLineChars="200" w:firstLine="482"/>
        <w:rPr>
          <w:sz w:val="24"/>
        </w:rPr>
      </w:pPr>
      <w:r>
        <w:rPr>
          <w:b/>
          <w:sz w:val="24"/>
        </w:rPr>
        <w:t>2</w:t>
      </w:r>
      <w:r>
        <w:rPr>
          <w:sz w:val="24"/>
        </w:rPr>
        <w:t xml:space="preserve"> </w:t>
      </w:r>
      <w:r>
        <w:rPr>
          <w:sz w:val="24"/>
        </w:rPr>
        <w:t>应根据总</w:t>
      </w:r>
      <w:r>
        <w:rPr>
          <w:rFonts w:hint="eastAsia"/>
          <w:sz w:val="24"/>
        </w:rPr>
        <w:t>发电</w:t>
      </w:r>
      <w:r>
        <w:rPr>
          <w:sz w:val="24"/>
        </w:rPr>
        <w:t>装机容量及</w:t>
      </w:r>
      <w:r>
        <w:rPr>
          <w:rFonts w:hint="eastAsia"/>
          <w:sz w:val="24"/>
        </w:rPr>
        <w:t>PVT</w:t>
      </w:r>
      <w:r>
        <w:rPr>
          <w:sz w:val="24"/>
        </w:rPr>
        <w:t>组</w:t>
      </w:r>
      <w:r>
        <w:rPr>
          <w:rFonts w:hint="eastAsia"/>
          <w:sz w:val="24"/>
        </w:rPr>
        <w:t>件串的发电</w:t>
      </w:r>
      <w:r>
        <w:rPr>
          <w:sz w:val="24"/>
        </w:rPr>
        <w:t>容量确定</w:t>
      </w:r>
      <w:r>
        <w:rPr>
          <w:rFonts w:hint="eastAsia"/>
          <w:sz w:val="24"/>
        </w:rPr>
        <w:t>PVT</w:t>
      </w:r>
      <w:r>
        <w:rPr>
          <w:rFonts w:hint="eastAsia"/>
          <w:sz w:val="24"/>
        </w:rPr>
        <w:t>组件</w:t>
      </w:r>
      <w:r>
        <w:rPr>
          <w:sz w:val="24"/>
        </w:rPr>
        <w:t>串的并联数</w:t>
      </w:r>
      <w:r>
        <w:rPr>
          <w:rFonts w:hint="eastAsia"/>
          <w:sz w:val="24"/>
        </w:rPr>
        <w:t>。</w:t>
      </w:r>
    </w:p>
    <w:p w:rsidR="00B70144" w:rsidRDefault="002723AB">
      <w:pPr>
        <w:snapToGrid w:val="0"/>
        <w:spacing w:line="360" w:lineRule="auto"/>
        <w:ind w:firstLineChars="200" w:firstLine="480"/>
        <w:rPr>
          <w:sz w:val="24"/>
        </w:rPr>
      </w:pPr>
      <w:r>
        <w:rPr>
          <w:rFonts w:hint="eastAsia"/>
          <w:sz w:val="24"/>
        </w:rPr>
        <w:t>【条文说明】本条对</w:t>
      </w:r>
      <w:r>
        <w:rPr>
          <w:rFonts w:hint="eastAsia"/>
          <w:sz w:val="24"/>
        </w:rPr>
        <w:t>PVT</w:t>
      </w:r>
      <w:r>
        <w:rPr>
          <w:rFonts w:hint="eastAsia"/>
          <w:sz w:val="24"/>
        </w:rPr>
        <w:t>组件阵列的设计进行了规定：</w:t>
      </w:r>
    </w:p>
    <w:p w:rsidR="00B70144" w:rsidRDefault="002723AB">
      <w:pPr>
        <w:snapToGrid w:val="0"/>
        <w:spacing w:line="360" w:lineRule="auto"/>
        <w:ind w:firstLineChars="200" w:firstLine="482"/>
        <w:rPr>
          <w:sz w:val="24"/>
        </w:rPr>
      </w:pPr>
      <w:r>
        <w:rPr>
          <w:rFonts w:hint="eastAsia"/>
          <w:b/>
          <w:sz w:val="24"/>
        </w:rPr>
        <w:t>1</w:t>
      </w:r>
      <w:r>
        <w:rPr>
          <w:rFonts w:hint="eastAsia"/>
          <w:sz w:val="24"/>
        </w:rPr>
        <w:t xml:space="preserve"> </w:t>
      </w:r>
      <w:r>
        <w:rPr>
          <w:rFonts w:hint="eastAsia"/>
          <w:sz w:val="24"/>
        </w:rPr>
        <w:t>在确定</w:t>
      </w:r>
      <w:r>
        <w:rPr>
          <w:rFonts w:hint="eastAsia"/>
          <w:sz w:val="24"/>
        </w:rPr>
        <w:t>PVT</w:t>
      </w:r>
      <w:r>
        <w:rPr>
          <w:rFonts w:hint="eastAsia"/>
          <w:sz w:val="24"/>
        </w:rPr>
        <w:t>组件串数量时，需要满足两个条件：（</w:t>
      </w:r>
      <w:r>
        <w:rPr>
          <w:rFonts w:hint="eastAsia"/>
          <w:sz w:val="24"/>
        </w:rPr>
        <w:t>1</w:t>
      </w:r>
      <w:r>
        <w:rPr>
          <w:rFonts w:hint="eastAsia"/>
          <w:sz w:val="24"/>
        </w:rPr>
        <w:t>）组件串联后的最大开路电压低于逆变器的最大接入电压；（</w:t>
      </w:r>
      <w:r>
        <w:rPr>
          <w:rFonts w:hint="eastAsia"/>
          <w:sz w:val="24"/>
        </w:rPr>
        <w:t>2</w:t>
      </w:r>
      <w:r>
        <w:rPr>
          <w:rFonts w:hint="eastAsia"/>
          <w:sz w:val="24"/>
        </w:rPr>
        <w:t>）组件串联后的最大功率点电压在逆变器的最大功率点电压范围之内。其中，</w:t>
      </w:r>
      <w:r>
        <w:rPr>
          <w:rFonts w:hint="eastAsia"/>
          <w:sz w:val="24"/>
        </w:rPr>
        <w:t>PVT</w:t>
      </w:r>
      <w:r>
        <w:rPr>
          <w:rFonts w:hint="eastAsia"/>
          <w:sz w:val="24"/>
        </w:rPr>
        <w:t>组件串联后的实际输出电压又受到考虑组件温度的影响，因此，还需考虑</w:t>
      </w:r>
      <w:r>
        <w:rPr>
          <w:rFonts w:hint="eastAsia"/>
          <w:sz w:val="24"/>
        </w:rPr>
        <w:t>PVT</w:t>
      </w:r>
      <w:r>
        <w:rPr>
          <w:rFonts w:hint="eastAsia"/>
          <w:sz w:val="24"/>
        </w:rPr>
        <w:t>组件的温度系数，才能够进行</w:t>
      </w:r>
      <w:r>
        <w:rPr>
          <w:rFonts w:hint="eastAsia"/>
          <w:sz w:val="24"/>
        </w:rPr>
        <w:t>PVT</w:t>
      </w:r>
      <w:r>
        <w:rPr>
          <w:rFonts w:hint="eastAsia"/>
          <w:sz w:val="24"/>
        </w:rPr>
        <w:t>组件串数量的确定。</w:t>
      </w:r>
      <w:r>
        <w:rPr>
          <w:rFonts w:hint="eastAsia"/>
          <w:sz w:val="24"/>
        </w:rPr>
        <w:t>PVT</w:t>
      </w:r>
      <w:r>
        <w:rPr>
          <w:rFonts w:hint="eastAsia"/>
          <w:sz w:val="24"/>
        </w:rPr>
        <w:t>组件串数量的确定具体可参考现行国家标准</w:t>
      </w:r>
      <w:r>
        <w:rPr>
          <w:sz w:val="24"/>
        </w:rPr>
        <w:t>《光伏</w:t>
      </w:r>
      <w:r>
        <w:rPr>
          <w:rFonts w:hint="eastAsia"/>
          <w:sz w:val="24"/>
        </w:rPr>
        <w:t>发电站设计规范</w:t>
      </w:r>
      <w:r>
        <w:rPr>
          <w:sz w:val="24"/>
        </w:rPr>
        <w:t>》</w:t>
      </w:r>
      <w:r>
        <w:rPr>
          <w:rFonts w:hint="eastAsia"/>
          <w:sz w:val="24"/>
        </w:rPr>
        <w:t>GB 50797</w:t>
      </w:r>
      <w:r>
        <w:rPr>
          <w:rFonts w:hint="eastAsia"/>
          <w:sz w:val="24"/>
        </w:rPr>
        <w:t>中的相关规定。</w:t>
      </w:r>
    </w:p>
    <w:p w:rsidR="00B70144" w:rsidRDefault="002723AB">
      <w:pPr>
        <w:snapToGrid w:val="0"/>
        <w:spacing w:line="360" w:lineRule="auto"/>
        <w:ind w:firstLineChars="200" w:firstLine="482"/>
        <w:rPr>
          <w:sz w:val="24"/>
        </w:rPr>
      </w:pPr>
      <w:r>
        <w:rPr>
          <w:rFonts w:hint="eastAsia"/>
          <w:b/>
          <w:sz w:val="24"/>
        </w:rPr>
        <w:t xml:space="preserve">2 </w:t>
      </w:r>
      <w:r>
        <w:rPr>
          <w:rFonts w:hint="eastAsia"/>
          <w:sz w:val="24"/>
        </w:rPr>
        <w:t>在确定组件串数量后，可根据系统的总发电装机容量以及单个</w:t>
      </w:r>
      <w:r>
        <w:rPr>
          <w:rFonts w:hint="eastAsia"/>
          <w:sz w:val="24"/>
        </w:rPr>
        <w:t>PVT</w:t>
      </w:r>
      <w:r>
        <w:rPr>
          <w:rFonts w:hint="eastAsia"/>
          <w:sz w:val="24"/>
        </w:rPr>
        <w:t>组件串的发电容量计算得到</w:t>
      </w:r>
      <w:r>
        <w:rPr>
          <w:rFonts w:hint="eastAsia"/>
          <w:sz w:val="24"/>
        </w:rPr>
        <w:t>PVT</w:t>
      </w:r>
      <w:r>
        <w:rPr>
          <w:rFonts w:hint="eastAsia"/>
          <w:sz w:val="24"/>
        </w:rPr>
        <w:t>组件串的并联数量，具体可参考现行国家标准</w:t>
      </w:r>
      <w:r>
        <w:rPr>
          <w:sz w:val="24"/>
        </w:rPr>
        <w:t>《光伏</w:t>
      </w:r>
      <w:r>
        <w:rPr>
          <w:rFonts w:hint="eastAsia"/>
          <w:sz w:val="24"/>
        </w:rPr>
        <w:t>发电站设计规范</w:t>
      </w:r>
      <w:r>
        <w:rPr>
          <w:sz w:val="24"/>
        </w:rPr>
        <w:t>》</w:t>
      </w:r>
      <w:r>
        <w:rPr>
          <w:rFonts w:hint="eastAsia"/>
          <w:sz w:val="24"/>
        </w:rPr>
        <w:t>GB 50797</w:t>
      </w:r>
      <w:r>
        <w:rPr>
          <w:rFonts w:hint="eastAsia"/>
          <w:sz w:val="24"/>
        </w:rPr>
        <w:t>中的相关规定。</w:t>
      </w:r>
    </w:p>
    <w:p w:rsidR="00B70144" w:rsidRDefault="002723AB">
      <w:pPr>
        <w:snapToGrid w:val="0"/>
        <w:spacing w:line="360" w:lineRule="auto"/>
        <w:rPr>
          <w:sz w:val="24"/>
        </w:rPr>
      </w:pPr>
      <w:r>
        <w:rPr>
          <w:rFonts w:hint="eastAsia"/>
          <w:b/>
          <w:sz w:val="24"/>
        </w:rPr>
        <w:t xml:space="preserve">5.3.8 </w:t>
      </w:r>
      <w:r>
        <w:rPr>
          <w:rFonts w:hint="eastAsia"/>
          <w:bCs/>
          <w:sz w:val="24"/>
        </w:rPr>
        <w:t>连接</w:t>
      </w:r>
      <w:r>
        <w:rPr>
          <w:rFonts w:hint="eastAsia"/>
          <w:bCs/>
          <w:sz w:val="24"/>
        </w:rPr>
        <w:t>PVT</w:t>
      </w:r>
      <w:r>
        <w:rPr>
          <w:rFonts w:hint="eastAsia"/>
          <w:bCs/>
          <w:sz w:val="24"/>
        </w:rPr>
        <w:t>热泵机组与</w:t>
      </w:r>
      <w:r>
        <w:rPr>
          <w:rFonts w:hint="eastAsia"/>
          <w:bCs/>
          <w:sz w:val="24"/>
        </w:rPr>
        <w:t>PVT</w:t>
      </w:r>
      <w:r>
        <w:rPr>
          <w:rFonts w:hint="eastAsia"/>
          <w:bCs/>
          <w:sz w:val="24"/>
        </w:rPr>
        <w:t>组件阵列模块的制冷剂管路管材选用铜管，管</w:t>
      </w:r>
      <w:r>
        <w:rPr>
          <w:rFonts w:hint="eastAsia"/>
          <w:sz w:val="24"/>
        </w:rPr>
        <w:t>路应遵循“同程原则”，且每个</w:t>
      </w:r>
      <w:r>
        <w:rPr>
          <w:rFonts w:hint="eastAsia"/>
          <w:sz w:val="24"/>
        </w:rPr>
        <w:t>PVT</w:t>
      </w:r>
      <w:r>
        <w:rPr>
          <w:rFonts w:hint="eastAsia"/>
          <w:sz w:val="24"/>
        </w:rPr>
        <w:t>组件阵列模块单独配置相应容量的电子膨胀阀。</w:t>
      </w:r>
    </w:p>
    <w:p w:rsidR="00B70144" w:rsidRDefault="002723AB">
      <w:pPr>
        <w:snapToGrid w:val="0"/>
        <w:spacing w:line="360" w:lineRule="auto"/>
        <w:ind w:firstLineChars="200" w:firstLine="480"/>
        <w:rPr>
          <w:sz w:val="24"/>
        </w:rPr>
      </w:pPr>
      <w:r>
        <w:rPr>
          <w:rFonts w:hint="eastAsia"/>
          <w:bCs/>
          <w:sz w:val="24"/>
        </w:rPr>
        <w:t>【条文说明】</w:t>
      </w:r>
      <w:r>
        <w:rPr>
          <w:rFonts w:hint="eastAsia"/>
          <w:bCs/>
          <w:sz w:val="24"/>
        </w:rPr>
        <w:t>PVT</w:t>
      </w:r>
      <w:r>
        <w:rPr>
          <w:rFonts w:hint="eastAsia"/>
          <w:bCs/>
          <w:sz w:val="24"/>
        </w:rPr>
        <w:t>热泵机组到各块</w:t>
      </w:r>
      <w:r>
        <w:rPr>
          <w:rFonts w:hint="eastAsia"/>
          <w:bCs/>
          <w:sz w:val="24"/>
        </w:rPr>
        <w:t>PVT</w:t>
      </w:r>
      <w:r>
        <w:rPr>
          <w:rFonts w:hint="eastAsia"/>
          <w:bCs/>
          <w:sz w:val="24"/>
        </w:rPr>
        <w:t>组件之间铜管应同程布置，以确保</w:t>
      </w:r>
      <w:r>
        <w:rPr>
          <w:rFonts w:hint="eastAsia"/>
          <w:sz w:val="24"/>
        </w:rPr>
        <w:t>各段管路内阻力相当，避免各组件制冷剂分液不均的问题，保证系统稳定运行。且由于系统在制热工况下，制冷剂通过膨胀阀节流后，产生的两相流制冷剂更容易产生分液不均的问题，因此应适当增加膨胀阀个数，确保每块</w:t>
      </w:r>
      <w:r>
        <w:rPr>
          <w:rFonts w:hint="eastAsia"/>
          <w:sz w:val="24"/>
        </w:rPr>
        <w:t>PVT</w:t>
      </w:r>
      <w:r>
        <w:rPr>
          <w:rFonts w:hint="eastAsia"/>
          <w:sz w:val="24"/>
        </w:rPr>
        <w:t>组件阵列模块单独配置相应容量的电子膨胀阀，以减少分液不均问题。</w:t>
      </w:r>
    </w:p>
    <w:p w:rsidR="00B70144" w:rsidRDefault="002723AB">
      <w:pPr>
        <w:snapToGrid w:val="0"/>
        <w:spacing w:line="360" w:lineRule="auto"/>
        <w:rPr>
          <w:bCs/>
          <w:sz w:val="24"/>
        </w:rPr>
      </w:pPr>
      <w:r>
        <w:rPr>
          <w:rFonts w:hint="eastAsia"/>
          <w:b/>
          <w:sz w:val="24"/>
        </w:rPr>
        <w:t xml:space="preserve">5.3.9 </w:t>
      </w:r>
      <w:r>
        <w:rPr>
          <w:rFonts w:hint="eastAsia"/>
          <w:bCs/>
          <w:sz w:val="24"/>
        </w:rPr>
        <w:t>多排组件之间的最小间距应按下式计算：</w:t>
      </w:r>
    </w:p>
    <w:tbl>
      <w:tblPr>
        <w:tblW w:w="9441" w:type="dxa"/>
        <w:jc w:val="center"/>
        <w:tblLayout w:type="fixed"/>
        <w:tblCellMar>
          <w:left w:w="28" w:type="dxa"/>
          <w:right w:w="28" w:type="dxa"/>
        </w:tblCellMar>
        <w:tblLook w:val="04A0"/>
      </w:tblPr>
      <w:tblGrid>
        <w:gridCol w:w="1395"/>
        <w:gridCol w:w="7419"/>
        <w:gridCol w:w="627"/>
      </w:tblGrid>
      <w:tr w:rsidR="00B70144">
        <w:trPr>
          <w:trHeight w:val="423"/>
          <w:jc w:val="center"/>
        </w:trPr>
        <w:tc>
          <w:tcPr>
            <w:tcW w:w="1395" w:type="dxa"/>
            <w:vAlign w:val="center"/>
          </w:tcPr>
          <w:p w:rsidR="00B70144" w:rsidRDefault="00B70144">
            <w:pPr>
              <w:adjustRightInd w:val="0"/>
              <w:snapToGrid w:val="0"/>
              <w:spacing w:line="360" w:lineRule="auto"/>
              <w:rPr>
                <w:sz w:val="24"/>
                <w:szCs w:val="20"/>
              </w:rPr>
            </w:pPr>
          </w:p>
        </w:tc>
        <w:tc>
          <w:tcPr>
            <w:tcW w:w="7419" w:type="dxa"/>
            <w:vAlign w:val="center"/>
          </w:tcPr>
          <w:p w:rsidR="00B70144" w:rsidRDefault="00B70144">
            <w:pPr>
              <w:adjustRightInd w:val="0"/>
              <w:snapToGrid w:val="0"/>
              <w:spacing w:line="360" w:lineRule="auto"/>
              <w:jc w:val="right"/>
              <w:rPr>
                <w:sz w:val="24"/>
                <w:szCs w:val="20"/>
              </w:rPr>
            </w:pPr>
            <w:r w:rsidRPr="00B70144">
              <w:rPr>
                <w:position w:val="-10"/>
                <w:szCs w:val="21"/>
                <w:shd w:val="clear" w:color="auto" w:fill="FFFFFF"/>
              </w:rPr>
              <w:object w:dxaOrig="1600" w:dyaOrig="320">
                <v:shape id="_x0000_i1043" type="#_x0000_t75" style="width:93.5pt;height:18.25pt" o:ole="">
                  <v:imagedata r:id="rId46" o:title=""/>
                </v:shape>
                <o:OLEObject Type="Embed" ProgID="Equation.DSMT4" ShapeID="_x0000_i1043" DrawAspect="Content" ObjectID="_1722929062" r:id="rId47"/>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-6</w:t>
            </w:r>
            <w:r w:rsidR="002723AB">
              <w:rPr>
                <w:rFonts w:hint="eastAsia"/>
                <w:szCs w:val="21"/>
                <w:shd w:val="clear" w:color="auto" w:fill="FFFFFF"/>
              </w:rPr>
              <w:t>）</w:t>
            </w:r>
          </w:p>
        </w:tc>
        <w:tc>
          <w:tcPr>
            <w:tcW w:w="627" w:type="dxa"/>
            <w:vAlign w:val="center"/>
          </w:tcPr>
          <w:p w:rsidR="00B70144" w:rsidRDefault="00B70144">
            <w:pPr>
              <w:adjustRightInd w:val="0"/>
              <w:snapToGrid w:val="0"/>
              <w:spacing w:line="360" w:lineRule="auto"/>
              <w:jc w:val="right"/>
              <w:rPr>
                <w:sz w:val="24"/>
                <w:szCs w:val="20"/>
              </w:rPr>
            </w:pPr>
          </w:p>
        </w:tc>
      </w:tr>
      <w:tr w:rsidR="00B70144">
        <w:trPr>
          <w:trHeight w:val="423"/>
          <w:jc w:val="center"/>
        </w:trPr>
        <w:tc>
          <w:tcPr>
            <w:tcW w:w="1395" w:type="dxa"/>
            <w:vAlign w:val="center"/>
          </w:tcPr>
          <w:p w:rsidR="00B70144" w:rsidRDefault="002723AB">
            <w:pPr>
              <w:adjustRightInd w:val="0"/>
              <w:snapToGrid w:val="0"/>
              <w:spacing w:line="360" w:lineRule="auto"/>
              <w:jc w:val="right"/>
              <w:rPr>
                <w:sz w:val="24"/>
                <w:szCs w:val="20"/>
                <w:vertAlign w:val="subscript"/>
              </w:rPr>
            </w:pPr>
            <w:r>
              <w:rPr>
                <w:rFonts w:hint="eastAsia"/>
                <w:sz w:val="24"/>
                <w:szCs w:val="20"/>
              </w:rPr>
              <w:lastRenderedPageBreak/>
              <w:t>式中</w:t>
            </w:r>
            <w:r>
              <w:rPr>
                <w:rFonts w:hint="eastAsia"/>
                <w:sz w:val="24"/>
                <w:szCs w:val="20"/>
              </w:rPr>
              <w:t xml:space="preserve">  </w:t>
            </w:r>
            <w:r>
              <w:rPr>
                <w:sz w:val="24"/>
                <w:szCs w:val="20"/>
              </w:rPr>
              <w:t xml:space="preserve"> </w:t>
            </w:r>
            <w:r>
              <w:rPr>
                <w:i/>
                <w:sz w:val="24"/>
                <w:szCs w:val="20"/>
              </w:rPr>
              <w:t>S</w:t>
            </w:r>
          </w:p>
        </w:tc>
        <w:tc>
          <w:tcPr>
            <w:tcW w:w="8046" w:type="dxa"/>
            <w:gridSpan w:val="2"/>
            <w:vAlign w:val="center"/>
          </w:tcPr>
          <w:p w:rsidR="00B70144" w:rsidRDefault="002723AB">
            <w:pPr>
              <w:snapToGrid w:val="0"/>
              <w:spacing w:line="360" w:lineRule="auto"/>
              <w:jc w:val="left"/>
              <w:rPr>
                <w:sz w:val="24"/>
                <w:szCs w:val="20"/>
              </w:rPr>
            </w:pPr>
            <w:r>
              <w:rPr>
                <w:sz w:val="24"/>
                <w:szCs w:val="20"/>
              </w:rPr>
              <w:t>——</w:t>
            </w:r>
            <w:r>
              <w:rPr>
                <w:rFonts w:hint="eastAsia"/>
                <w:sz w:val="24"/>
                <w:szCs w:val="20"/>
              </w:rPr>
              <w:t>最小间距，</w:t>
            </w:r>
            <w:r>
              <w:rPr>
                <w:rFonts w:hint="eastAsia"/>
                <w:sz w:val="24"/>
                <w:szCs w:val="20"/>
              </w:rPr>
              <w:t>m</w:t>
            </w:r>
            <w:r>
              <w:rPr>
                <w:sz w:val="24"/>
                <w:szCs w:val="20"/>
              </w:rPr>
              <w:t>；</w:t>
            </w:r>
          </w:p>
        </w:tc>
      </w:tr>
      <w:tr w:rsidR="00B70144">
        <w:trPr>
          <w:trHeight w:val="423"/>
          <w:jc w:val="center"/>
        </w:trPr>
        <w:tc>
          <w:tcPr>
            <w:tcW w:w="1395" w:type="dxa"/>
            <w:vAlign w:val="center"/>
          </w:tcPr>
          <w:p w:rsidR="00B70144" w:rsidRDefault="002723AB">
            <w:pPr>
              <w:adjustRightInd w:val="0"/>
              <w:snapToGrid w:val="0"/>
              <w:spacing w:line="360" w:lineRule="auto"/>
              <w:jc w:val="right"/>
              <w:rPr>
                <w:i/>
                <w:sz w:val="24"/>
                <w:szCs w:val="20"/>
              </w:rPr>
            </w:pPr>
            <w:r>
              <w:rPr>
                <w:rFonts w:hint="eastAsia"/>
                <w:i/>
                <w:sz w:val="24"/>
                <w:szCs w:val="20"/>
              </w:rPr>
              <w:t>H</w:t>
            </w:r>
          </w:p>
        </w:tc>
        <w:tc>
          <w:tcPr>
            <w:tcW w:w="8046" w:type="dxa"/>
            <w:gridSpan w:val="2"/>
            <w:vAlign w:val="center"/>
          </w:tcPr>
          <w:p w:rsidR="00B70144" w:rsidRDefault="002723AB">
            <w:pPr>
              <w:snapToGrid w:val="0"/>
              <w:spacing w:line="360" w:lineRule="auto"/>
              <w:jc w:val="left"/>
              <w:rPr>
                <w:sz w:val="24"/>
                <w:szCs w:val="20"/>
              </w:rPr>
            </w:pPr>
            <w:r>
              <w:rPr>
                <w:sz w:val="24"/>
                <w:szCs w:val="20"/>
              </w:rPr>
              <w:t>——</w:t>
            </w:r>
            <w:r>
              <w:rPr>
                <w:rFonts w:hint="eastAsia"/>
                <w:sz w:val="24"/>
                <w:szCs w:val="20"/>
              </w:rPr>
              <w:t>前排组件高度，</w:t>
            </w:r>
            <w:r>
              <w:rPr>
                <w:rFonts w:hint="eastAsia"/>
                <w:sz w:val="24"/>
                <w:szCs w:val="20"/>
              </w:rPr>
              <w:t>m</w:t>
            </w:r>
            <w:r>
              <w:rPr>
                <w:sz w:val="24"/>
                <w:szCs w:val="20"/>
              </w:rPr>
              <w:t>；</w:t>
            </w:r>
          </w:p>
        </w:tc>
      </w:tr>
      <w:tr w:rsidR="00B70144">
        <w:trPr>
          <w:trHeight w:val="423"/>
          <w:jc w:val="center"/>
        </w:trPr>
        <w:tc>
          <w:tcPr>
            <w:tcW w:w="1395" w:type="dxa"/>
            <w:vAlign w:val="center"/>
          </w:tcPr>
          <w:p w:rsidR="00B70144" w:rsidRDefault="002723AB">
            <w:pPr>
              <w:adjustRightInd w:val="0"/>
              <w:snapToGrid w:val="0"/>
              <w:spacing w:line="360" w:lineRule="auto"/>
              <w:jc w:val="right"/>
              <w:rPr>
                <w:i/>
                <w:sz w:val="24"/>
                <w:szCs w:val="20"/>
              </w:rPr>
            </w:pPr>
            <w:r>
              <w:rPr>
                <w:rFonts w:hint="eastAsia"/>
                <w:i/>
                <w:sz w:val="24"/>
                <w:szCs w:val="20"/>
              </w:rPr>
              <w:t>h</w:t>
            </w:r>
          </w:p>
        </w:tc>
        <w:tc>
          <w:tcPr>
            <w:tcW w:w="8046" w:type="dxa"/>
            <w:gridSpan w:val="2"/>
            <w:vAlign w:val="center"/>
          </w:tcPr>
          <w:p w:rsidR="00B70144" w:rsidRDefault="002723AB">
            <w:pPr>
              <w:snapToGrid w:val="0"/>
              <w:spacing w:line="360" w:lineRule="auto"/>
              <w:jc w:val="left"/>
              <w:rPr>
                <w:sz w:val="24"/>
                <w:szCs w:val="20"/>
              </w:rPr>
            </w:pPr>
            <w:r>
              <w:rPr>
                <w:sz w:val="24"/>
                <w:szCs w:val="20"/>
              </w:rPr>
              <w:t>——</w:t>
            </w:r>
            <w:r>
              <w:rPr>
                <w:rFonts w:hint="eastAsia"/>
                <w:sz w:val="24"/>
                <w:szCs w:val="20"/>
              </w:rPr>
              <w:t>计算时刻太阳高度角，°；</w:t>
            </w:r>
          </w:p>
        </w:tc>
      </w:tr>
      <w:tr w:rsidR="00B70144">
        <w:trPr>
          <w:trHeight w:val="423"/>
          <w:jc w:val="center"/>
        </w:trPr>
        <w:tc>
          <w:tcPr>
            <w:tcW w:w="1395" w:type="dxa"/>
            <w:vAlign w:val="center"/>
          </w:tcPr>
          <w:p w:rsidR="00B70144" w:rsidRDefault="002723AB">
            <w:pPr>
              <w:adjustRightInd w:val="0"/>
              <w:snapToGrid w:val="0"/>
              <w:spacing w:line="360" w:lineRule="auto"/>
              <w:jc w:val="right"/>
              <w:rPr>
                <w:i/>
                <w:sz w:val="24"/>
                <w:szCs w:val="20"/>
              </w:rPr>
            </w:pPr>
            <w:r>
              <w:rPr>
                <w:i/>
                <w:sz w:val="24"/>
                <w:szCs w:val="20"/>
              </w:rPr>
              <w:sym w:font="Symbol" w:char="F067"/>
            </w:r>
            <w:r>
              <w:rPr>
                <w:rFonts w:hint="eastAsia"/>
                <w:sz w:val="24"/>
                <w:szCs w:val="20"/>
                <w:vertAlign w:val="subscript"/>
              </w:rPr>
              <w:t>0</w:t>
            </w:r>
          </w:p>
        </w:tc>
        <w:tc>
          <w:tcPr>
            <w:tcW w:w="8046" w:type="dxa"/>
            <w:gridSpan w:val="2"/>
            <w:vAlign w:val="center"/>
          </w:tcPr>
          <w:p w:rsidR="00B70144" w:rsidRDefault="002723AB">
            <w:pPr>
              <w:snapToGrid w:val="0"/>
              <w:spacing w:line="360" w:lineRule="auto"/>
              <w:jc w:val="left"/>
              <w:rPr>
                <w:sz w:val="24"/>
                <w:szCs w:val="20"/>
              </w:rPr>
            </w:pPr>
            <w:r>
              <w:rPr>
                <w:sz w:val="24"/>
                <w:szCs w:val="20"/>
              </w:rPr>
              <w:t>——</w:t>
            </w:r>
            <w:r>
              <w:rPr>
                <w:rFonts w:hint="eastAsia"/>
                <w:sz w:val="24"/>
                <w:szCs w:val="20"/>
              </w:rPr>
              <w:t>太阳光线在水平面上的投影线与组件阵列表面法线在水平面上的投</w:t>
            </w:r>
          </w:p>
        </w:tc>
      </w:tr>
      <w:tr w:rsidR="00B70144">
        <w:trPr>
          <w:trHeight w:val="423"/>
          <w:jc w:val="center"/>
        </w:trPr>
        <w:tc>
          <w:tcPr>
            <w:tcW w:w="1395" w:type="dxa"/>
            <w:vAlign w:val="center"/>
          </w:tcPr>
          <w:p w:rsidR="00B70144" w:rsidRDefault="00B70144">
            <w:pPr>
              <w:adjustRightInd w:val="0"/>
              <w:snapToGrid w:val="0"/>
              <w:spacing w:line="360" w:lineRule="auto"/>
              <w:jc w:val="right"/>
              <w:rPr>
                <w:i/>
                <w:sz w:val="24"/>
                <w:szCs w:val="20"/>
              </w:rPr>
            </w:pPr>
          </w:p>
        </w:tc>
        <w:tc>
          <w:tcPr>
            <w:tcW w:w="8046" w:type="dxa"/>
            <w:gridSpan w:val="2"/>
            <w:vAlign w:val="center"/>
          </w:tcPr>
          <w:p w:rsidR="00B70144" w:rsidRDefault="002723AB">
            <w:pPr>
              <w:snapToGrid w:val="0"/>
              <w:spacing w:line="360" w:lineRule="auto"/>
              <w:ind w:firstLineChars="200" w:firstLine="480"/>
              <w:jc w:val="left"/>
              <w:rPr>
                <w:sz w:val="24"/>
                <w:szCs w:val="20"/>
              </w:rPr>
            </w:pPr>
            <w:r>
              <w:rPr>
                <w:rFonts w:hint="eastAsia"/>
                <w:sz w:val="24"/>
                <w:szCs w:val="20"/>
              </w:rPr>
              <w:t>影线之间的夹角。</w:t>
            </w:r>
          </w:p>
        </w:tc>
      </w:tr>
    </w:tbl>
    <w:p w:rsidR="00B70144" w:rsidRDefault="002723AB">
      <w:pPr>
        <w:snapToGrid w:val="0"/>
        <w:spacing w:line="360" w:lineRule="auto"/>
        <w:ind w:firstLineChars="200" w:firstLine="480"/>
        <w:rPr>
          <w:bCs/>
          <w:sz w:val="24"/>
        </w:rPr>
      </w:pPr>
      <w:r>
        <w:rPr>
          <w:rFonts w:hint="eastAsia"/>
          <w:bCs/>
          <w:sz w:val="24"/>
        </w:rPr>
        <w:t>【条文说明】在太阳高度角较小时，</w:t>
      </w:r>
      <w:r>
        <w:rPr>
          <w:rFonts w:hint="eastAsia"/>
          <w:bCs/>
          <w:sz w:val="24"/>
        </w:rPr>
        <w:t>PVT</w:t>
      </w:r>
      <w:r>
        <w:rPr>
          <w:rFonts w:hint="eastAsia"/>
          <w:bCs/>
          <w:sz w:val="24"/>
        </w:rPr>
        <w:t>组件阵列排列过密会造成彼此遮挡，降低运行效率。因此屋面上设置</w:t>
      </w:r>
      <w:r>
        <w:rPr>
          <w:rFonts w:hint="eastAsia"/>
          <w:bCs/>
          <w:sz w:val="24"/>
        </w:rPr>
        <w:t>PVT</w:t>
      </w:r>
      <w:r>
        <w:rPr>
          <w:rFonts w:hint="eastAsia"/>
          <w:bCs/>
          <w:sz w:val="24"/>
        </w:rPr>
        <w:t>组件阵列时，前排组件阵列的阴影不应影响后排组件正常工作。为使系统实现高效、经济的运行，本条对多排组件阵列之间的最小间距进行了规定。太阳高度角</w:t>
      </w:r>
      <w:r>
        <w:rPr>
          <w:rFonts w:hint="eastAsia"/>
          <w:bCs/>
          <w:i/>
          <w:sz w:val="24"/>
          <w:szCs w:val="20"/>
        </w:rPr>
        <w:t>h</w:t>
      </w:r>
      <w:r>
        <w:rPr>
          <w:rFonts w:hint="eastAsia"/>
          <w:bCs/>
          <w:iCs/>
          <w:sz w:val="24"/>
          <w:szCs w:val="20"/>
        </w:rPr>
        <w:t>的取值：</w:t>
      </w:r>
      <w:r>
        <w:rPr>
          <w:bCs/>
          <w:sz w:val="24"/>
          <w:shd w:val="clear" w:color="auto" w:fill="FFFFFF"/>
        </w:rPr>
        <w:t>对季节性使用的系统，宜取当地春秋分正午</w:t>
      </w:r>
      <w:r>
        <w:rPr>
          <w:bCs/>
          <w:sz w:val="24"/>
          <w:shd w:val="clear" w:color="auto" w:fill="FFFFFF"/>
        </w:rPr>
        <w:t>12</w:t>
      </w:r>
      <w:r>
        <w:rPr>
          <w:bCs/>
          <w:sz w:val="24"/>
          <w:shd w:val="clear" w:color="auto" w:fill="FFFFFF"/>
        </w:rPr>
        <w:t>时的太阳高度角；对全年性使用的系统，宜取当地冬至日正午</w:t>
      </w:r>
      <w:r>
        <w:rPr>
          <w:bCs/>
          <w:sz w:val="24"/>
          <w:shd w:val="clear" w:color="auto" w:fill="FFFFFF"/>
        </w:rPr>
        <w:t>12</w:t>
      </w:r>
      <w:r>
        <w:rPr>
          <w:bCs/>
          <w:sz w:val="24"/>
          <w:shd w:val="clear" w:color="auto" w:fill="FFFFFF"/>
        </w:rPr>
        <w:t>时的太阳高度角</w:t>
      </w:r>
      <w:r>
        <w:rPr>
          <w:rFonts w:hint="eastAsia"/>
          <w:bCs/>
          <w:sz w:val="24"/>
        </w:rPr>
        <w:t>。</w:t>
      </w:r>
    </w:p>
    <w:p w:rsidR="00B70144" w:rsidRDefault="002723AB">
      <w:pPr>
        <w:snapToGrid w:val="0"/>
        <w:spacing w:line="360" w:lineRule="auto"/>
        <w:rPr>
          <w:bCs/>
          <w:sz w:val="24"/>
        </w:rPr>
      </w:pPr>
      <w:r>
        <w:rPr>
          <w:rFonts w:hint="eastAsia"/>
          <w:b/>
          <w:sz w:val="24"/>
        </w:rPr>
        <w:t>5.3.10</w:t>
      </w:r>
      <w:r>
        <w:rPr>
          <w:bCs/>
          <w:sz w:val="24"/>
        </w:rPr>
        <w:t xml:space="preserve"> </w:t>
      </w:r>
      <w:r>
        <w:rPr>
          <w:rFonts w:hint="eastAsia"/>
          <w:bCs/>
          <w:sz w:val="24"/>
        </w:rPr>
        <w:t>PVT</w:t>
      </w:r>
      <w:r>
        <w:rPr>
          <w:rFonts w:hint="eastAsia"/>
          <w:bCs/>
          <w:sz w:val="24"/>
        </w:rPr>
        <w:t>组件</w:t>
      </w:r>
      <w:r>
        <w:rPr>
          <w:bCs/>
          <w:sz w:val="24"/>
        </w:rPr>
        <w:t>的</w:t>
      </w:r>
      <w:r>
        <w:rPr>
          <w:rFonts w:hint="eastAsia"/>
          <w:bCs/>
          <w:sz w:val="24"/>
        </w:rPr>
        <w:t>布置应符合现行国家标准《建筑光伏系统应用技术标准》</w:t>
      </w:r>
      <w:r>
        <w:rPr>
          <w:rFonts w:hint="eastAsia"/>
          <w:bCs/>
          <w:sz w:val="24"/>
        </w:rPr>
        <w:t>GB 51368</w:t>
      </w:r>
      <w:r>
        <w:rPr>
          <w:rFonts w:hint="eastAsia"/>
          <w:bCs/>
          <w:sz w:val="24"/>
        </w:rPr>
        <w:t>和</w:t>
      </w:r>
      <w:r>
        <w:rPr>
          <w:bCs/>
          <w:sz w:val="24"/>
        </w:rPr>
        <w:t>《</w:t>
      </w:r>
      <w:r>
        <w:rPr>
          <w:bCs/>
          <w:sz w:val="24"/>
          <w:shd w:val="clear" w:color="auto" w:fill="FFFFFF"/>
        </w:rPr>
        <w:t>公共建筑节能设计标准》</w:t>
      </w:r>
      <w:r>
        <w:rPr>
          <w:bCs/>
          <w:sz w:val="24"/>
        </w:rPr>
        <w:t>GB50189</w:t>
      </w:r>
      <w:r>
        <w:rPr>
          <w:rFonts w:hint="eastAsia"/>
          <w:bCs/>
          <w:sz w:val="24"/>
        </w:rPr>
        <w:t>的相关规定。</w:t>
      </w:r>
    </w:p>
    <w:p w:rsidR="00B70144" w:rsidRDefault="002723AB">
      <w:pPr>
        <w:pStyle w:val="a6"/>
        <w:spacing w:before="0" w:beforeAutospacing="0" w:after="0" w:afterAutospacing="0" w:line="360" w:lineRule="auto"/>
        <w:ind w:firstLineChars="200" w:firstLine="480"/>
        <w:rPr>
          <w:rFonts w:ascii="Times New Roman" w:hAnsi="Times New Roman" w:cs="Times New Roman"/>
          <w:bCs/>
          <w:color w:val="000000"/>
          <w:shd w:val="clear" w:color="auto" w:fill="FFFFFF"/>
        </w:rPr>
      </w:pPr>
      <w:r>
        <w:rPr>
          <w:rFonts w:ascii="Times New Roman" w:hAnsi="Times New Roman" w:hint="eastAsia"/>
          <w:bCs/>
        </w:rPr>
        <w:t>【条文说明】</w:t>
      </w:r>
      <w:r>
        <w:rPr>
          <w:rFonts w:ascii="Times New Roman" w:hAnsi="Times New Roman" w:cs="Times New Roman"/>
          <w:bCs/>
          <w:color w:val="000000"/>
          <w:shd w:val="clear" w:color="auto" w:fill="FFFFFF"/>
        </w:rPr>
        <w:t>在进</w:t>
      </w:r>
      <w:r>
        <w:rPr>
          <w:rFonts w:ascii="Times New Roman" w:hAnsi="Times New Roman" w:cs="Times New Roman"/>
          <w:bCs/>
          <w:color w:val="000000" w:themeColor="text1"/>
          <w:shd w:val="clear" w:color="auto" w:fill="FFFFFF"/>
        </w:rPr>
        <w:t>行</w:t>
      </w:r>
      <w:r>
        <w:rPr>
          <w:rFonts w:ascii="Times New Roman" w:hAnsi="Times New Roman" w:cs="Times New Roman"/>
          <w:bCs/>
          <w:color w:val="000000" w:themeColor="text1"/>
        </w:rPr>
        <w:t>PVT</w:t>
      </w:r>
      <w:r>
        <w:rPr>
          <w:rFonts w:ascii="Times New Roman" w:hAnsi="Times New Roman" w:cs="Times New Roman"/>
          <w:bCs/>
          <w:color w:val="000000" w:themeColor="text1"/>
        </w:rPr>
        <w:t>组件的</w:t>
      </w:r>
      <w:r>
        <w:rPr>
          <w:rFonts w:ascii="Times New Roman" w:hAnsi="Times New Roman" w:cs="Times New Roman"/>
          <w:bCs/>
          <w:color w:val="000000" w:themeColor="text1"/>
          <w:shd w:val="clear" w:color="auto" w:fill="FFFFFF"/>
        </w:rPr>
        <w:t>布置时应避免周边环境、景观设施和绿化种植等对其遮挡；光伏组件的布置应满足建</w:t>
      </w:r>
      <w:r>
        <w:rPr>
          <w:rFonts w:ascii="Times New Roman" w:hAnsi="Times New Roman" w:cs="Times New Roman"/>
          <w:bCs/>
          <w:color w:val="000000"/>
          <w:shd w:val="clear" w:color="auto" w:fill="FFFFFF"/>
        </w:rPr>
        <w:t>筑物的美观要求；光伏组件不宜设置于易触摸到的地方，且应在显著位置设置高温和触电的标识；建筑光伏系统应采取防止光伏组件损坏、坠落的安全防护措施；光伏组件直接作为屋顶围护结构使用时，其材料和构造应符合屋面防水等级要求；建筑光伏方阵不应跨越建筑变形缝；光伏组件应避开厨房排油烟烟口、屋面排风、排烟道、通气管、空调系统等构件布置；太阳能集热器和光伏组件的设置在冬至日采光面上的日照时数，太阳能集热器不应少于</w:t>
      </w:r>
      <w:r>
        <w:rPr>
          <w:rFonts w:ascii="Times New Roman" w:hAnsi="Times New Roman" w:cs="Times New Roman"/>
          <w:bCs/>
          <w:color w:val="000000"/>
          <w:shd w:val="clear" w:color="auto" w:fill="FFFFFF"/>
        </w:rPr>
        <w:t>4h</w:t>
      </w:r>
      <w:r>
        <w:rPr>
          <w:rFonts w:ascii="Times New Roman" w:hAnsi="Times New Roman" w:cs="Times New Roman"/>
          <w:bCs/>
          <w:color w:val="000000"/>
          <w:shd w:val="clear" w:color="auto" w:fill="FFFFFF"/>
        </w:rPr>
        <w:t>，光伏组件不宜少于</w:t>
      </w:r>
      <w:r>
        <w:rPr>
          <w:rFonts w:ascii="Times New Roman" w:hAnsi="Times New Roman" w:cs="Times New Roman"/>
          <w:bCs/>
          <w:color w:val="000000"/>
          <w:shd w:val="clear" w:color="auto" w:fill="FFFFFF"/>
        </w:rPr>
        <w:t>3h</w:t>
      </w:r>
      <w:r>
        <w:rPr>
          <w:rFonts w:ascii="Times New Roman" w:hAnsi="Times New Roman" w:cs="Times New Roman"/>
          <w:bCs/>
          <w:color w:val="000000"/>
          <w:shd w:val="clear" w:color="auto" w:fill="FFFFFF"/>
        </w:rPr>
        <w:t>。</w:t>
      </w:r>
    </w:p>
    <w:p w:rsidR="00B70144" w:rsidRDefault="002723AB">
      <w:pPr>
        <w:snapToGrid w:val="0"/>
        <w:spacing w:line="360" w:lineRule="auto"/>
        <w:rPr>
          <w:bCs/>
          <w:sz w:val="24"/>
        </w:rPr>
      </w:pPr>
      <w:r>
        <w:rPr>
          <w:rFonts w:hint="eastAsia"/>
          <w:b/>
          <w:sz w:val="24"/>
        </w:rPr>
        <w:t xml:space="preserve">5.3.11 </w:t>
      </w:r>
      <w:r>
        <w:rPr>
          <w:rFonts w:hint="eastAsia"/>
          <w:bCs/>
          <w:sz w:val="24"/>
        </w:rPr>
        <w:t>PVT</w:t>
      </w:r>
      <w:r>
        <w:rPr>
          <w:rFonts w:hint="eastAsia"/>
          <w:bCs/>
          <w:sz w:val="24"/>
        </w:rPr>
        <w:t>组件支架的材质及荷载等级应符合现行行业标准《太阳能光伏系统支架通用技术要求》</w:t>
      </w:r>
      <w:r>
        <w:rPr>
          <w:bCs/>
          <w:sz w:val="24"/>
        </w:rPr>
        <w:t>JG</w:t>
      </w:r>
      <w:r>
        <w:rPr>
          <w:rFonts w:hint="eastAsia"/>
          <w:bCs/>
          <w:sz w:val="24"/>
        </w:rPr>
        <w:t>/</w:t>
      </w:r>
      <w:r>
        <w:rPr>
          <w:bCs/>
          <w:sz w:val="24"/>
        </w:rPr>
        <w:t>T 490</w:t>
      </w:r>
      <w:r>
        <w:rPr>
          <w:rFonts w:hint="eastAsia"/>
          <w:bCs/>
          <w:sz w:val="24"/>
        </w:rPr>
        <w:t>的规定。</w:t>
      </w:r>
    </w:p>
    <w:p w:rsidR="00B70144" w:rsidRDefault="002723AB">
      <w:pPr>
        <w:snapToGrid w:val="0"/>
        <w:spacing w:line="360" w:lineRule="auto"/>
        <w:ind w:firstLineChars="200" w:firstLine="480"/>
        <w:rPr>
          <w:rFonts w:eastAsia="仿宋" w:cs="仿宋"/>
          <w:b/>
          <w:bCs/>
          <w:szCs w:val="21"/>
        </w:rPr>
      </w:pPr>
      <w:r>
        <w:rPr>
          <w:rFonts w:hint="eastAsia"/>
          <w:bCs/>
          <w:sz w:val="24"/>
        </w:rPr>
        <w:t>【条文说明】</w:t>
      </w:r>
      <w:r>
        <w:rPr>
          <w:rFonts w:hint="eastAsia"/>
          <w:bCs/>
          <w:sz w:val="24"/>
        </w:rPr>
        <w:t>PVT</w:t>
      </w:r>
      <w:r>
        <w:rPr>
          <w:rFonts w:hint="eastAsia"/>
          <w:bCs/>
          <w:sz w:val="24"/>
        </w:rPr>
        <w:t>组件支架应结合工程实际选用材料、设计结构方案和构造措施，保证支架结构在运输、安装和使用过程中满足强度、稳定性和刚度要求，</w:t>
      </w:r>
      <w:r>
        <w:rPr>
          <w:rFonts w:hint="eastAsia"/>
          <w:sz w:val="24"/>
        </w:rPr>
        <w:t>并符合抗震、抗风和防腐等要求。支架材料宜采用钢材，材质的选用和支架设计应符合现行国家标准《钢结构设计规范》</w:t>
      </w:r>
      <w:r>
        <w:rPr>
          <w:rFonts w:hint="eastAsia"/>
          <w:sz w:val="24"/>
        </w:rPr>
        <w:t>GB 50017</w:t>
      </w:r>
      <w:r>
        <w:rPr>
          <w:rFonts w:hint="eastAsia"/>
          <w:sz w:val="24"/>
        </w:rPr>
        <w:t>的规定。当采用热镀锌防腐时，镀锌层厚度应符合现行国家标准《金属覆盖层钢铁制件热浸镀锌层技术要求及试验方法》</w:t>
      </w:r>
      <w:r>
        <w:rPr>
          <w:rFonts w:hint="eastAsia"/>
          <w:sz w:val="24"/>
        </w:rPr>
        <w:t>GB/T 13912</w:t>
      </w:r>
      <w:r>
        <w:rPr>
          <w:rFonts w:hint="eastAsia"/>
          <w:sz w:val="24"/>
        </w:rPr>
        <w:t>的规定。对于酸碱严重的地区，镀锌层厚度的确定应有可靠依据。</w:t>
      </w:r>
      <w:bookmarkStart w:id="92" w:name="_Toc33797355"/>
      <w:bookmarkStart w:id="93" w:name="_Hlk31982473"/>
      <w:bookmarkStart w:id="94" w:name="_Toc33795903"/>
    </w:p>
    <w:p w:rsidR="00B70144" w:rsidRDefault="002723AB">
      <w:pPr>
        <w:pStyle w:val="2"/>
        <w:rPr>
          <w:rFonts w:ascii="Times New Roman" w:hAnsi="Times New Roman"/>
        </w:rPr>
      </w:pPr>
      <w:bookmarkStart w:id="95" w:name="_Toc11007"/>
      <w:bookmarkEnd w:id="92"/>
      <w:bookmarkEnd w:id="93"/>
      <w:bookmarkEnd w:id="94"/>
      <w:r>
        <w:rPr>
          <w:rFonts w:ascii="Times New Roman" w:hAnsi="Times New Roman" w:hint="eastAsia"/>
        </w:rPr>
        <w:lastRenderedPageBreak/>
        <w:t xml:space="preserve">5.4 </w:t>
      </w:r>
      <w:r>
        <w:rPr>
          <w:rFonts w:ascii="Times New Roman" w:hAnsi="Times New Roman" w:hint="eastAsia"/>
        </w:rPr>
        <w:t>蓄能设备</w:t>
      </w:r>
      <w:bookmarkEnd w:id="95"/>
    </w:p>
    <w:p w:rsidR="00B70144" w:rsidRDefault="002723AB">
      <w:pPr>
        <w:snapToGrid w:val="0"/>
        <w:spacing w:line="360" w:lineRule="auto"/>
        <w:rPr>
          <w:bCs/>
          <w:sz w:val="24"/>
        </w:rPr>
      </w:pPr>
      <w:r>
        <w:rPr>
          <w:rFonts w:hint="eastAsia"/>
          <w:b/>
          <w:sz w:val="24"/>
        </w:rPr>
        <w:t>5.4.1</w:t>
      </w:r>
      <w:r>
        <w:rPr>
          <w:bCs/>
          <w:sz w:val="24"/>
        </w:rPr>
        <w:t xml:space="preserve"> </w:t>
      </w:r>
      <w:r>
        <w:rPr>
          <w:bCs/>
          <w:sz w:val="24"/>
        </w:rPr>
        <w:t>蓄能</w:t>
      </w:r>
      <w:r>
        <w:rPr>
          <w:rFonts w:hint="eastAsia"/>
          <w:bCs/>
          <w:sz w:val="24"/>
        </w:rPr>
        <w:t>设备</w:t>
      </w:r>
      <w:r>
        <w:rPr>
          <w:bCs/>
          <w:sz w:val="24"/>
        </w:rPr>
        <w:t>的选择应根据建筑用能需求，</w:t>
      </w:r>
      <w:r>
        <w:rPr>
          <w:rFonts w:hint="eastAsia"/>
          <w:bCs/>
          <w:sz w:val="24"/>
        </w:rPr>
        <w:t>结合系统供热、供冷能力，充分考虑经济性、节能性、可靠性，</w:t>
      </w:r>
      <w:r>
        <w:rPr>
          <w:bCs/>
          <w:sz w:val="24"/>
        </w:rPr>
        <w:t>因地制宜的选择相应的蓄能形式</w:t>
      </w:r>
      <w:r>
        <w:rPr>
          <w:rFonts w:hint="eastAsia"/>
          <w:bCs/>
          <w:sz w:val="24"/>
        </w:rPr>
        <w:t>，且蓄能设备应设有相应的监测及控制系统，可明确显示相应的蓄能量和释能量。</w:t>
      </w:r>
    </w:p>
    <w:p w:rsidR="00B70144" w:rsidRDefault="002723AB">
      <w:pPr>
        <w:snapToGrid w:val="0"/>
        <w:spacing w:line="360" w:lineRule="auto"/>
        <w:ind w:firstLineChars="200" w:firstLine="480"/>
        <w:rPr>
          <w:bCs/>
          <w:sz w:val="24"/>
        </w:rPr>
      </w:pPr>
      <w:r>
        <w:rPr>
          <w:rFonts w:hint="eastAsia"/>
          <w:bCs/>
          <w:sz w:val="24"/>
        </w:rPr>
        <w:t>【条文说明】蓄能设备配置容积大小应考虑热泵机组直接供能阶段和蓄能设备供能阶段各自时间占比、蓄能设备供能温度，并在经济性分析后确定。</w:t>
      </w:r>
    </w:p>
    <w:p w:rsidR="00B70144" w:rsidRDefault="002723AB">
      <w:pPr>
        <w:snapToGrid w:val="0"/>
        <w:spacing w:line="360" w:lineRule="auto"/>
        <w:rPr>
          <w:bCs/>
          <w:sz w:val="24"/>
        </w:rPr>
      </w:pPr>
      <w:r>
        <w:rPr>
          <w:rFonts w:hint="eastAsia"/>
          <w:b/>
          <w:sz w:val="24"/>
        </w:rPr>
        <w:t xml:space="preserve">5.4.2 </w:t>
      </w:r>
      <w:r>
        <w:rPr>
          <w:rFonts w:hint="eastAsia"/>
          <w:bCs/>
          <w:sz w:val="24"/>
        </w:rPr>
        <w:t>蓄热和蓄冷设备宜独立设置，其容积应按下式方法确定：</w:t>
      </w:r>
    </w:p>
    <w:p w:rsidR="00B70144" w:rsidRDefault="002723AB">
      <w:pPr>
        <w:snapToGrid w:val="0"/>
        <w:spacing w:line="360" w:lineRule="auto"/>
        <w:ind w:firstLineChars="200" w:firstLine="480"/>
        <w:rPr>
          <w:bCs/>
          <w:sz w:val="24"/>
        </w:rPr>
      </w:pPr>
      <w:bookmarkStart w:id="96" w:name="_Toc6581"/>
      <w:bookmarkStart w:id="97" w:name="_Toc27674"/>
      <w:bookmarkStart w:id="98" w:name="_Toc8645"/>
      <w:bookmarkStart w:id="99" w:name="_Hlk31982006"/>
      <w:r>
        <w:rPr>
          <w:rFonts w:hint="eastAsia"/>
          <w:bCs/>
          <w:sz w:val="24"/>
        </w:rPr>
        <w:t xml:space="preserve">1 </w:t>
      </w:r>
      <w:r>
        <w:rPr>
          <w:rFonts w:hint="eastAsia"/>
          <w:bCs/>
          <w:sz w:val="24"/>
        </w:rPr>
        <w:t>供暖用蓄热水箱（罐）有效容积宜按式（</w:t>
      </w:r>
      <w:r>
        <w:rPr>
          <w:rFonts w:hint="eastAsia"/>
          <w:bCs/>
          <w:sz w:val="24"/>
        </w:rPr>
        <w:t>5-7</w:t>
      </w:r>
      <w:r>
        <w:rPr>
          <w:rFonts w:hint="eastAsia"/>
          <w:bCs/>
          <w:sz w:val="24"/>
        </w:rPr>
        <w:t>）计算：</w:t>
      </w:r>
      <w:bookmarkEnd w:id="96"/>
      <w:bookmarkEnd w:id="97"/>
      <w:bookmarkEnd w:id="98"/>
    </w:p>
    <w:p w:rsidR="00B70144" w:rsidRDefault="00B70144">
      <w:pPr>
        <w:snapToGrid w:val="0"/>
        <w:spacing w:line="360" w:lineRule="auto"/>
        <w:ind w:firstLineChars="200" w:firstLine="420"/>
        <w:jc w:val="right"/>
        <w:rPr>
          <w:szCs w:val="21"/>
          <w:shd w:val="clear" w:color="auto" w:fill="FFFFFF"/>
        </w:rPr>
      </w:pPr>
      <w:r w:rsidRPr="00B70144">
        <w:rPr>
          <w:position w:val="-30"/>
          <w:szCs w:val="21"/>
          <w:shd w:val="clear" w:color="auto" w:fill="FFFFFF"/>
        </w:rPr>
        <w:object w:dxaOrig="2020" w:dyaOrig="680">
          <v:shape id="_x0000_i1044" type="#_x0000_t75" style="width:105.3pt;height:34.4pt" o:ole="">
            <v:imagedata r:id="rId48" o:title=""/>
          </v:shape>
          <o:OLEObject Type="Embed" ProgID="Equation.DSMT4" ShapeID="_x0000_i1044" DrawAspect="Content" ObjectID="_1722929063" r:id="rId49"/>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w:t>
      </w:r>
      <w:r w:rsidR="002723AB">
        <w:rPr>
          <w:rFonts w:hint="eastAsia"/>
          <w:szCs w:val="21"/>
          <w:shd w:val="clear" w:color="auto" w:fill="FFFFFF"/>
        </w:rPr>
        <w:t>7</w:t>
      </w:r>
      <w:r w:rsidR="002723AB">
        <w:rPr>
          <w:rFonts w:hint="eastAsia"/>
          <w:szCs w:val="21"/>
          <w:shd w:val="clear" w:color="auto" w:fill="FFFFFF"/>
        </w:rPr>
        <w:t>）</w:t>
      </w:r>
    </w:p>
    <w:p w:rsidR="00B70144" w:rsidRDefault="002723AB">
      <w:pPr>
        <w:snapToGrid w:val="0"/>
        <w:spacing w:line="360" w:lineRule="auto"/>
        <w:jc w:val="left"/>
        <w:rPr>
          <w:sz w:val="24"/>
        </w:rPr>
      </w:pPr>
      <w:r>
        <w:rPr>
          <w:rFonts w:hint="eastAsia"/>
          <w:szCs w:val="21"/>
          <w:shd w:val="clear" w:color="auto" w:fill="FFFFFF"/>
        </w:rPr>
        <w:t>式中</w:t>
      </w:r>
      <w:r>
        <w:rPr>
          <w:szCs w:val="21"/>
          <w:shd w:val="clear" w:color="auto" w:fill="FFFFFF"/>
        </w:rPr>
        <w:tab/>
      </w:r>
      <w:r>
        <w:rPr>
          <w:i/>
          <w:sz w:val="24"/>
        </w:rPr>
        <w:t>V</w:t>
      </w:r>
      <w:r>
        <w:rPr>
          <w:sz w:val="24"/>
          <w:vertAlign w:val="subscript"/>
        </w:rPr>
        <w:t xml:space="preserve">r  </w:t>
      </w:r>
      <w:r>
        <w:rPr>
          <w:sz w:val="24"/>
        </w:rPr>
        <w:t xml:space="preserve">—— </w:t>
      </w:r>
      <w:r>
        <w:rPr>
          <w:rFonts w:hint="eastAsia"/>
          <w:sz w:val="24"/>
        </w:rPr>
        <w:t>蓄热水箱（罐）有效容积，</w:t>
      </w:r>
      <w:r>
        <w:rPr>
          <w:sz w:val="24"/>
        </w:rPr>
        <w:t>L</w:t>
      </w:r>
      <w:r>
        <w:rPr>
          <w:rFonts w:hint="eastAsia"/>
          <w:sz w:val="24"/>
        </w:rPr>
        <w:t>；</w:t>
      </w:r>
    </w:p>
    <w:p w:rsidR="00B70144" w:rsidRDefault="002723AB">
      <w:pPr>
        <w:snapToGrid w:val="0"/>
        <w:spacing w:line="360" w:lineRule="auto"/>
        <w:ind w:firstLine="420"/>
        <w:jc w:val="left"/>
        <w:rPr>
          <w:sz w:val="24"/>
        </w:rPr>
      </w:pPr>
      <w:r>
        <w:rPr>
          <w:i/>
          <w:sz w:val="24"/>
        </w:rPr>
        <w:t>Q</w:t>
      </w:r>
      <w:r>
        <w:rPr>
          <w:sz w:val="24"/>
          <w:vertAlign w:val="subscript"/>
        </w:rPr>
        <w:t xml:space="preserve">g-PVT,d </w:t>
      </w:r>
      <w:r>
        <w:rPr>
          <w:sz w:val="24"/>
        </w:rPr>
        <w:t>—— PVT</w:t>
      </w:r>
      <w:r>
        <w:rPr>
          <w:rFonts w:hint="eastAsia"/>
          <w:sz w:val="24"/>
        </w:rPr>
        <w:t>热泵机组一天工作时间段内的供热量，</w:t>
      </w:r>
      <w:r>
        <w:rPr>
          <w:sz w:val="24"/>
        </w:rPr>
        <w:t>kJ</w:t>
      </w:r>
      <w:r>
        <w:rPr>
          <w:sz w:val="24"/>
        </w:rPr>
        <w:t>；</w:t>
      </w:r>
    </w:p>
    <w:p w:rsidR="00B70144" w:rsidRDefault="002723AB">
      <w:pPr>
        <w:snapToGrid w:val="0"/>
        <w:spacing w:line="360" w:lineRule="auto"/>
        <w:ind w:firstLine="658"/>
        <w:jc w:val="left"/>
        <w:rPr>
          <w:sz w:val="24"/>
        </w:rPr>
      </w:pPr>
      <w:r>
        <w:rPr>
          <w:i/>
          <w:sz w:val="24"/>
        </w:rPr>
        <w:t>Q</w:t>
      </w:r>
      <w:r>
        <w:rPr>
          <w:sz w:val="24"/>
          <w:vertAlign w:val="subscript"/>
        </w:rPr>
        <w:t xml:space="preserve">r-b,d </w:t>
      </w:r>
      <w:r>
        <w:rPr>
          <w:sz w:val="24"/>
        </w:rPr>
        <w:t>—— PVT</w:t>
      </w:r>
      <w:r>
        <w:rPr>
          <w:rFonts w:hint="eastAsia"/>
          <w:sz w:val="24"/>
        </w:rPr>
        <w:t>热泵机组一天工作时间段内的建筑耗热量</w:t>
      </w:r>
      <w:r>
        <w:rPr>
          <w:sz w:val="24"/>
        </w:rPr>
        <w:t>kJ</w:t>
      </w:r>
      <w:r>
        <w:rPr>
          <w:sz w:val="24"/>
        </w:rPr>
        <w:t>；</w:t>
      </w:r>
    </w:p>
    <w:p w:rsidR="00B70144" w:rsidRDefault="002723AB">
      <w:pPr>
        <w:snapToGrid w:val="0"/>
        <w:spacing w:line="360" w:lineRule="auto"/>
        <w:ind w:firstLine="616"/>
        <w:jc w:val="left"/>
        <w:rPr>
          <w:sz w:val="24"/>
        </w:rPr>
      </w:pPr>
      <w:r>
        <w:rPr>
          <w:i/>
          <w:iCs/>
          <w:sz w:val="24"/>
        </w:rPr>
        <w:t>t</w:t>
      </w:r>
      <w:r>
        <w:rPr>
          <w:sz w:val="24"/>
          <w:vertAlign w:val="subscript"/>
        </w:rPr>
        <w:t xml:space="preserve">r </w:t>
      </w:r>
      <w:r>
        <w:rPr>
          <w:sz w:val="24"/>
        </w:rPr>
        <w:t xml:space="preserve">—— </w:t>
      </w:r>
      <w:r>
        <w:rPr>
          <w:rFonts w:hint="eastAsia"/>
          <w:sz w:val="24"/>
        </w:rPr>
        <w:t>供暖用最高蓄水温度，</w:t>
      </w:r>
      <w:r>
        <w:rPr>
          <w:sz w:val="24"/>
          <w:vertAlign w:val="superscript"/>
        </w:rPr>
        <w:t>o</w:t>
      </w:r>
      <w:r>
        <w:rPr>
          <w:sz w:val="24"/>
        </w:rPr>
        <w:t>C</w:t>
      </w:r>
      <w:r>
        <w:rPr>
          <w:sz w:val="24"/>
        </w:rPr>
        <w:t>；</w:t>
      </w:r>
    </w:p>
    <w:p w:rsidR="00B70144" w:rsidRDefault="002723AB">
      <w:pPr>
        <w:snapToGrid w:val="0"/>
        <w:spacing w:line="360" w:lineRule="auto"/>
        <w:ind w:firstLine="616"/>
        <w:jc w:val="left"/>
        <w:rPr>
          <w:sz w:val="24"/>
        </w:rPr>
      </w:pPr>
      <w:r>
        <w:rPr>
          <w:i/>
          <w:iCs/>
          <w:sz w:val="24"/>
        </w:rPr>
        <w:t>t</w:t>
      </w:r>
      <w:r>
        <w:rPr>
          <w:i/>
          <w:iCs/>
          <w:sz w:val="24"/>
          <w:vertAlign w:val="subscript"/>
        </w:rPr>
        <w:t xml:space="preserve">l </w:t>
      </w:r>
      <w:r>
        <w:rPr>
          <w:sz w:val="24"/>
        </w:rPr>
        <w:t xml:space="preserve">—— </w:t>
      </w:r>
      <w:r>
        <w:rPr>
          <w:rFonts w:hint="eastAsia"/>
          <w:sz w:val="24"/>
        </w:rPr>
        <w:t>不能供暖用的蓄热水最低温度，</w:t>
      </w:r>
      <w:r>
        <w:rPr>
          <w:sz w:val="24"/>
          <w:vertAlign w:val="superscript"/>
        </w:rPr>
        <w:t>o</w:t>
      </w:r>
      <w:r>
        <w:rPr>
          <w:sz w:val="24"/>
        </w:rPr>
        <w:t>C</w:t>
      </w:r>
      <w:r>
        <w:rPr>
          <w:sz w:val="24"/>
        </w:rPr>
        <w:t>；</w:t>
      </w:r>
    </w:p>
    <w:p w:rsidR="00B70144" w:rsidRDefault="002723AB">
      <w:pPr>
        <w:snapToGrid w:val="0"/>
        <w:spacing w:line="360" w:lineRule="auto"/>
        <w:ind w:firstLine="616"/>
        <w:jc w:val="left"/>
        <w:rPr>
          <w:sz w:val="24"/>
        </w:rPr>
      </w:pPr>
      <w:r>
        <w:rPr>
          <w:i/>
          <w:iCs/>
          <w:sz w:val="24"/>
        </w:rPr>
        <w:t>r</w:t>
      </w:r>
      <w:r>
        <w:rPr>
          <w:i/>
          <w:iCs/>
          <w:sz w:val="24"/>
          <w:vertAlign w:val="subscript"/>
        </w:rPr>
        <w:t xml:space="preserve">r </w:t>
      </w:r>
      <w:r>
        <w:rPr>
          <w:sz w:val="24"/>
        </w:rPr>
        <w:t xml:space="preserve">—— </w:t>
      </w:r>
      <w:r>
        <w:rPr>
          <w:rFonts w:hint="eastAsia"/>
          <w:sz w:val="24"/>
        </w:rPr>
        <w:t>热水密度，</w:t>
      </w:r>
      <w:r>
        <w:rPr>
          <w:rFonts w:hint="eastAsia"/>
          <w:sz w:val="24"/>
        </w:rPr>
        <w:t>k</w:t>
      </w:r>
      <w:r>
        <w:rPr>
          <w:sz w:val="24"/>
        </w:rPr>
        <w:t>g</w:t>
      </w:r>
      <w:r>
        <w:rPr>
          <w:rFonts w:hint="eastAsia"/>
          <w:sz w:val="24"/>
        </w:rPr>
        <w:t>/</w:t>
      </w:r>
      <w:r>
        <w:rPr>
          <w:sz w:val="24"/>
        </w:rPr>
        <w:t>L</w:t>
      </w:r>
      <w:r>
        <w:rPr>
          <w:rFonts w:hint="eastAsia"/>
          <w:sz w:val="24"/>
        </w:rPr>
        <w:t>；</w:t>
      </w:r>
    </w:p>
    <w:p w:rsidR="00B70144" w:rsidRDefault="002723AB">
      <w:pPr>
        <w:snapToGrid w:val="0"/>
        <w:spacing w:line="360" w:lineRule="auto"/>
        <w:ind w:firstLine="616"/>
        <w:jc w:val="left"/>
        <w:rPr>
          <w:sz w:val="24"/>
        </w:rPr>
      </w:pPr>
      <w:r>
        <w:rPr>
          <w:rFonts w:hint="eastAsia"/>
          <w:i/>
          <w:sz w:val="24"/>
        </w:rPr>
        <w:t>C</w:t>
      </w:r>
      <w:r>
        <w:rPr>
          <w:iCs/>
          <w:sz w:val="24"/>
          <w:vertAlign w:val="subscript"/>
        </w:rPr>
        <w:t xml:space="preserve">p </w:t>
      </w:r>
      <w:r>
        <w:rPr>
          <w:sz w:val="24"/>
        </w:rPr>
        <w:t>——</w:t>
      </w:r>
      <w:r>
        <w:rPr>
          <w:rFonts w:hint="eastAsia"/>
          <w:sz w:val="24"/>
        </w:rPr>
        <w:t>热水定压比热，</w:t>
      </w:r>
      <w:r>
        <w:rPr>
          <w:sz w:val="24"/>
        </w:rPr>
        <w:t>kJ/</w:t>
      </w:r>
      <w:r>
        <w:rPr>
          <w:rFonts w:hint="eastAsia"/>
          <w:sz w:val="24"/>
        </w:rPr>
        <w:t>(</w:t>
      </w:r>
      <w:r>
        <w:rPr>
          <w:sz w:val="24"/>
        </w:rPr>
        <w:t>kg·℃)</w:t>
      </w:r>
      <w:r>
        <w:rPr>
          <w:sz w:val="24"/>
        </w:rPr>
        <w:t>；</w:t>
      </w:r>
    </w:p>
    <w:p w:rsidR="00B70144" w:rsidRDefault="002723AB">
      <w:pPr>
        <w:snapToGrid w:val="0"/>
        <w:spacing w:line="360" w:lineRule="auto"/>
        <w:ind w:firstLine="714"/>
        <w:jc w:val="left"/>
        <w:rPr>
          <w:sz w:val="24"/>
        </w:rPr>
      </w:pPr>
      <w:r>
        <w:rPr>
          <w:i/>
          <w:sz w:val="24"/>
        </w:rPr>
        <w:t xml:space="preserve">η </w:t>
      </w:r>
      <w:r>
        <w:rPr>
          <w:sz w:val="24"/>
        </w:rPr>
        <w:t xml:space="preserve">—— </w:t>
      </w:r>
      <w:r>
        <w:rPr>
          <w:rFonts w:hint="eastAsia"/>
          <w:sz w:val="24"/>
        </w:rPr>
        <w:t>有效蓄热容积系数，蓄热水箱、卧式蓄热水罐</w:t>
      </w:r>
      <w:r>
        <w:rPr>
          <w:i/>
          <w:sz w:val="24"/>
        </w:rPr>
        <w:t>η</w:t>
      </w:r>
      <w:r>
        <w:rPr>
          <w:rFonts w:hint="eastAsia"/>
          <w:i/>
          <w:sz w:val="24"/>
        </w:rPr>
        <w:t>=</w:t>
      </w:r>
      <w:r>
        <w:rPr>
          <w:rFonts w:hint="eastAsia"/>
          <w:sz w:val="24"/>
        </w:rPr>
        <w:t>0.80~0.85</w:t>
      </w:r>
      <w:r>
        <w:rPr>
          <w:rFonts w:hint="eastAsia"/>
          <w:sz w:val="24"/>
        </w:rPr>
        <w:t>，立式蓄热水罐</w:t>
      </w:r>
      <w:r>
        <w:rPr>
          <w:i/>
          <w:sz w:val="24"/>
        </w:rPr>
        <w:t>η</w:t>
      </w:r>
      <w:r>
        <w:rPr>
          <w:rFonts w:hint="eastAsia"/>
          <w:i/>
          <w:sz w:val="24"/>
        </w:rPr>
        <w:t>=</w:t>
      </w:r>
      <w:r>
        <w:rPr>
          <w:rFonts w:hint="eastAsia"/>
          <w:sz w:val="24"/>
        </w:rPr>
        <w:t>0.85~0.90</w:t>
      </w:r>
      <w:r>
        <w:rPr>
          <w:rFonts w:hint="eastAsia"/>
          <w:sz w:val="24"/>
        </w:rPr>
        <w:t>；</w:t>
      </w:r>
    </w:p>
    <w:p w:rsidR="00B70144" w:rsidRDefault="002723AB">
      <w:pPr>
        <w:snapToGrid w:val="0"/>
        <w:spacing w:line="360" w:lineRule="auto"/>
        <w:ind w:firstLine="616"/>
        <w:jc w:val="left"/>
        <w:rPr>
          <w:sz w:val="24"/>
        </w:rPr>
      </w:pPr>
      <w:r>
        <w:rPr>
          <w:rFonts w:hint="eastAsia"/>
          <w:i/>
          <w:sz w:val="24"/>
        </w:rPr>
        <w:t>k</w:t>
      </w:r>
      <w:r>
        <w:rPr>
          <w:sz w:val="24"/>
          <w:vertAlign w:val="subscript"/>
        </w:rPr>
        <w:t xml:space="preserve">2 </w:t>
      </w:r>
      <w:r>
        <w:rPr>
          <w:sz w:val="24"/>
        </w:rPr>
        <w:t xml:space="preserve">—— </w:t>
      </w:r>
      <w:r>
        <w:rPr>
          <w:rFonts w:hint="eastAsia"/>
          <w:sz w:val="24"/>
        </w:rPr>
        <w:t>安全系数，</w:t>
      </w:r>
      <w:r>
        <w:rPr>
          <w:rFonts w:hint="eastAsia"/>
          <w:i/>
          <w:sz w:val="24"/>
        </w:rPr>
        <w:t>k</w:t>
      </w:r>
      <w:r>
        <w:rPr>
          <w:rFonts w:hint="eastAsia"/>
          <w:sz w:val="24"/>
        </w:rPr>
        <w:t>=1.10~1.20</w:t>
      </w:r>
      <w:r>
        <w:rPr>
          <w:rFonts w:hint="eastAsia"/>
          <w:sz w:val="24"/>
        </w:rPr>
        <w:t>。</w:t>
      </w:r>
    </w:p>
    <w:p w:rsidR="00B70144" w:rsidRDefault="002723AB">
      <w:pPr>
        <w:snapToGrid w:val="0"/>
        <w:spacing w:line="360" w:lineRule="auto"/>
        <w:ind w:firstLineChars="200" w:firstLine="480"/>
        <w:rPr>
          <w:bCs/>
          <w:sz w:val="24"/>
        </w:rPr>
      </w:pPr>
      <w:bookmarkStart w:id="100" w:name="_Toc126"/>
      <w:bookmarkStart w:id="101" w:name="_Toc13636"/>
      <w:bookmarkStart w:id="102" w:name="_Toc24606"/>
      <w:r>
        <w:rPr>
          <w:rFonts w:hint="eastAsia"/>
          <w:bCs/>
          <w:sz w:val="24"/>
        </w:rPr>
        <w:t xml:space="preserve">2 </w:t>
      </w:r>
      <w:r>
        <w:rPr>
          <w:rFonts w:hint="eastAsia"/>
          <w:bCs/>
          <w:sz w:val="24"/>
        </w:rPr>
        <w:t>空调用蓄冷水箱（罐）的有效容积宜按式（</w:t>
      </w:r>
      <w:r>
        <w:rPr>
          <w:rFonts w:hint="eastAsia"/>
          <w:bCs/>
          <w:sz w:val="24"/>
        </w:rPr>
        <w:t>5-8</w:t>
      </w:r>
      <w:r>
        <w:rPr>
          <w:rFonts w:hint="eastAsia"/>
          <w:bCs/>
          <w:sz w:val="24"/>
        </w:rPr>
        <w:t>）计算：</w:t>
      </w:r>
      <w:bookmarkEnd w:id="100"/>
      <w:bookmarkEnd w:id="101"/>
      <w:bookmarkEnd w:id="102"/>
    </w:p>
    <w:p w:rsidR="00B70144" w:rsidRDefault="00B70144">
      <w:pPr>
        <w:snapToGrid w:val="0"/>
        <w:spacing w:line="360" w:lineRule="auto"/>
        <w:ind w:firstLine="482"/>
        <w:jc w:val="right"/>
        <w:rPr>
          <w:szCs w:val="21"/>
          <w:shd w:val="clear" w:color="auto" w:fill="FFFFFF"/>
        </w:rPr>
      </w:pPr>
      <w:r w:rsidRPr="00B70144">
        <w:rPr>
          <w:position w:val="-30"/>
          <w:szCs w:val="21"/>
          <w:shd w:val="clear" w:color="auto" w:fill="FFFFFF"/>
        </w:rPr>
        <w:object w:dxaOrig="1899" w:dyaOrig="640">
          <v:shape id="_x0000_i1045" type="#_x0000_t75" style="width:116.05pt;height:37.6pt" o:ole="">
            <v:imagedata r:id="rId50" o:title=""/>
          </v:shape>
          <o:OLEObject Type="Embed" ProgID="Equation.DSMT4" ShapeID="_x0000_i1045" DrawAspect="Content" ObjectID="_1722929064" r:id="rId51"/>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w:t>
      </w:r>
      <w:r w:rsidR="002723AB">
        <w:rPr>
          <w:rFonts w:hint="eastAsia"/>
          <w:szCs w:val="21"/>
          <w:shd w:val="clear" w:color="auto" w:fill="FFFFFF"/>
        </w:rPr>
        <w:t>8</w:t>
      </w:r>
      <w:r w:rsidR="002723AB">
        <w:rPr>
          <w:rFonts w:hint="eastAsia"/>
          <w:szCs w:val="21"/>
          <w:shd w:val="clear" w:color="auto" w:fill="FFFFFF"/>
        </w:rPr>
        <w:t>）</w:t>
      </w:r>
    </w:p>
    <w:p w:rsidR="00B70144" w:rsidRDefault="002723AB">
      <w:pPr>
        <w:snapToGrid w:val="0"/>
        <w:spacing w:line="360" w:lineRule="auto"/>
        <w:jc w:val="left"/>
        <w:rPr>
          <w:sz w:val="24"/>
        </w:rPr>
      </w:pPr>
      <w:r>
        <w:rPr>
          <w:rFonts w:hint="eastAsia"/>
          <w:sz w:val="24"/>
        </w:rPr>
        <w:t>式中</w:t>
      </w:r>
      <w:r>
        <w:rPr>
          <w:rFonts w:hint="eastAsia"/>
          <w:sz w:val="24"/>
        </w:rPr>
        <w:t xml:space="preserve"> </w:t>
      </w:r>
      <w:r>
        <w:rPr>
          <w:sz w:val="24"/>
        </w:rPr>
        <w:t xml:space="preserve"> </w:t>
      </w:r>
      <w:r>
        <w:rPr>
          <w:rFonts w:hint="eastAsia"/>
          <w:i/>
          <w:sz w:val="24"/>
        </w:rPr>
        <w:t>V</w:t>
      </w:r>
      <w:r>
        <w:rPr>
          <w:iCs/>
          <w:sz w:val="24"/>
          <w:vertAlign w:val="subscript"/>
        </w:rPr>
        <w:t>c</w:t>
      </w:r>
      <w:r>
        <w:rPr>
          <w:sz w:val="24"/>
        </w:rPr>
        <w:t>——</w:t>
      </w:r>
      <w:r>
        <w:rPr>
          <w:rFonts w:hint="eastAsia"/>
          <w:sz w:val="24"/>
        </w:rPr>
        <w:t>蓄冷水设备容积，</w:t>
      </w:r>
      <w:r>
        <w:rPr>
          <w:sz w:val="24"/>
        </w:rPr>
        <w:t>L</w:t>
      </w:r>
      <w:r>
        <w:rPr>
          <w:sz w:val="24"/>
        </w:rPr>
        <w:t>；</w:t>
      </w:r>
    </w:p>
    <w:p w:rsidR="00B70144" w:rsidRDefault="002723AB">
      <w:pPr>
        <w:snapToGrid w:val="0"/>
        <w:spacing w:line="360" w:lineRule="auto"/>
        <w:ind w:firstLineChars="300" w:firstLine="720"/>
        <w:jc w:val="left"/>
        <w:rPr>
          <w:sz w:val="24"/>
        </w:rPr>
      </w:pPr>
      <w:r>
        <w:rPr>
          <w:i/>
          <w:sz w:val="24"/>
        </w:rPr>
        <w:t>K</w:t>
      </w:r>
      <w:r>
        <w:rPr>
          <w:sz w:val="24"/>
          <w:vertAlign w:val="subscript"/>
        </w:rPr>
        <w:t>d</w:t>
      </w:r>
      <w:r>
        <w:rPr>
          <w:sz w:val="24"/>
        </w:rPr>
        <w:t>——</w:t>
      </w:r>
      <w:r>
        <w:rPr>
          <w:rFonts w:hint="eastAsia"/>
          <w:sz w:val="24"/>
        </w:rPr>
        <w:t>冷损失附加率，一般取</w:t>
      </w:r>
      <w:r>
        <w:rPr>
          <w:rFonts w:hint="eastAsia"/>
          <w:sz w:val="24"/>
        </w:rPr>
        <w:t>1.01~1.03</w:t>
      </w:r>
      <w:r>
        <w:rPr>
          <w:sz w:val="24"/>
        </w:rPr>
        <w:t>；</w:t>
      </w:r>
    </w:p>
    <w:p w:rsidR="00B70144" w:rsidRDefault="002723AB" w:rsidP="00F66AC4">
      <w:pPr>
        <w:snapToGrid w:val="0"/>
        <w:spacing w:line="360" w:lineRule="auto"/>
        <w:ind w:firstLineChars="177" w:firstLine="425"/>
        <w:jc w:val="left"/>
        <w:rPr>
          <w:sz w:val="24"/>
        </w:rPr>
      </w:pPr>
      <w:r>
        <w:rPr>
          <w:i/>
          <w:sz w:val="24"/>
        </w:rPr>
        <w:t>Q</w:t>
      </w:r>
      <w:r>
        <w:rPr>
          <w:sz w:val="24"/>
          <w:vertAlign w:val="subscript"/>
        </w:rPr>
        <w:t>l-PVT</w:t>
      </w:r>
      <w:r>
        <w:rPr>
          <w:sz w:val="24"/>
        </w:rPr>
        <w:t>——PVT</w:t>
      </w:r>
      <w:r>
        <w:rPr>
          <w:rFonts w:hint="eastAsia"/>
          <w:sz w:val="24"/>
        </w:rPr>
        <w:t>热泵机组的夜间总制冷量，</w:t>
      </w:r>
      <w:r>
        <w:rPr>
          <w:sz w:val="24"/>
        </w:rPr>
        <w:t>kJ</w:t>
      </w:r>
      <w:r>
        <w:rPr>
          <w:sz w:val="24"/>
        </w:rPr>
        <w:t>；</w:t>
      </w:r>
    </w:p>
    <w:p w:rsidR="00B70144" w:rsidRDefault="002723AB" w:rsidP="00F66AC4">
      <w:pPr>
        <w:snapToGrid w:val="0"/>
        <w:spacing w:line="360" w:lineRule="auto"/>
        <w:ind w:firstLineChars="354" w:firstLine="850"/>
        <w:jc w:val="left"/>
        <w:rPr>
          <w:sz w:val="24"/>
        </w:rPr>
      </w:pPr>
      <w:r>
        <w:rPr>
          <w:i/>
          <w:sz w:val="24"/>
        </w:rPr>
        <w:t>η</w:t>
      </w:r>
      <w:r>
        <w:rPr>
          <w:sz w:val="24"/>
        </w:rPr>
        <w:t>——</w:t>
      </w:r>
      <w:r>
        <w:rPr>
          <w:rFonts w:hint="eastAsia"/>
          <w:sz w:val="24"/>
        </w:rPr>
        <w:t>设备容积率，一般取</w:t>
      </w:r>
      <w:r>
        <w:rPr>
          <w:rFonts w:hint="eastAsia"/>
          <w:sz w:val="24"/>
        </w:rPr>
        <w:t>0.95</w:t>
      </w:r>
      <w:r>
        <w:rPr>
          <w:sz w:val="24"/>
        </w:rPr>
        <w:t>；</w:t>
      </w:r>
    </w:p>
    <w:p w:rsidR="00B70144" w:rsidRDefault="002723AB" w:rsidP="00F66AC4">
      <w:pPr>
        <w:snapToGrid w:val="0"/>
        <w:spacing w:line="360" w:lineRule="auto"/>
        <w:ind w:firstLineChars="354" w:firstLine="850"/>
        <w:jc w:val="left"/>
        <w:rPr>
          <w:sz w:val="24"/>
        </w:rPr>
      </w:pPr>
      <w:r>
        <w:rPr>
          <w:i/>
          <w:sz w:val="24"/>
        </w:rPr>
        <w:t>ρ</w:t>
      </w:r>
      <w:r>
        <w:rPr>
          <w:i/>
          <w:sz w:val="24"/>
          <w:vertAlign w:val="subscript"/>
        </w:rPr>
        <w:t>c</w:t>
      </w:r>
      <w:r>
        <w:rPr>
          <w:sz w:val="24"/>
        </w:rPr>
        <w:t>——</w:t>
      </w:r>
      <w:r>
        <w:rPr>
          <w:rFonts w:hint="eastAsia"/>
          <w:sz w:val="24"/>
        </w:rPr>
        <w:t>蓄冷水密度，</w:t>
      </w:r>
      <w:r>
        <w:rPr>
          <w:rFonts w:hint="eastAsia"/>
          <w:sz w:val="24"/>
        </w:rPr>
        <w:t>k</w:t>
      </w:r>
      <w:r>
        <w:rPr>
          <w:sz w:val="24"/>
        </w:rPr>
        <w:t>g/L</w:t>
      </w:r>
      <w:r>
        <w:rPr>
          <w:rFonts w:hint="eastAsia"/>
          <w:sz w:val="24"/>
        </w:rPr>
        <w:t>，一般取</w:t>
      </w:r>
      <w:r>
        <w:rPr>
          <w:rFonts w:hint="eastAsia"/>
          <w:sz w:val="24"/>
        </w:rPr>
        <w:t>0.95</w:t>
      </w:r>
      <w:r>
        <w:rPr>
          <w:rFonts w:hint="eastAsia"/>
          <w:sz w:val="24"/>
        </w:rPr>
        <w:t>；</w:t>
      </w:r>
    </w:p>
    <w:p w:rsidR="00B70144" w:rsidRDefault="002723AB" w:rsidP="00F66AC4">
      <w:pPr>
        <w:snapToGrid w:val="0"/>
        <w:spacing w:line="360" w:lineRule="auto"/>
        <w:ind w:firstLineChars="354" w:firstLine="850"/>
        <w:jc w:val="left"/>
        <w:rPr>
          <w:sz w:val="24"/>
        </w:rPr>
      </w:pPr>
      <w:r>
        <w:rPr>
          <w:i/>
          <w:iCs/>
          <w:sz w:val="24"/>
        </w:rPr>
        <w:t>t</w:t>
      </w:r>
      <w:r>
        <w:rPr>
          <w:sz w:val="24"/>
          <w:vertAlign w:val="subscript"/>
        </w:rPr>
        <w:t>m</w:t>
      </w:r>
      <w:r>
        <w:rPr>
          <w:sz w:val="24"/>
        </w:rPr>
        <w:t>——</w:t>
      </w:r>
      <w:r>
        <w:rPr>
          <w:rFonts w:hint="eastAsia"/>
          <w:sz w:val="24"/>
        </w:rPr>
        <w:t>无法制冷用时蓄冷水温差，</w:t>
      </w:r>
      <w:r>
        <w:rPr>
          <w:sz w:val="24"/>
          <w:vertAlign w:val="superscript"/>
        </w:rPr>
        <w:t>o</w:t>
      </w:r>
      <w:r>
        <w:rPr>
          <w:sz w:val="24"/>
        </w:rPr>
        <w:t>C</w:t>
      </w:r>
      <w:r>
        <w:rPr>
          <w:rFonts w:hint="eastAsia"/>
          <w:sz w:val="24"/>
        </w:rPr>
        <w:t>；</w:t>
      </w:r>
    </w:p>
    <w:p w:rsidR="00B70144" w:rsidRDefault="002723AB">
      <w:pPr>
        <w:snapToGrid w:val="0"/>
        <w:spacing w:line="360" w:lineRule="auto"/>
        <w:ind w:firstLineChars="350" w:firstLine="840"/>
        <w:jc w:val="left"/>
        <w:rPr>
          <w:sz w:val="24"/>
        </w:rPr>
      </w:pPr>
      <w:r>
        <w:rPr>
          <w:i/>
          <w:iCs/>
          <w:sz w:val="24"/>
        </w:rPr>
        <w:t>t</w:t>
      </w:r>
      <w:r>
        <w:rPr>
          <w:sz w:val="24"/>
          <w:vertAlign w:val="subscript"/>
        </w:rPr>
        <w:t>c</w:t>
      </w:r>
      <w:r>
        <w:rPr>
          <w:sz w:val="24"/>
        </w:rPr>
        <w:t>——</w:t>
      </w:r>
      <w:r>
        <w:rPr>
          <w:rFonts w:hint="eastAsia"/>
          <w:sz w:val="24"/>
        </w:rPr>
        <w:t>蓄冷水箱的最低蓄水温度，</w:t>
      </w:r>
      <w:r>
        <w:rPr>
          <w:sz w:val="24"/>
          <w:vertAlign w:val="superscript"/>
        </w:rPr>
        <w:t>o</w:t>
      </w:r>
      <w:r>
        <w:rPr>
          <w:sz w:val="24"/>
        </w:rPr>
        <w:t>C</w:t>
      </w:r>
      <w:r>
        <w:rPr>
          <w:rFonts w:hint="eastAsia"/>
          <w:sz w:val="24"/>
        </w:rPr>
        <w:t>；</w:t>
      </w:r>
    </w:p>
    <w:p w:rsidR="00B70144" w:rsidRDefault="002723AB">
      <w:pPr>
        <w:snapToGrid w:val="0"/>
        <w:spacing w:line="360" w:lineRule="auto"/>
        <w:ind w:firstLineChars="350" w:firstLine="840"/>
        <w:jc w:val="left"/>
        <w:rPr>
          <w:sz w:val="24"/>
        </w:rPr>
      </w:pPr>
      <w:r>
        <w:rPr>
          <w:i/>
          <w:sz w:val="24"/>
        </w:rPr>
        <w:lastRenderedPageBreak/>
        <w:t>C</w:t>
      </w:r>
      <w:r>
        <w:rPr>
          <w:sz w:val="24"/>
          <w:vertAlign w:val="subscript"/>
        </w:rPr>
        <w:t>p</w:t>
      </w:r>
      <w:r>
        <w:rPr>
          <w:sz w:val="24"/>
        </w:rPr>
        <w:t>——</w:t>
      </w:r>
      <w:r>
        <w:rPr>
          <w:rFonts w:hint="eastAsia"/>
          <w:sz w:val="24"/>
        </w:rPr>
        <w:t>冷水定压比热，</w:t>
      </w:r>
      <w:r>
        <w:rPr>
          <w:sz w:val="24"/>
        </w:rPr>
        <w:t>kJ</w:t>
      </w:r>
      <w:r>
        <w:rPr>
          <w:rFonts w:hint="eastAsia"/>
          <w:sz w:val="24"/>
        </w:rPr>
        <w:t>/(</w:t>
      </w:r>
      <w:r>
        <w:rPr>
          <w:sz w:val="24"/>
        </w:rPr>
        <w:t>kg·℃)</w:t>
      </w:r>
      <w:r>
        <w:rPr>
          <w:rFonts w:hint="eastAsia"/>
          <w:sz w:val="24"/>
        </w:rPr>
        <w:t>；</w:t>
      </w:r>
    </w:p>
    <w:p w:rsidR="00B70144" w:rsidRDefault="002723AB">
      <w:pPr>
        <w:snapToGrid w:val="0"/>
        <w:spacing w:line="360" w:lineRule="auto"/>
        <w:ind w:firstLineChars="350" w:firstLine="840"/>
        <w:jc w:val="left"/>
        <w:rPr>
          <w:sz w:val="24"/>
        </w:rPr>
      </w:pPr>
      <w:r>
        <w:rPr>
          <w:i/>
          <w:sz w:val="24"/>
        </w:rPr>
        <w:sym w:font="Symbol" w:char="F06A"/>
      </w:r>
      <w:r>
        <w:rPr>
          <w:sz w:val="24"/>
        </w:rPr>
        <w:t>——</w:t>
      </w:r>
      <w:r>
        <w:rPr>
          <w:rFonts w:hint="eastAsia"/>
          <w:sz w:val="24"/>
        </w:rPr>
        <w:t>蓄冷水设备完善度，一般取</w:t>
      </w:r>
      <w:r>
        <w:rPr>
          <w:rFonts w:hint="eastAsia"/>
          <w:sz w:val="24"/>
        </w:rPr>
        <w:t>0.85~0.90</w:t>
      </w:r>
      <w:r>
        <w:rPr>
          <w:rFonts w:hint="eastAsia"/>
          <w:sz w:val="24"/>
        </w:rPr>
        <w:t>。</w:t>
      </w:r>
    </w:p>
    <w:bookmarkEnd w:id="99"/>
    <w:p w:rsidR="00B70144" w:rsidRDefault="002723AB">
      <w:pPr>
        <w:snapToGrid w:val="0"/>
        <w:spacing w:line="360" w:lineRule="auto"/>
        <w:ind w:firstLineChars="200" w:firstLine="480"/>
        <w:rPr>
          <w:bCs/>
          <w:sz w:val="24"/>
        </w:rPr>
      </w:pPr>
      <w:r>
        <w:rPr>
          <w:rFonts w:hint="eastAsia"/>
          <w:bCs/>
          <w:sz w:val="24"/>
        </w:rPr>
        <w:t>【条文说明】本条给出了蓄热水箱和蓄冷水箱容积的计算方法。</w:t>
      </w:r>
    </w:p>
    <w:p w:rsidR="00B70144" w:rsidRDefault="002723AB">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bookmarkStart w:id="103" w:name="_Hlk31982043"/>
      <w:r>
        <w:rPr>
          <w:rFonts w:hint="eastAsia"/>
          <w:sz w:val="24"/>
        </w:rPr>
        <w:t>供暖用蓄热水箱（罐）有效容积计算方法参见《建筑给水排水设计规范》</w:t>
      </w:r>
      <w:r>
        <w:rPr>
          <w:sz w:val="24"/>
        </w:rPr>
        <w:t>GB 50015</w:t>
      </w:r>
      <w:r>
        <w:rPr>
          <w:rFonts w:hint="eastAsia"/>
          <w:sz w:val="24"/>
        </w:rPr>
        <w:t>中公式</w:t>
      </w:r>
      <w:r>
        <w:rPr>
          <w:sz w:val="24"/>
        </w:rPr>
        <w:t>6.6.7-2</w:t>
      </w:r>
      <w:r>
        <w:rPr>
          <w:rFonts w:hint="eastAsia"/>
          <w:sz w:val="24"/>
        </w:rPr>
        <w:t>，但蓄热水箱（罐）主要用于蓄存</w:t>
      </w:r>
      <w:r>
        <w:rPr>
          <w:rFonts w:hint="eastAsia"/>
          <w:sz w:val="24"/>
        </w:rPr>
        <w:t>P</w:t>
      </w:r>
      <w:r>
        <w:rPr>
          <w:sz w:val="24"/>
        </w:rPr>
        <w:t>VT</w:t>
      </w:r>
      <w:r>
        <w:rPr>
          <w:rFonts w:hint="eastAsia"/>
          <w:sz w:val="24"/>
        </w:rPr>
        <w:t>热泵</w:t>
      </w:r>
      <w:r>
        <w:rPr>
          <w:rFonts w:hint="eastAsia"/>
          <w:iCs/>
          <w:sz w:val="24"/>
        </w:rPr>
        <w:t>机组一天工作时段内能够提供的热量减去该时间段内建筑耗热量后的剩余热量，主要用于一天内</w:t>
      </w:r>
      <w:r>
        <w:rPr>
          <w:rFonts w:hint="eastAsia"/>
          <w:iCs/>
          <w:sz w:val="24"/>
        </w:rPr>
        <w:t>P</w:t>
      </w:r>
      <w:r>
        <w:rPr>
          <w:iCs/>
          <w:sz w:val="24"/>
        </w:rPr>
        <w:t>VT</w:t>
      </w:r>
      <w:r>
        <w:rPr>
          <w:rFonts w:hint="eastAsia"/>
          <w:iCs/>
          <w:sz w:val="24"/>
        </w:rPr>
        <w:t>热泵机组停止工作的时间段内，</w:t>
      </w:r>
      <w:r>
        <w:rPr>
          <w:rFonts w:hint="eastAsia"/>
          <w:sz w:val="24"/>
        </w:rPr>
        <w:t>供暖用的蓄热水最低温度</w:t>
      </w:r>
      <w:r>
        <w:rPr>
          <w:rFonts w:hint="eastAsia"/>
          <w:i/>
          <w:iCs/>
          <w:sz w:val="24"/>
        </w:rPr>
        <w:t>t</w:t>
      </w:r>
      <w:r>
        <w:rPr>
          <w:sz w:val="24"/>
          <w:vertAlign w:val="subscript"/>
        </w:rPr>
        <w:t>l</w:t>
      </w:r>
      <w:r>
        <w:rPr>
          <w:rFonts w:hint="eastAsia"/>
          <w:sz w:val="24"/>
        </w:rPr>
        <w:t>应根据供热末端设备类型确定。</w:t>
      </w:r>
    </w:p>
    <w:bookmarkEnd w:id="103"/>
    <w:p w:rsidR="00B70144" w:rsidRDefault="002723AB">
      <w:pPr>
        <w:snapToGrid w:val="0"/>
        <w:spacing w:line="360" w:lineRule="auto"/>
        <w:ind w:firstLineChars="200" w:firstLine="480"/>
        <w:rPr>
          <w:sz w:val="24"/>
        </w:rPr>
      </w:pPr>
      <w:r>
        <w:rPr>
          <w:rFonts w:hint="eastAsia"/>
          <w:sz w:val="24"/>
        </w:rPr>
        <w:t>（</w:t>
      </w:r>
      <w:r>
        <w:rPr>
          <w:rFonts w:hint="eastAsia"/>
          <w:sz w:val="24"/>
        </w:rPr>
        <w:t>2</w:t>
      </w:r>
      <w:r>
        <w:rPr>
          <w:rFonts w:hint="eastAsia"/>
          <w:sz w:val="24"/>
        </w:rPr>
        <w:t>）</w:t>
      </w:r>
      <w:bookmarkStart w:id="104" w:name="_Hlk31982067"/>
      <w:r>
        <w:rPr>
          <w:rFonts w:hint="eastAsia"/>
          <w:bCs/>
          <w:sz w:val="24"/>
        </w:rPr>
        <w:t>空调用蓄冷水箱（罐）的有效容积</w:t>
      </w:r>
      <w:r>
        <w:rPr>
          <w:rFonts w:hint="eastAsia"/>
          <w:sz w:val="24"/>
        </w:rPr>
        <w:t>计算方法参见《全国民用建筑工程设计技术措施》（</w:t>
      </w:r>
      <w:r>
        <w:rPr>
          <w:rFonts w:hint="eastAsia"/>
          <w:sz w:val="24"/>
        </w:rPr>
        <w:t>2</w:t>
      </w:r>
      <w:r>
        <w:rPr>
          <w:sz w:val="24"/>
        </w:rPr>
        <w:t>009</w:t>
      </w:r>
      <w:r>
        <w:rPr>
          <w:rFonts w:hint="eastAsia"/>
          <w:sz w:val="24"/>
        </w:rPr>
        <w:t>版）公式</w:t>
      </w:r>
      <w:r>
        <w:rPr>
          <w:rFonts w:hint="eastAsia"/>
          <w:sz w:val="24"/>
        </w:rPr>
        <w:t>6</w:t>
      </w:r>
      <w:r>
        <w:rPr>
          <w:sz w:val="24"/>
        </w:rPr>
        <w:t>.4.18</w:t>
      </w:r>
      <w:r>
        <w:rPr>
          <w:rFonts w:hint="eastAsia"/>
          <w:sz w:val="24"/>
        </w:rPr>
        <w:t>。</w:t>
      </w:r>
      <w:r>
        <w:rPr>
          <w:rFonts w:hint="eastAsia"/>
          <w:bCs/>
          <w:sz w:val="24"/>
        </w:rPr>
        <w:t>蓄冷水箱（罐）主要用于</w:t>
      </w:r>
      <w:r>
        <w:rPr>
          <w:rFonts w:hint="eastAsia"/>
          <w:bCs/>
          <w:sz w:val="24"/>
        </w:rPr>
        <w:t>P</w:t>
      </w:r>
      <w:r>
        <w:rPr>
          <w:bCs/>
          <w:sz w:val="24"/>
        </w:rPr>
        <w:t>VT</w:t>
      </w:r>
      <w:r>
        <w:rPr>
          <w:rFonts w:hint="eastAsia"/>
          <w:bCs/>
          <w:sz w:val="24"/>
        </w:rPr>
        <w:t>热泵机组夏季夜间制冷冷量贮存。</w:t>
      </w:r>
    </w:p>
    <w:bookmarkEnd w:id="104"/>
    <w:p w:rsidR="00B70144" w:rsidRDefault="002723AB">
      <w:pPr>
        <w:snapToGrid w:val="0"/>
        <w:spacing w:line="360" w:lineRule="auto"/>
        <w:rPr>
          <w:sz w:val="24"/>
        </w:rPr>
      </w:pPr>
      <w:r>
        <w:rPr>
          <w:rFonts w:hint="eastAsia"/>
          <w:b/>
          <w:sz w:val="24"/>
        </w:rPr>
        <w:t>5.4.</w:t>
      </w:r>
      <w:r>
        <w:rPr>
          <w:b/>
          <w:sz w:val="24"/>
        </w:rPr>
        <w:t xml:space="preserve">3 </w:t>
      </w:r>
      <w:bookmarkStart w:id="105" w:name="_Hlk31982489"/>
      <w:r>
        <w:rPr>
          <w:rFonts w:hint="eastAsia"/>
          <w:sz w:val="24"/>
        </w:rPr>
        <w:t>储能电池组容量应根据</w:t>
      </w:r>
      <w:r>
        <w:rPr>
          <w:rFonts w:hint="eastAsia"/>
          <w:sz w:val="24"/>
        </w:rPr>
        <w:t>P</w:t>
      </w:r>
      <w:r>
        <w:rPr>
          <w:sz w:val="24"/>
        </w:rPr>
        <w:t>VT</w:t>
      </w:r>
      <w:r>
        <w:rPr>
          <w:rFonts w:hint="eastAsia"/>
          <w:sz w:val="24"/>
        </w:rPr>
        <w:t>热泵系统日发电量、系统耗电量、储能电池的类型及其电特性等参数确定。储能电池的总容量可按下式计算：</w:t>
      </w:r>
    </w:p>
    <w:p w:rsidR="00B70144" w:rsidRDefault="00B70144">
      <w:pPr>
        <w:snapToGrid w:val="0"/>
        <w:spacing w:line="360" w:lineRule="auto"/>
        <w:jc w:val="right"/>
        <w:rPr>
          <w:szCs w:val="21"/>
          <w:shd w:val="clear" w:color="auto" w:fill="FFFFFF"/>
        </w:rPr>
      </w:pPr>
      <w:r w:rsidRPr="00B70144">
        <w:rPr>
          <w:position w:val="-28"/>
          <w:szCs w:val="21"/>
          <w:shd w:val="clear" w:color="auto" w:fill="FFFFFF"/>
        </w:rPr>
        <w:object w:dxaOrig="1960" w:dyaOrig="700">
          <v:shape id="_x0000_i1046" type="#_x0000_t75" style="width:109.6pt;height:36.55pt" o:ole="">
            <v:imagedata r:id="rId52" o:title=""/>
          </v:shape>
          <o:OLEObject Type="Embed" ProgID="Equation.DSMT4" ShapeID="_x0000_i1046" DrawAspect="Content" ObjectID="_1722929065" r:id="rId53"/>
        </w:object>
      </w:r>
      <w:r w:rsidR="002723AB">
        <w:rPr>
          <w:szCs w:val="21"/>
          <w:shd w:val="clear" w:color="auto" w:fill="FFFFFF"/>
        </w:rPr>
        <w:t xml:space="preserve">                               </w:t>
      </w:r>
      <w:r w:rsidR="002723AB">
        <w:rPr>
          <w:rFonts w:hint="eastAsia"/>
          <w:szCs w:val="21"/>
          <w:shd w:val="clear" w:color="auto" w:fill="FFFFFF"/>
        </w:rPr>
        <w:t>（</w:t>
      </w:r>
      <w:r w:rsidR="002723AB">
        <w:rPr>
          <w:rFonts w:hint="eastAsia"/>
          <w:szCs w:val="21"/>
          <w:shd w:val="clear" w:color="auto" w:fill="FFFFFF"/>
        </w:rPr>
        <w:t>5</w:t>
      </w:r>
      <w:r w:rsidR="002723AB">
        <w:rPr>
          <w:szCs w:val="21"/>
          <w:shd w:val="clear" w:color="auto" w:fill="FFFFFF"/>
        </w:rPr>
        <w:t>-</w:t>
      </w:r>
      <w:r w:rsidR="002723AB">
        <w:rPr>
          <w:rFonts w:hint="eastAsia"/>
          <w:szCs w:val="21"/>
          <w:shd w:val="clear" w:color="auto" w:fill="FFFFFF"/>
        </w:rPr>
        <w:t>9</w:t>
      </w:r>
      <w:r w:rsidR="002723AB">
        <w:rPr>
          <w:rFonts w:hint="eastAsia"/>
          <w:szCs w:val="21"/>
          <w:shd w:val="clear" w:color="auto" w:fill="FFFFFF"/>
        </w:rPr>
        <w:t>）</w:t>
      </w:r>
    </w:p>
    <w:p w:rsidR="00B70144" w:rsidRDefault="002723AB">
      <w:pPr>
        <w:snapToGrid w:val="0"/>
        <w:spacing w:line="360" w:lineRule="auto"/>
        <w:jc w:val="left"/>
        <w:rPr>
          <w:sz w:val="24"/>
        </w:rPr>
      </w:pPr>
      <w:r>
        <w:rPr>
          <w:rFonts w:hint="eastAsia"/>
          <w:sz w:val="24"/>
        </w:rPr>
        <w:t>式中</w:t>
      </w:r>
      <w:r>
        <w:rPr>
          <w:rFonts w:hint="eastAsia"/>
          <w:sz w:val="24"/>
        </w:rPr>
        <w:t xml:space="preserve"> </w:t>
      </w:r>
      <w:r>
        <w:rPr>
          <w:sz w:val="24"/>
        </w:rPr>
        <w:t xml:space="preserve"> </w:t>
      </w:r>
      <w:r>
        <w:rPr>
          <w:rFonts w:hint="eastAsia"/>
          <w:i/>
          <w:sz w:val="24"/>
        </w:rPr>
        <w:t>C</w:t>
      </w:r>
      <w:r>
        <w:rPr>
          <w:sz w:val="24"/>
          <w:vertAlign w:val="subscript"/>
        </w:rPr>
        <w:t>c</w:t>
      </w:r>
      <w:r>
        <w:rPr>
          <w:sz w:val="24"/>
        </w:rPr>
        <w:t>——</w:t>
      </w:r>
      <w:r>
        <w:rPr>
          <w:rFonts w:hint="eastAsia"/>
          <w:sz w:val="24"/>
        </w:rPr>
        <w:t>储能电池总容量，</w:t>
      </w:r>
      <w:r>
        <w:rPr>
          <w:sz w:val="24"/>
        </w:rPr>
        <w:t>kWh</w:t>
      </w:r>
      <w:r>
        <w:rPr>
          <w:sz w:val="24"/>
        </w:rPr>
        <w:t>；</w:t>
      </w:r>
    </w:p>
    <w:p w:rsidR="00B70144" w:rsidRDefault="002723AB">
      <w:pPr>
        <w:adjustRightInd w:val="0"/>
        <w:snapToGrid w:val="0"/>
        <w:spacing w:line="360" w:lineRule="auto"/>
        <w:ind w:firstLineChars="200" w:firstLine="480"/>
        <w:jc w:val="left"/>
        <w:rPr>
          <w:sz w:val="24"/>
        </w:rPr>
      </w:pPr>
      <w:r>
        <w:rPr>
          <w:i/>
          <w:sz w:val="24"/>
        </w:rPr>
        <w:t>E</w:t>
      </w:r>
      <w:r>
        <w:rPr>
          <w:i/>
          <w:sz w:val="24"/>
          <w:vertAlign w:val="subscript"/>
        </w:rPr>
        <w:t>PVT,d</w:t>
      </w:r>
      <w:r>
        <w:rPr>
          <w:sz w:val="24"/>
        </w:rPr>
        <w:t>——PVT</w:t>
      </w:r>
      <w:r>
        <w:rPr>
          <w:rFonts w:hint="eastAsia"/>
          <w:sz w:val="24"/>
        </w:rPr>
        <w:t>热泵系统日发电量，</w:t>
      </w:r>
      <w:r>
        <w:rPr>
          <w:sz w:val="24"/>
        </w:rPr>
        <w:t>kWh</w:t>
      </w:r>
      <w:r>
        <w:rPr>
          <w:sz w:val="24"/>
        </w:rPr>
        <w:t>；</w:t>
      </w:r>
    </w:p>
    <w:p w:rsidR="00B70144" w:rsidRDefault="002723AB">
      <w:pPr>
        <w:adjustRightInd w:val="0"/>
        <w:snapToGrid w:val="0"/>
        <w:spacing w:line="360" w:lineRule="auto"/>
        <w:ind w:firstLineChars="300" w:firstLine="720"/>
        <w:jc w:val="left"/>
        <w:rPr>
          <w:sz w:val="24"/>
        </w:rPr>
      </w:pPr>
      <w:r>
        <w:rPr>
          <w:i/>
          <w:sz w:val="24"/>
        </w:rPr>
        <w:t>E</w:t>
      </w:r>
      <w:r>
        <w:rPr>
          <w:i/>
          <w:sz w:val="24"/>
          <w:vertAlign w:val="subscript"/>
        </w:rPr>
        <w:t>s,d</w:t>
      </w:r>
      <w:r>
        <w:rPr>
          <w:sz w:val="24"/>
        </w:rPr>
        <w:t>——PVT</w:t>
      </w:r>
      <w:r>
        <w:rPr>
          <w:rFonts w:hint="eastAsia"/>
          <w:sz w:val="24"/>
        </w:rPr>
        <w:t>热泵系统工作时段内系统消耗的电量，</w:t>
      </w:r>
      <w:r>
        <w:rPr>
          <w:sz w:val="24"/>
        </w:rPr>
        <w:t>kWh</w:t>
      </w:r>
      <w:r>
        <w:rPr>
          <w:kern w:val="0"/>
          <w:sz w:val="24"/>
          <w:lang w:bidi="en-US"/>
        </w:rPr>
        <w:t>；</w:t>
      </w:r>
    </w:p>
    <w:p w:rsidR="00B70144" w:rsidRDefault="002723AB" w:rsidP="00F66AC4">
      <w:pPr>
        <w:adjustRightInd w:val="0"/>
        <w:snapToGrid w:val="0"/>
        <w:spacing w:line="360" w:lineRule="auto"/>
        <w:ind w:firstLineChars="354" w:firstLine="850"/>
        <w:jc w:val="left"/>
        <w:rPr>
          <w:sz w:val="24"/>
        </w:rPr>
      </w:pPr>
      <w:r>
        <w:rPr>
          <w:i/>
          <w:sz w:val="24"/>
        </w:rPr>
        <w:t>F</w:t>
      </w:r>
      <w:r>
        <w:rPr>
          <w:sz w:val="24"/>
        </w:rPr>
        <w:t>——</w:t>
      </w:r>
      <w:r>
        <w:rPr>
          <w:rFonts w:hint="eastAsia"/>
          <w:sz w:val="24"/>
        </w:rPr>
        <w:t>储能电池放电效率的修正系数，通常为</w:t>
      </w:r>
      <w:r>
        <w:rPr>
          <w:rFonts w:hint="eastAsia"/>
          <w:sz w:val="24"/>
        </w:rPr>
        <w:t>1.05</w:t>
      </w:r>
      <w:r>
        <w:rPr>
          <w:sz w:val="24"/>
        </w:rPr>
        <w:t>；</w:t>
      </w:r>
    </w:p>
    <w:p w:rsidR="00B70144" w:rsidRDefault="002723AB" w:rsidP="00F66AC4">
      <w:pPr>
        <w:adjustRightInd w:val="0"/>
        <w:snapToGrid w:val="0"/>
        <w:spacing w:line="360" w:lineRule="auto"/>
        <w:ind w:firstLineChars="354" w:firstLine="850"/>
        <w:jc w:val="left"/>
        <w:rPr>
          <w:sz w:val="24"/>
        </w:rPr>
      </w:pPr>
      <w:r>
        <w:rPr>
          <w:i/>
          <w:sz w:val="24"/>
        </w:rPr>
        <w:t>U</w:t>
      </w:r>
      <w:r>
        <w:rPr>
          <w:sz w:val="24"/>
        </w:rPr>
        <w:t>——</w:t>
      </w:r>
      <w:r>
        <w:rPr>
          <w:rFonts w:hint="eastAsia"/>
          <w:sz w:val="24"/>
        </w:rPr>
        <w:t>储能电池的放电深度，通常为</w:t>
      </w:r>
      <w:r>
        <w:rPr>
          <w:rFonts w:hint="eastAsia"/>
          <w:sz w:val="24"/>
        </w:rPr>
        <w:t>0.5~0.8</w:t>
      </w:r>
      <w:r>
        <w:rPr>
          <w:rFonts w:hint="eastAsia"/>
          <w:sz w:val="24"/>
        </w:rPr>
        <w:t>；</w:t>
      </w:r>
    </w:p>
    <w:p w:rsidR="00B70144" w:rsidRDefault="002723AB">
      <w:pPr>
        <w:adjustRightInd w:val="0"/>
        <w:snapToGrid w:val="0"/>
        <w:spacing w:line="360" w:lineRule="auto"/>
        <w:ind w:left="708" w:hangingChars="295" w:hanging="708"/>
        <w:jc w:val="left"/>
        <w:rPr>
          <w:sz w:val="24"/>
        </w:rPr>
      </w:pPr>
      <w:r>
        <w:rPr>
          <w:i/>
          <w:sz w:val="24"/>
        </w:rPr>
        <w:t>K</w:t>
      </w:r>
      <w:r>
        <w:rPr>
          <w:sz w:val="24"/>
          <w:vertAlign w:val="subscript"/>
        </w:rPr>
        <w:t>a</w:t>
      </w:r>
      <w:r>
        <w:rPr>
          <w:sz w:val="24"/>
        </w:rPr>
        <w:t>——</w:t>
      </w:r>
      <w:r>
        <w:rPr>
          <w:rFonts w:hint="eastAsia"/>
          <w:sz w:val="24"/>
        </w:rPr>
        <w:t>综合效率系数，包括储能电池的放电效率，控制器、逆变器及交流回路的效率，通常取</w:t>
      </w:r>
      <w:r>
        <w:rPr>
          <w:rFonts w:hint="eastAsia"/>
          <w:sz w:val="24"/>
        </w:rPr>
        <w:t>0.7~0.8</w:t>
      </w:r>
      <w:r>
        <w:rPr>
          <w:rFonts w:hint="eastAsia"/>
          <w:sz w:val="24"/>
        </w:rPr>
        <w:t>。</w:t>
      </w:r>
    </w:p>
    <w:bookmarkEnd w:id="105"/>
    <w:p w:rsidR="00B70144" w:rsidRDefault="002723AB">
      <w:pPr>
        <w:snapToGrid w:val="0"/>
        <w:spacing w:line="360" w:lineRule="auto"/>
        <w:ind w:firstLine="482"/>
        <w:rPr>
          <w:sz w:val="24"/>
        </w:rPr>
      </w:pPr>
      <w:r>
        <w:rPr>
          <w:rFonts w:hint="eastAsia"/>
          <w:bCs/>
          <w:sz w:val="24"/>
        </w:rPr>
        <w:t>【条文说明】</w:t>
      </w:r>
      <w:r>
        <w:rPr>
          <w:rFonts w:hint="eastAsia"/>
          <w:bCs/>
          <w:sz w:val="24"/>
        </w:rPr>
        <w:t xml:space="preserve"> </w:t>
      </w:r>
      <w:r>
        <w:rPr>
          <w:rFonts w:hint="eastAsia"/>
          <w:bCs/>
          <w:sz w:val="24"/>
        </w:rPr>
        <w:t>建筑光伏系统用储能系统宜采用电化学储能方式，电化学储能系统设计应符合现行国家标准《电化学储能电站设计规范》</w:t>
      </w:r>
      <w:r>
        <w:rPr>
          <w:rFonts w:hint="eastAsia"/>
          <w:bCs/>
          <w:sz w:val="24"/>
        </w:rPr>
        <w:t>GB 51048</w:t>
      </w:r>
      <w:r>
        <w:rPr>
          <w:rFonts w:hint="eastAsia"/>
          <w:bCs/>
          <w:sz w:val="24"/>
        </w:rPr>
        <w:t>的有关规定。电化学储能系统性能应符合现行国家标准《电力系统电化学储能系统通用技术条件》</w:t>
      </w:r>
      <w:r>
        <w:rPr>
          <w:rFonts w:hint="eastAsia"/>
          <w:bCs/>
          <w:sz w:val="24"/>
        </w:rPr>
        <w:t>GB/T 36558</w:t>
      </w:r>
      <w:r>
        <w:rPr>
          <w:rFonts w:hint="eastAsia"/>
          <w:bCs/>
          <w:sz w:val="24"/>
        </w:rPr>
        <w:t>的有关规定。</w:t>
      </w:r>
      <w:r>
        <w:rPr>
          <w:rFonts w:hint="eastAsia"/>
          <w:sz w:val="24"/>
        </w:rPr>
        <w:t>储能电池宜根据储能效率、循环寿命、能量密度、功率密度、响应时间、环境适应能力、技术条件和价格等因素选择，并应符合下列规定：</w:t>
      </w:r>
    </w:p>
    <w:p w:rsidR="00B70144" w:rsidRDefault="002723AB">
      <w:pPr>
        <w:snapToGrid w:val="0"/>
        <w:spacing w:line="360" w:lineRule="auto"/>
        <w:ind w:firstLineChars="200" w:firstLine="482"/>
        <w:rPr>
          <w:bCs/>
          <w:sz w:val="24"/>
        </w:rPr>
      </w:pPr>
      <w:bookmarkStart w:id="106" w:name="_Toc21140"/>
      <w:bookmarkStart w:id="107" w:name="_Toc26306"/>
      <w:bookmarkStart w:id="108" w:name="_Toc11037"/>
      <w:r>
        <w:rPr>
          <w:rFonts w:hint="eastAsia"/>
          <w:b/>
          <w:sz w:val="24"/>
        </w:rPr>
        <w:t xml:space="preserve">1 </w:t>
      </w:r>
      <w:r>
        <w:rPr>
          <w:rFonts w:hint="eastAsia"/>
          <w:bCs/>
          <w:sz w:val="24"/>
        </w:rPr>
        <w:t>应符合国家现行相应产品标准的规定；</w:t>
      </w:r>
      <w:bookmarkEnd w:id="106"/>
      <w:bookmarkEnd w:id="107"/>
      <w:bookmarkEnd w:id="108"/>
    </w:p>
    <w:p w:rsidR="00B70144" w:rsidRDefault="002723AB">
      <w:pPr>
        <w:snapToGrid w:val="0"/>
        <w:spacing w:line="360" w:lineRule="auto"/>
        <w:ind w:firstLine="482"/>
        <w:rPr>
          <w:sz w:val="24"/>
        </w:rPr>
      </w:pPr>
      <w:r>
        <w:rPr>
          <w:b/>
          <w:sz w:val="24"/>
        </w:rPr>
        <w:t>2</w:t>
      </w:r>
      <w:r>
        <w:rPr>
          <w:sz w:val="24"/>
        </w:rPr>
        <w:t xml:space="preserve"> </w:t>
      </w:r>
      <w:r>
        <w:rPr>
          <w:rFonts w:hint="eastAsia"/>
          <w:sz w:val="24"/>
        </w:rPr>
        <w:t>宜选用循环寿命长、充放电效率高、自放电小等性能优越的储能电池；</w:t>
      </w:r>
    </w:p>
    <w:p w:rsidR="00B70144" w:rsidRDefault="002723AB">
      <w:pPr>
        <w:snapToGrid w:val="0"/>
        <w:spacing w:line="360" w:lineRule="auto"/>
        <w:ind w:firstLine="482"/>
        <w:rPr>
          <w:bCs/>
          <w:sz w:val="24"/>
        </w:rPr>
      </w:pPr>
      <w:bookmarkStart w:id="109" w:name="_Toc11853"/>
      <w:bookmarkStart w:id="110" w:name="_Toc4394"/>
      <w:bookmarkStart w:id="111" w:name="_Toc12331"/>
      <w:r>
        <w:rPr>
          <w:bCs/>
          <w:sz w:val="24"/>
        </w:rPr>
        <w:lastRenderedPageBreak/>
        <w:t xml:space="preserve">3 </w:t>
      </w:r>
      <w:r>
        <w:rPr>
          <w:rFonts w:hint="eastAsia"/>
          <w:bCs/>
          <w:sz w:val="24"/>
        </w:rPr>
        <w:t>宜选用大容量单体储能电池，减少并联数；</w:t>
      </w:r>
      <w:bookmarkEnd w:id="109"/>
      <w:bookmarkEnd w:id="110"/>
      <w:bookmarkEnd w:id="111"/>
    </w:p>
    <w:p w:rsidR="00B70144" w:rsidRDefault="002723AB">
      <w:pPr>
        <w:snapToGrid w:val="0"/>
        <w:spacing w:line="360" w:lineRule="auto"/>
        <w:ind w:firstLine="482"/>
        <w:rPr>
          <w:sz w:val="24"/>
        </w:rPr>
      </w:pPr>
      <w:r>
        <w:rPr>
          <w:b/>
          <w:sz w:val="24"/>
        </w:rPr>
        <w:t>4</w:t>
      </w:r>
      <w:r>
        <w:rPr>
          <w:sz w:val="24"/>
        </w:rPr>
        <w:t xml:space="preserve"> </w:t>
      </w:r>
      <w:r>
        <w:rPr>
          <w:rFonts w:hint="eastAsia"/>
          <w:sz w:val="24"/>
        </w:rPr>
        <w:t>储能电池串并联使用时，应由同型号、同容量、同制造厂的产品组成，并应具有一致性；</w:t>
      </w:r>
    </w:p>
    <w:p w:rsidR="00B70144" w:rsidRDefault="002723AB">
      <w:pPr>
        <w:snapToGrid w:val="0"/>
        <w:spacing w:line="360" w:lineRule="auto"/>
        <w:ind w:firstLine="482"/>
        <w:rPr>
          <w:sz w:val="24"/>
        </w:rPr>
      </w:pPr>
      <w:r>
        <w:rPr>
          <w:rFonts w:hint="eastAsia"/>
          <w:b/>
          <w:bCs/>
          <w:sz w:val="24"/>
        </w:rPr>
        <w:t>5</w:t>
      </w:r>
      <w:r>
        <w:rPr>
          <w:rFonts w:hint="eastAsia"/>
          <w:sz w:val="24"/>
        </w:rPr>
        <w:t xml:space="preserve"> </w:t>
      </w:r>
      <w:r>
        <w:rPr>
          <w:rFonts w:hint="eastAsia"/>
          <w:sz w:val="24"/>
        </w:rPr>
        <w:t>储能装置宜设置通信接口；</w:t>
      </w:r>
      <w:r>
        <w:rPr>
          <w:rFonts w:hint="eastAsia"/>
          <w:sz w:val="24"/>
        </w:rPr>
        <w:t xml:space="preserve"> </w:t>
      </w:r>
    </w:p>
    <w:p w:rsidR="00B70144" w:rsidRDefault="002723AB">
      <w:pPr>
        <w:snapToGrid w:val="0"/>
        <w:spacing w:line="360" w:lineRule="auto"/>
        <w:ind w:firstLine="482"/>
      </w:pPr>
      <w:r>
        <w:rPr>
          <w:rFonts w:hint="eastAsia"/>
          <w:b/>
          <w:bCs/>
          <w:sz w:val="24"/>
        </w:rPr>
        <w:t>6</w:t>
      </w:r>
      <w:r>
        <w:rPr>
          <w:rFonts w:hint="eastAsia"/>
          <w:sz w:val="24"/>
        </w:rPr>
        <w:t xml:space="preserve"> </w:t>
      </w:r>
      <w:r>
        <w:rPr>
          <w:rFonts w:hint="eastAsia"/>
          <w:sz w:val="24"/>
        </w:rPr>
        <w:t>储能系统应设置专用储能电池室，应安装防爆型照明灯。</w:t>
      </w:r>
    </w:p>
    <w:p w:rsidR="00B70144" w:rsidRDefault="002723AB">
      <w:pPr>
        <w:pStyle w:val="2"/>
        <w:rPr>
          <w:rFonts w:ascii="Times New Roman" w:hAnsi="Times New Roman"/>
        </w:rPr>
      </w:pPr>
      <w:bookmarkStart w:id="112" w:name="_Toc10667"/>
      <w:bookmarkStart w:id="113" w:name="_Hlk31982238"/>
      <w:r>
        <w:rPr>
          <w:rFonts w:ascii="Times New Roman" w:hAnsi="Times New Roman" w:hint="eastAsia"/>
        </w:rPr>
        <w:t xml:space="preserve">5.5 </w:t>
      </w:r>
      <w:r>
        <w:rPr>
          <w:rFonts w:ascii="Times New Roman" w:hAnsi="Times New Roman" w:hint="eastAsia"/>
        </w:rPr>
        <w:t>输配系统</w:t>
      </w:r>
      <w:bookmarkEnd w:id="112"/>
    </w:p>
    <w:p w:rsidR="00B70144" w:rsidRDefault="002723AB">
      <w:pPr>
        <w:snapToGrid w:val="0"/>
        <w:spacing w:line="360" w:lineRule="auto"/>
        <w:rPr>
          <w:bCs/>
          <w:sz w:val="24"/>
        </w:rPr>
      </w:pPr>
      <w:r>
        <w:rPr>
          <w:rFonts w:hint="eastAsia"/>
          <w:b/>
          <w:sz w:val="24"/>
        </w:rPr>
        <w:t xml:space="preserve">5.5.1 </w:t>
      </w:r>
      <w:r>
        <w:rPr>
          <w:rFonts w:hint="eastAsia"/>
          <w:bCs/>
          <w:sz w:val="24"/>
        </w:rPr>
        <w:t>PVT</w:t>
      </w:r>
      <w:r>
        <w:rPr>
          <w:rFonts w:hint="eastAsia"/>
          <w:bCs/>
          <w:sz w:val="24"/>
        </w:rPr>
        <w:t>热泵系统供暖末端系统宜釆用低温热水辐射、水</w:t>
      </w:r>
      <w:r>
        <w:rPr>
          <w:rFonts w:hint="eastAsia"/>
          <w:bCs/>
          <w:sz w:val="24"/>
        </w:rPr>
        <w:t>-</w:t>
      </w:r>
      <w:r>
        <w:rPr>
          <w:rFonts w:hint="eastAsia"/>
          <w:bCs/>
          <w:sz w:val="24"/>
        </w:rPr>
        <w:t>空气处理设备和散热器等末端釆暖设施。</w:t>
      </w:r>
    </w:p>
    <w:p w:rsidR="00B70144" w:rsidRDefault="002723AB">
      <w:pPr>
        <w:snapToGrid w:val="0"/>
        <w:spacing w:line="360" w:lineRule="auto"/>
        <w:ind w:firstLineChars="200" w:firstLine="480"/>
        <w:rPr>
          <w:bCs/>
          <w:sz w:val="24"/>
        </w:rPr>
      </w:pPr>
      <w:r>
        <w:rPr>
          <w:rFonts w:hint="eastAsia"/>
          <w:bCs/>
          <w:sz w:val="24"/>
        </w:rPr>
        <w:t>【条文说明】</w:t>
      </w:r>
      <w:r>
        <w:rPr>
          <w:bCs/>
          <w:sz w:val="24"/>
        </w:rPr>
        <w:t xml:space="preserve"> </w:t>
      </w:r>
      <w:r>
        <w:rPr>
          <w:rFonts w:hint="eastAsia"/>
          <w:bCs/>
          <w:sz w:val="24"/>
        </w:rPr>
        <w:t>用于常规采暖或空调系统的末端设备或系统——如低温热水地板辐射、水</w:t>
      </w:r>
      <w:r>
        <w:rPr>
          <w:rFonts w:hint="eastAsia"/>
          <w:bCs/>
          <w:sz w:val="24"/>
        </w:rPr>
        <w:t>-</w:t>
      </w:r>
      <w:r>
        <w:rPr>
          <w:rFonts w:hint="eastAsia"/>
          <w:bCs/>
          <w:sz w:val="24"/>
        </w:rPr>
        <w:t>空气处理设备和散热器等均可用于太阳能供热采暖系统；选用时应根据具体工程的条件确定。只设置釆暖系统的建筑，优先选用低温热水地板辐射；拟设置集中空调系统的建筑，可选用水</w:t>
      </w:r>
      <w:r>
        <w:rPr>
          <w:rFonts w:hint="eastAsia"/>
          <w:bCs/>
          <w:sz w:val="24"/>
        </w:rPr>
        <w:t>-</w:t>
      </w:r>
      <w:r>
        <w:rPr>
          <w:rFonts w:hint="eastAsia"/>
          <w:bCs/>
          <w:sz w:val="24"/>
        </w:rPr>
        <w:t>空气处理设备；在温和地区只设置釆暖系统的建筑，或使用高效集热器的单纯釆暖系统，也可选用散热器釆暖，以降低工程初投资，提高系统效益。</w:t>
      </w:r>
    </w:p>
    <w:p w:rsidR="00B70144" w:rsidRDefault="002723AB">
      <w:pPr>
        <w:snapToGrid w:val="0"/>
        <w:spacing w:line="360" w:lineRule="auto"/>
        <w:rPr>
          <w:bCs/>
          <w:sz w:val="24"/>
        </w:rPr>
      </w:pPr>
      <w:r>
        <w:rPr>
          <w:b/>
          <w:sz w:val="24"/>
        </w:rPr>
        <w:t xml:space="preserve">5.5.2 </w:t>
      </w:r>
      <w:r>
        <w:rPr>
          <w:rFonts w:hint="eastAsia"/>
          <w:bCs/>
          <w:sz w:val="24"/>
        </w:rPr>
        <w:t>PVT</w:t>
      </w:r>
      <w:r>
        <w:rPr>
          <w:rFonts w:hint="eastAsia"/>
          <w:bCs/>
          <w:sz w:val="24"/>
        </w:rPr>
        <w:t>热泵系统供暖空调末端系统的设计</w:t>
      </w:r>
      <w:r>
        <w:rPr>
          <w:bCs/>
          <w:sz w:val="24"/>
        </w:rPr>
        <w:t>应满足现行国家标准</w:t>
      </w:r>
      <w:r>
        <w:rPr>
          <w:rFonts w:hint="eastAsia"/>
          <w:bCs/>
          <w:sz w:val="24"/>
        </w:rPr>
        <w:t>《工业建筑供暖通风与空气调节设计规范》</w:t>
      </w:r>
      <w:r>
        <w:rPr>
          <w:bCs/>
          <w:sz w:val="24"/>
        </w:rPr>
        <w:t>GB 50019</w:t>
      </w:r>
      <w:r>
        <w:rPr>
          <w:rFonts w:hint="eastAsia"/>
          <w:bCs/>
          <w:sz w:val="24"/>
        </w:rPr>
        <w:t>和《民用建筑供暖通风与空气调节设计规范》</w:t>
      </w:r>
      <w:r>
        <w:rPr>
          <w:bCs/>
          <w:sz w:val="24"/>
        </w:rPr>
        <w:t>GB 50736</w:t>
      </w:r>
      <w:r>
        <w:rPr>
          <w:rFonts w:hint="eastAsia"/>
          <w:bCs/>
          <w:sz w:val="24"/>
        </w:rPr>
        <w:t>及现行行业标准《辐射供暖供冷技术规程》</w:t>
      </w:r>
      <w:r>
        <w:rPr>
          <w:rFonts w:hint="eastAsia"/>
          <w:bCs/>
          <w:sz w:val="24"/>
        </w:rPr>
        <w:t>JGJ</w:t>
      </w:r>
      <w:r>
        <w:rPr>
          <w:bCs/>
          <w:sz w:val="24"/>
        </w:rPr>
        <w:t xml:space="preserve"> </w:t>
      </w:r>
      <w:r>
        <w:rPr>
          <w:rFonts w:hint="eastAsia"/>
          <w:bCs/>
          <w:sz w:val="24"/>
        </w:rPr>
        <w:t>142</w:t>
      </w:r>
      <w:r>
        <w:rPr>
          <w:rFonts w:hint="eastAsia"/>
          <w:bCs/>
          <w:sz w:val="24"/>
        </w:rPr>
        <w:t>的有关规定。</w:t>
      </w:r>
    </w:p>
    <w:p w:rsidR="00B70144" w:rsidRDefault="002723AB">
      <w:pPr>
        <w:snapToGrid w:val="0"/>
        <w:spacing w:line="360" w:lineRule="auto"/>
        <w:ind w:firstLineChars="200" w:firstLine="480"/>
        <w:rPr>
          <w:bCs/>
          <w:sz w:val="24"/>
        </w:rPr>
      </w:pPr>
      <w:r>
        <w:rPr>
          <w:rFonts w:hint="eastAsia"/>
          <w:bCs/>
          <w:sz w:val="24"/>
        </w:rPr>
        <w:t>【条文说明】当末端系统选用风机盘管时，其</w:t>
      </w:r>
      <w:r>
        <w:rPr>
          <w:bCs/>
          <w:sz w:val="24"/>
        </w:rPr>
        <w:t>规格应根据房间冷热负荷、设计供回水温度等确定，其他参数应满足现行国家标准《风机盘管机组》</w:t>
      </w:r>
      <w:r>
        <w:rPr>
          <w:bCs/>
          <w:sz w:val="24"/>
        </w:rPr>
        <w:t>GB/T 19232</w:t>
      </w:r>
      <w:r>
        <w:rPr>
          <w:bCs/>
          <w:sz w:val="24"/>
        </w:rPr>
        <w:t>中有关规定。</w:t>
      </w:r>
      <w:r>
        <w:rPr>
          <w:rFonts w:cs="宋体" w:hint="eastAsia"/>
          <w:bCs/>
          <w:kern w:val="0"/>
          <w:sz w:val="24"/>
        </w:rPr>
        <w:t>风机盘管具有启动快，便于独立调节等优点。适用于</w:t>
      </w:r>
      <w:r>
        <w:rPr>
          <w:rFonts w:hint="eastAsia"/>
          <w:bCs/>
          <w:sz w:val="24"/>
        </w:rPr>
        <w:t>有供暖和空调需求、室内温度有独立调节要求或间歇供暖的场所</w:t>
      </w:r>
      <w:r>
        <w:rPr>
          <w:rFonts w:cs="宋体" w:hint="eastAsia"/>
          <w:bCs/>
          <w:kern w:val="0"/>
          <w:sz w:val="24"/>
        </w:rPr>
        <w:t>。当末端系统选用</w:t>
      </w:r>
      <w:r>
        <w:rPr>
          <w:rFonts w:hint="eastAsia"/>
          <w:bCs/>
          <w:sz w:val="24"/>
        </w:rPr>
        <w:t>辐射供暖时，辐射供暖系统进出口温差、管路设计及其水力计算在行业标准《辐射供暖供冷技术规程》</w:t>
      </w:r>
      <w:r>
        <w:rPr>
          <w:rFonts w:hint="eastAsia"/>
          <w:bCs/>
          <w:sz w:val="24"/>
        </w:rPr>
        <w:t>JGJ</w:t>
      </w:r>
      <w:r>
        <w:rPr>
          <w:bCs/>
          <w:sz w:val="24"/>
        </w:rPr>
        <w:t xml:space="preserve"> </w:t>
      </w:r>
      <w:r>
        <w:rPr>
          <w:rFonts w:hint="eastAsia"/>
          <w:bCs/>
          <w:sz w:val="24"/>
        </w:rPr>
        <w:t>142</w:t>
      </w:r>
      <w:r>
        <w:rPr>
          <w:rFonts w:hint="eastAsia"/>
          <w:bCs/>
          <w:sz w:val="24"/>
        </w:rPr>
        <w:t>中进行了规定，应遵照执行。</w:t>
      </w:r>
    </w:p>
    <w:p w:rsidR="00B70144" w:rsidRDefault="002723AB">
      <w:pPr>
        <w:snapToGrid w:val="0"/>
        <w:spacing w:line="360" w:lineRule="auto"/>
        <w:rPr>
          <w:bCs/>
          <w:sz w:val="24"/>
        </w:rPr>
      </w:pPr>
      <w:r>
        <w:rPr>
          <w:rFonts w:hint="eastAsia"/>
          <w:b/>
          <w:sz w:val="24"/>
        </w:rPr>
        <w:t xml:space="preserve">5.5.3 </w:t>
      </w:r>
      <w:r>
        <w:rPr>
          <w:rFonts w:hint="eastAsia"/>
          <w:bCs/>
          <w:sz w:val="24"/>
        </w:rPr>
        <w:t>生活热水给水系统设计应符合现行国家标准《建筑给水排水设计标准》</w:t>
      </w:r>
      <w:r>
        <w:rPr>
          <w:bCs/>
          <w:sz w:val="24"/>
        </w:rPr>
        <w:t>GB 50015</w:t>
      </w:r>
      <w:r>
        <w:rPr>
          <w:rFonts w:hint="eastAsia"/>
          <w:bCs/>
          <w:sz w:val="24"/>
        </w:rPr>
        <w:t>的有关规定。</w:t>
      </w:r>
    </w:p>
    <w:p w:rsidR="00B70144" w:rsidRDefault="002723AB">
      <w:pPr>
        <w:snapToGrid w:val="0"/>
        <w:spacing w:line="360" w:lineRule="auto"/>
        <w:ind w:firstLineChars="200" w:firstLine="480"/>
        <w:rPr>
          <w:bCs/>
          <w:sz w:val="24"/>
        </w:rPr>
      </w:pPr>
      <w:r>
        <w:rPr>
          <w:rFonts w:hint="eastAsia"/>
          <w:bCs/>
          <w:sz w:val="24"/>
        </w:rPr>
        <w:t>【条文说明】生活热水给水系统设计应遵照国家标准《建筑给水排水设计标准》</w:t>
      </w:r>
      <w:r>
        <w:rPr>
          <w:bCs/>
          <w:sz w:val="24"/>
        </w:rPr>
        <w:t>GB 50015</w:t>
      </w:r>
      <w:r>
        <w:rPr>
          <w:rFonts w:hint="eastAsia"/>
          <w:bCs/>
          <w:sz w:val="24"/>
        </w:rPr>
        <w:t>的相关要求。</w:t>
      </w:r>
    </w:p>
    <w:p w:rsidR="00B70144" w:rsidRDefault="002723AB">
      <w:pPr>
        <w:snapToGrid w:val="0"/>
        <w:spacing w:line="360" w:lineRule="auto"/>
        <w:rPr>
          <w:bCs/>
          <w:sz w:val="24"/>
        </w:rPr>
      </w:pPr>
      <w:r>
        <w:rPr>
          <w:rFonts w:hint="eastAsia"/>
          <w:b/>
          <w:sz w:val="24"/>
        </w:rPr>
        <w:t>5.5.4</w:t>
      </w:r>
      <w:r>
        <w:rPr>
          <w:rFonts w:hint="eastAsia"/>
          <w:bCs/>
          <w:sz w:val="24"/>
        </w:rPr>
        <w:t xml:space="preserve"> </w:t>
      </w:r>
      <w:r>
        <w:rPr>
          <w:bCs/>
          <w:sz w:val="24"/>
        </w:rPr>
        <w:t xml:space="preserve"> </w:t>
      </w:r>
      <w:r>
        <w:rPr>
          <w:rFonts w:hint="eastAsia"/>
          <w:bCs/>
          <w:sz w:val="24"/>
        </w:rPr>
        <w:t>PVT</w:t>
      </w:r>
      <w:r>
        <w:rPr>
          <w:rFonts w:hint="eastAsia"/>
          <w:bCs/>
          <w:sz w:val="24"/>
        </w:rPr>
        <w:t>热泵系统的输配系统的水力计算</w:t>
      </w:r>
      <w:r>
        <w:rPr>
          <w:rFonts w:hint="eastAsia"/>
          <w:bCs/>
          <w:color w:val="000000" w:themeColor="text1"/>
          <w:sz w:val="24"/>
        </w:rPr>
        <w:t>和循环水泵的设计应符合国家现行标准《工业建筑采供暖通风与空气调节设计规范》</w:t>
      </w:r>
      <w:r>
        <w:rPr>
          <w:bCs/>
          <w:color w:val="000000" w:themeColor="text1"/>
          <w:sz w:val="24"/>
        </w:rPr>
        <w:t>GB 50019</w:t>
      </w:r>
      <w:r>
        <w:rPr>
          <w:rFonts w:hint="eastAsia"/>
          <w:bCs/>
          <w:color w:val="000000" w:themeColor="text1"/>
          <w:sz w:val="24"/>
        </w:rPr>
        <w:t>、</w:t>
      </w:r>
      <w:r>
        <w:rPr>
          <w:bCs/>
          <w:color w:val="000000" w:themeColor="text1"/>
          <w:sz w:val="24"/>
        </w:rPr>
        <w:t>《民用建筑供暖</w:t>
      </w:r>
      <w:r>
        <w:rPr>
          <w:bCs/>
          <w:color w:val="000000" w:themeColor="text1"/>
          <w:sz w:val="24"/>
        </w:rPr>
        <w:lastRenderedPageBreak/>
        <w:t>通风与空气调节设计规范》</w:t>
      </w:r>
      <w:r>
        <w:rPr>
          <w:bCs/>
          <w:color w:val="000000" w:themeColor="text1"/>
          <w:sz w:val="24"/>
        </w:rPr>
        <w:t>GB 50736</w:t>
      </w:r>
      <w:r>
        <w:rPr>
          <w:rFonts w:hint="eastAsia"/>
          <w:bCs/>
          <w:color w:val="000000" w:themeColor="text1"/>
          <w:sz w:val="24"/>
        </w:rPr>
        <w:t>和</w:t>
      </w:r>
      <w:r>
        <w:rPr>
          <w:rFonts w:eastAsia="微软雅黑" w:cs="微软雅黑"/>
          <w:bCs/>
          <w:color w:val="000000" w:themeColor="text1"/>
          <w:sz w:val="9"/>
          <w:szCs w:val="9"/>
          <w:shd w:val="clear" w:color="auto" w:fill="FFFFFF"/>
        </w:rPr>
        <w:t> </w:t>
      </w:r>
      <w:r>
        <w:rPr>
          <w:rFonts w:hint="eastAsia"/>
          <w:bCs/>
          <w:color w:val="000000" w:themeColor="text1"/>
          <w:sz w:val="24"/>
        </w:rPr>
        <w:t>《建筑给水排水设计标准》</w:t>
      </w:r>
      <w:hyperlink r:id="rId54" w:tgtFrame="http://www.jianbiaoku.com/webarbs/book/130/_self" w:history="1">
        <w:r>
          <w:rPr>
            <w:rFonts w:hint="eastAsia"/>
            <w:bCs/>
            <w:color w:val="000000" w:themeColor="text1"/>
            <w:sz w:val="24"/>
          </w:rPr>
          <w:t xml:space="preserve"> GB50015-2019</w:t>
        </w:r>
      </w:hyperlink>
      <w:r>
        <w:rPr>
          <w:bCs/>
          <w:sz w:val="24"/>
        </w:rPr>
        <w:t>的有关规定</w:t>
      </w:r>
      <w:r>
        <w:rPr>
          <w:rFonts w:hint="eastAsia"/>
          <w:bCs/>
          <w:sz w:val="24"/>
        </w:rPr>
        <w:t>。</w:t>
      </w:r>
    </w:p>
    <w:p w:rsidR="00B70144" w:rsidRDefault="002723AB">
      <w:pPr>
        <w:snapToGrid w:val="0"/>
        <w:spacing w:line="360" w:lineRule="auto"/>
        <w:ind w:firstLineChars="200" w:firstLine="480"/>
        <w:rPr>
          <w:bCs/>
          <w:sz w:val="24"/>
        </w:rPr>
      </w:pPr>
      <w:r>
        <w:rPr>
          <w:rFonts w:hint="eastAsia"/>
          <w:bCs/>
          <w:sz w:val="24"/>
        </w:rPr>
        <w:t>【条文说明】</w:t>
      </w:r>
      <w:bookmarkStart w:id="114" w:name="_Hlk31982112"/>
      <w:r>
        <w:rPr>
          <w:rFonts w:hint="eastAsia"/>
          <w:bCs/>
          <w:sz w:val="24"/>
        </w:rPr>
        <w:t>PVT</w:t>
      </w:r>
      <w:r>
        <w:rPr>
          <w:rFonts w:hint="eastAsia"/>
          <w:bCs/>
          <w:sz w:val="24"/>
        </w:rPr>
        <w:t>热泵系统的输配系统包括热水管路和冷水管路，系统循环水泵应满足系统冬季供热工况和夏季制冷工况所需流量和扬程的较大值要求，设计流量下的水系统总阻力应包括蓄热装置、输配系统和供暖（或供冷）末端三部分阻力。循环水泵耗电输热比应按《公共建筑节能设计标准》</w:t>
      </w:r>
      <w:r>
        <w:rPr>
          <w:bCs/>
          <w:sz w:val="24"/>
        </w:rPr>
        <w:t>GB50189</w:t>
      </w:r>
      <w:r>
        <w:rPr>
          <w:rFonts w:hint="eastAsia"/>
          <w:bCs/>
          <w:sz w:val="24"/>
        </w:rPr>
        <w:t>相关规定进行计算。若蓄热水箱放置室外，在供暖季有冻结风险的地区，热水管路应考虑防冻措施。</w:t>
      </w:r>
      <w:bookmarkEnd w:id="114"/>
    </w:p>
    <w:p w:rsidR="00B70144" w:rsidRDefault="002723AB">
      <w:pPr>
        <w:snapToGrid w:val="0"/>
        <w:spacing w:line="360" w:lineRule="auto"/>
        <w:rPr>
          <w:bCs/>
          <w:sz w:val="24"/>
        </w:rPr>
      </w:pPr>
      <w:r>
        <w:rPr>
          <w:rFonts w:hint="eastAsia"/>
          <w:b/>
          <w:sz w:val="24"/>
        </w:rPr>
        <w:t>5.5.5</w:t>
      </w:r>
      <w:r>
        <w:rPr>
          <w:rFonts w:hint="eastAsia"/>
          <w:bCs/>
          <w:sz w:val="24"/>
        </w:rPr>
        <w:t>供暖、空调系统的管材可采用热镀锌钢管、铜管、不锈钢管等，生活热水的管材可采用薄壁铜管、薄壁不锈钢管、塑料热水管、塑料和金属复合热水管等，空调冷凝水管道宜采用塑料管或热镀锌钢管，具体材质应根据其工作温度、工作压力、使用寿命、施工与环保性能等因素，经综合考虑和技术经济比较后确定，其质量和管材的连接方式应符合国家现行标准的有关规定，同时还应符合《</w:t>
      </w:r>
      <w:r>
        <w:rPr>
          <w:bCs/>
          <w:sz w:val="24"/>
        </w:rPr>
        <w:t>建筑机电工程抗震设计规范</w:t>
      </w:r>
      <w:r>
        <w:rPr>
          <w:rFonts w:hint="eastAsia"/>
          <w:bCs/>
          <w:sz w:val="24"/>
        </w:rPr>
        <w:t>》</w:t>
      </w:r>
      <w:r>
        <w:rPr>
          <w:rFonts w:hint="eastAsia"/>
          <w:bCs/>
          <w:sz w:val="24"/>
        </w:rPr>
        <w:t>GB 50981</w:t>
      </w:r>
      <w:r>
        <w:rPr>
          <w:rFonts w:hint="eastAsia"/>
          <w:bCs/>
          <w:sz w:val="24"/>
        </w:rPr>
        <w:t>的有关规定。</w:t>
      </w:r>
    </w:p>
    <w:p w:rsidR="00B70144" w:rsidRDefault="002723AB">
      <w:pPr>
        <w:snapToGrid w:val="0"/>
        <w:spacing w:line="360" w:lineRule="auto"/>
        <w:ind w:firstLineChars="200" w:firstLine="480"/>
        <w:rPr>
          <w:bCs/>
          <w:sz w:val="24"/>
        </w:rPr>
      </w:pPr>
      <w:r>
        <w:rPr>
          <w:rFonts w:hint="eastAsia"/>
          <w:bCs/>
          <w:sz w:val="24"/>
        </w:rPr>
        <w:t>【条文说明】冷水及热水管道材质选择应符合下列要求：</w:t>
      </w:r>
    </w:p>
    <w:p w:rsidR="00B70144" w:rsidRDefault="002723AB">
      <w:pPr>
        <w:snapToGrid w:val="0"/>
        <w:spacing w:line="360" w:lineRule="auto"/>
        <w:ind w:firstLine="480"/>
        <w:rPr>
          <w:bCs/>
          <w:sz w:val="24"/>
        </w:rPr>
      </w:pPr>
      <w:r>
        <w:rPr>
          <w:bCs/>
          <w:sz w:val="24"/>
        </w:rPr>
        <w:t xml:space="preserve">1 </w:t>
      </w:r>
      <w:r>
        <w:rPr>
          <w:rFonts w:hint="eastAsia"/>
          <w:bCs/>
          <w:sz w:val="24"/>
        </w:rPr>
        <w:t>设备机房内的管道不应采用塑料热水管；</w:t>
      </w:r>
    </w:p>
    <w:p w:rsidR="00B70144" w:rsidRDefault="002723AB">
      <w:pPr>
        <w:snapToGrid w:val="0"/>
        <w:spacing w:line="360" w:lineRule="auto"/>
        <w:ind w:firstLine="480"/>
        <w:rPr>
          <w:bCs/>
          <w:sz w:val="24"/>
        </w:rPr>
      </w:pPr>
      <w:r>
        <w:rPr>
          <w:bCs/>
          <w:sz w:val="24"/>
        </w:rPr>
        <w:t xml:space="preserve">2 </w:t>
      </w:r>
      <w:r>
        <w:rPr>
          <w:rFonts w:hint="eastAsia"/>
          <w:bCs/>
          <w:sz w:val="24"/>
        </w:rPr>
        <w:t>管件宜采用和管道相</w:t>
      </w:r>
      <w:r>
        <w:rPr>
          <w:bCs/>
          <w:sz w:val="24"/>
        </w:rPr>
        <w:t>同的材质</w:t>
      </w:r>
      <w:r>
        <w:rPr>
          <w:rFonts w:hint="eastAsia"/>
          <w:bCs/>
          <w:sz w:val="24"/>
        </w:rPr>
        <w:t>；</w:t>
      </w:r>
    </w:p>
    <w:p w:rsidR="00B70144" w:rsidRDefault="002723AB">
      <w:pPr>
        <w:snapToGrid w:val="0"/>
        <w:spacing w:line="360" w:lineRule="auto"/>
        <w:ind w:firstLine="480"/>
        <w:rPr>
          <w:bCs/>
          <w:sz w:val="24"/>
        </w:rPr>
      </w:pPr>
      <w:r>
        <w:rPr>
          <w:bCs/>
          <w:sz w:val="24"/>
        </w:rPr>
        <w:t xml:space="preserve">3 </w:t>
      </w:r>
      <w:r>
        <w:rPr>
          <w:rFonts w:hint="eastAsia"/>
          <w:bCs/>
          <w:sz w:val="24"/>
        </w:rPr>
        <w:t>热水管道系统，应有补偿管道热胀冷缩的措施；</w:t>
      </w:r>
    </w:p>
    <w:p w:rsidR="00B70144" w:rsidRDefault="002723AB">
      <w:pPr>
        <w:snapToGrid w:val="0"/>
        <w:spacing w:line="360" w:lineRule="auto"/>
        <w:ind w:firstLineChars="200" w:firstLine="480"/>
        <w:rPr>
          <w:bCs/>
          <w:sz w:val="24"/>
        </w:rPr>
      </w:pPr>
      <w:r>
        <w:rPr>
          <w:bCs/>
          <w:sz w:val="24"/>
        </w:rPr>
        <w:t xml:space="preserve">4 </w:t>
      </w:r>
      <w:r>
        <w:rPr>
          <w:rFonts w:hint="eastAsia"/>
          <w:bCs/>
          <w:sz w:val="24"/>
        </w:rPr>
        <w:t>热水管路及冷水管路管材和管件内外壁应光滑、平整，不存在裂纹、脱皮、起泡，其中冷水管道应采取防凝露措施。</w:t>
      </w:r>
    </w:p>
    <w:p w:rsidR="00B70144" w:rsidRDefault="002723AB">
      <w:pPr>
        <w:snapToGrid w:val="0"/>
        <w:spacing w:line="360" w:lineRule="auto"/>
        <w:rPr>
          <w:bCs/>
          <w:sz w:val="24"/>
          <w:shd w:val="clear" w:color="auto" w:fill="FFFFFF"/>
        </w:rPr>
      </w:pPr>
      <w:r>
        <w:rPr>
          <w:rFonts w:hint="eastAsia"/>
          <w:b/>
          <w:sz w:val="24"/>
        </w:rPr>
        <w:t>5.5.6</w:t>
      </w:r>
      <w:r>
        <w:rPr>
          <w:rFonts w:hint="eastAsia"/>
          <w:bCs/>
          <w:sz w:val="24"/>
          <w:shd w:val="clear" w:color="auto" w:fill="FFFFFF"/>
        </w:rPr>
        <w:t>供冷系统、非供暖房间的供热系统及</w:t>
      </w:r>
      <w:r>
        <w:rPr>
          <w:bCs/>
          <w:sz w:val="24"/>
          <w:shd w:val="clear" w:color="auto" w:fill="FFFFFF"/>
        </w:rPr>
        <w:t>供热水系统</w:t>
      </w:r>
      <w:r>
        <w:rPr>
          <w:rFonts w:hint="eastAsia"/>
          <w:bCs/>
          <w:sz w:val="24"/>
          <w:shd w:val="clear" w:color="auto" w:fill="FFFFFF"/>
        </w:rPr>
        <w:t>的管道均应进行保温设计。</w:t>
      </w:r>
    </w:p>
    <w:p w:rsidR="00B70144" w:rsidRDefault="002723AB">
      <w:pPr>
        <w:snapToGrid w:val="0"/>
        <w:spacing w:line="360" w:lineRule="auto"/>
        <w:ind w:firstLineChars="200" w:firstLine="480"/>
        <w:rPr>
          <w:sz w:val="24"/>
        </w:rPr>
      </w:pPr>
      <w:r>
        <w:rPr>
          <w:rFonts w:hint="eastAsia"/>
          <w:bCs/>
          <w:sz w:val="24"/>
        </w:rPr>
        <w:t>【条文说明】本条是对供冷供热输配管道的基本节能要求。建筑物内的供冷系统管道，设置绝热层是防止冷量损失及防止结露；建筑物内的供热系统管道包括供</w:t>
      </w:r>
      <w:r>
        <w:rPr>
          <w:rFonts w:hint="eastAsia"/>
          <w:sz w:val="24"/>
        </w:rPr>
        <w:t>暖系统和生活热水系统，当环境空气温度低于管道介质温度时，设置绝热层可防止不必要的热量损失。</w:t>
      </w:r>
      <w:r>
        <w:rPr>
          <w:rFonts w:hint="eastAsia"/>
          <w:sz w:val="24"/>
          <w:shd w:val="clear" w:color="auto" w:fill="FFFFFF"/>
        </w:rPr>
        <w:t>管道的</w:t>
      </w:r>
      <w:r>
        <w:rPr>
          <w:sz w:val="24"/>
          <w:shd w:val="clear" w:color="auto" w:fill="FFFFFF"/>
        </w:rPr>
        <w:t>保温设计应按照现行国家标准《设备及管道绝热设计导则》</w:t>
      </w:r>
      <w:r>
        <w:rPr>
          <w:sz w:val="24"/>
          <w:shd w:val="clear" w:color="auto" w:fill="FFFFFF"/>
        </w:rPr>
        <w:t>GB</w:t>
      </w:r>
      <w:r>
        <w:rPr>
          <w:sz w:val="24"/>
          <w:shd w:val="clear" w:color="auto" w:fill="FFFFFF"/>
        </w:rPr>
        <w:t>／</w:t>
      </w:r>
      <w:r>
        <w:rPr>
          <w:sz w:val="24"/>
          <w:shd w:val="clear" w:color="auto" w:fill="FFFFFF"/>
        </w:rPr>
        <w:t>T 8175</w:t>
      </w:r>
      <w:r>
        <w:rPr>
          <w:rFonts w:hint="eastAsia"/>
          <w:sz w:val="24"/>
          <w:shd w:val="clear" w:color="auto" w:fill="FFFFFF"/>
        </w:rPr>
        <w:t>、</w:t>
      </w:r>
      <w:r>
        <w:rPr>
          <w:rFonts w:hint="eastAsia"/>
          <w:sz w:val="24"/>
        </w:rPr>
        <w:t>《民用建筑供暖通风与空气调节设计规范》</w:t>
      </w:r>
      <w:r>
        <w:rPr>
          <w:rFonts w:hint="eastAsia"/>
          <w:sz w:val="24"/>
        </w:rPr>
        <w:t>GB 50736</w:t>
      </w:r>
      <w:r>
        <w:rPr>
          <w:sz w:val="24"/>
          <w:shd w:val="clear" w:color="auto" w:fill="FFFFFF"/>
        </w:rPr>
        <w:t>和《建筑给水排水设计</w:t>
      </w:r>
      <w:r>
        <w:rPr>
          <w:rFonts w:hint="eastAsia"/>
          <w:sz w:val="24"/>
          <w:shd w:val="clear" w:color="auto" w:fill="FFFFFF"/>
        </w:rPr>
        <w:t>标准</w:t>
      </w:r>
      <w:r>
        <w:rPr>
          <w:sz w:val="24"/>
          <w:shd w:val="clear" w:color="auto" w:fill="FFFFFF"/>
        </w:rPr>
        <w:t>》</w:t>
      </w:r>
      <w:r>
        <w:rPr>
          <w:sz w:val="24"/>
          <w:shd w:val="clear" w:color="auto" w:fill="FFFFFF"/>
        </w:rPr>
        <w:t>GB 50015</w:t>
      </w:r>
      <w:r>
        <w:rPr>
          <w:rFonts w:hint="eastAsia"/>
          <w:sz w:val="24"/>
          <w:shd w:val="clear" w:color="auto" w:fill="FFFFFF"/>
        </w:rPr>
        <w:t>的有关规定</w:t>
      </w:r>
      <w:r>
        <w:rPr>
          <w:sz w:val="24"/>
          <w:shd w:val="clear" w:color="auto" w:fill="FFFFFF"/>
        </w:rPr>
        <w:t>执行。</w:t>
      </w:r>
    </w:p>
    <w:p w:rsidR="00B70144" w:rsidRDefault="002723AB">
      <w:pPr>
        <w:snapToGrid w:val="0"/>
        <w:spacing w:line="360" w:lineRule="auto"/>
        <w:ind w:firstLineChars="200" w:firstLine="480"/>
        <w:rPr>
          <w:sz w:val="24"/>
        </w:rPr>
      </w:pPr>
      <w:r>
        <w:rPr>
          <w:rFonts w:hint="eastAsia"/>
          <w:sz w:val="24"/>
        </w:rPr>
        <w:t>管道保温还应符合下列规定：</w:t>
      </w:r>
    </w:p>
    <w:p w:rsidR="00B70144" w:rsidRDefault="002723AB">
      <w:pPr>
        <w:snapToGrid w:val="0"/>
        <w:spacing w:line="360" w:lineRule="auto"/>
        <w:ind w:firstLine="480"/>
        <w:rPr>
          <w:bCs/>
          <w:sz w:val="24"/>
        </w:rPr>
      </w:pPr>
      <w:bookmarkStart w:id="115" w:name="_Toc15980"/>
      <w:bookmarkStart w:id="116" w:name="_Toc16157"/>
      <w:bookmarkStart w:id="117" w:name="_Toc16872"/>
      <w:r>
        <w:rPr>
          <w:b/>
          <w:sz w:val="24"/>
        </w:rPr>
        <w:t xml:space="preserve">1 </w:t>
      </w:r>
      <w:r>
        <w:rPr>
          <w:rFonts w:hint="eastAsia"/>
          <w:bCs/>
          <w:sz w:val="24"/>
        </w:rPr>
        <w:t>保冷层的外表面不得产生凝结水；</w:t>
      </w:r>
      <w:bookmarkEnd w:id="115"/>
      <w:bookmarkEnd w:id="116"/>
      <w:bookmarkEnd w:id="117"/>
    </w:p>
    <w:p w:rsidR="00B70144" w:rsidRDefault="002723AB">
      <w:pPr>
        <w:snapToGrid w:val="0"/>
        <w:spacing w:line="360" w:lineRule="auto"/>
        <w:ind w:firstLine="480"/>
        <w:rPr>
          <w:sz w:val="24"/>
        </w:rPr>
      </w:pPr>
      <w:r>
        <w:rPr>
          <w:b/>
          <w:sz w:val="24"/>
        </w:rPr>
        <w:t>2</w:t>
      </w:r>
      <w:r>
        <w:rPr>
          <w:sz w:val="24"/>
        </w:rPr>
        <w:t xml:space="preserve"> </w:t>
      </w:r>
      <w:r>
        <w:rPr>
          <w:rFonts w:hint="eastAsia"/>
          <w:sz w:val="24"/>
        </w:rPr>
        <w:t>管道和支架之间，管道穿墙、穿楼板处均应采取防止“冷桥”、“热桥”</w:t>
      </w:r>
      <w:r>
        <w:rPr>
          <w:rFonts w:hint="eastAsia"/>
          <w:sz w:val="24"/>
        </w:rPr>
        <w:lastRenderedPageBreak/>
        <w:t>的措施；</w:t>
      </w:r>
    </w:p>
    <w:p w:rsidR="00B70144" w:rsidRDefault="002723AB">
      <w:pPr>
        <w:snapToGrid w:val="0"/>
        <w:spacing w:line="360" w:lineRule="auto"/>
        <w:ind w:firstLine="480"/>
        <w:rPr>
          <w:sz w:val="24"/>
        </w:rPr>
      </w:pPr>
      <w:r>
        <w:rPr>
          <w:b/>
          <w:sz w:val="24"/>
        </w:rPr>
        <w:t>3</w:t>
      </w:r>
      <w:r>
        <w:rPr>
          <w:sz w:val="24"/>
        </w:rPr>
        <w:t xml:space="preserve"> </w:t>
      </w:r>
      <w:r>
        <w:rPr>
          <w:rFonts w:hint="eastAsia"/>
          <w:sz w:val="24"/>
        </w:rPr>
        <w:t>当采用非闭孔材料保冷时，外表面应设隔汽层和保护层；保温时，外表面应设保护层；</w:t>
      </w:r>
    </w:p>
    <w:p w:rsidR="00B70144" w:rsidRDefault="002723AB">
      <w:pPr>
        <w:snapToGrid w:val="0"/>
        <w:spacing w:line="360" w:lineRule="auto"/>
        <w:ind w:firstLine="480"/>
        <w:rPr>
          <w:bCs/>
          <w:sz w:val="24"/>
        </w:rPr>
      </w:pPr>
      <w:bookmarkStart w:id="118" w:name="_Toc25895"/>
      <w:bookmarkStart w:id="119" w:name="_Toc12666"/>
      <w:bookmarkStart w:id="120" w:name="_Toc12773"/>
      <w:r>
        <w:rPr>
          <w:b/>
          <w:sz w:val="24"/>
        </w:rPr>
        <w:t xml:space="preserve">4 </w:t>
      </w:r>
      <w:r>
        <w:rPr>
          <w:rFonts w:hint="eastAsia"/>
          <w:bCs/>
          <w:sz w:val="24"/>
        </w:rPr>
        <w:t>室外管道的保温层外应设硬质保护层。</w:t>
      </w:r>
      <w:bookmarkEnd w:id="118"/>
      <w:bookmarkEnd w:id="119"/>
      <w:bookmarkEnd w:id="120"/>
    </w:p>
    <w:p w:rsidR="00B70144" w:rsidRDefault="002723AB">
      <w:pPr>
        <w:snapToGrid w:val="0"/>
        <w:spacing w:line="360" w:lineRule="auto"/>
        <w:rPr>
          <w:sz w:val="24"/>
        </w:rPr>
      </w:pPr>
      <w:r>
        <w:rPr>
          <w:rFonts w:hint="eastAsia"/>
          <w:b/>
          <w:sz w:val="24"/>
        </w:rPr>
        <w:t>5.5.7</w:t>
      </w:r>
      <w:r>
        <w:rPr>
          <w:rFonts w:hint="eastAsia"/>
          <w:sz w:val="24"/>
          <w:shd w:val="clear" w:color="auto" w:fill="FFFFFF"/>
        </w:rPr>
        <w:t>供暖、</w:t>
      </w:r>
      <w:r>
        <w:rPr>
          <w:rFonts w:hint="eastAsia"/>
          <w:sz w:val="24"/>
        </w:rPr>
        <w:t>空调冷热水及生活热水的水压和水质应符合现行国家标准《民用建筑供暖通风与空气调节设计规范》</w:t>
      </w:r>
      <w:r>
        <w:rPr>
          <w:rFonts w:hint="eastAsia"/>
          <w:sz w:val="24"/>
        </w:rPr>
        <w:t>GB50736</w:t>
      </w:r>
      <w:r>
        <w:rPr>
          <w:rFonts w:hint="eastAsia"/>
          <w:sz w:val="24"/>
        </w:rPr>
        <w:t>和《</w:t>
      </w:r>
      <w:hyperlink r:id="rId55" w:tgtFrame="http://www.jianbiaoku.com/webarbs/book/130/_self" w:history="1">
        <w:r>
          <w:rPr>
            <w:rFonts w:hint="eastAsia"/>
            <w:sz w:val="24"/>
          </w:rPr>
          <w:t>建筑给水排水设计标准》</w:t>
        </w:r>
        <w:r>
          <w:rPr>
            <w:rFonts w:hint="eastAsia"/>
            <w:sz w:val="24"/>
          </w:rPr>
          <w:t xml:space="preserve"> GB50015</w:t>
        </w:r>
        <w:r>
          <w:rPr>
            <w:rFonts w:hint="eastAsia"/>
            <w:sz w:val="24"/>
          </w:rPr>
          <w:t>的</w:t>
        </w:r>
      </w:hyperlink>
      <w:r>
        <w:rPr>
          <w:rFonts w:hint="eastAsia"/>
          <w:sz w:val="24"/>
        </w:rPr>
        <w:t>有关规定。</w:t>
      </w:r>
    </w:p>
    <w:p w:rsidR="00B70144" w:rsidRDefault="002723AB">
      <w:pPr>
        <w:snapToGrid w:val="0"/>
        <w:spacing w:line="360" w:lineRule="auto"/>
        <w:ind w:firstLineChars="200" w:firstLine="480"/>
        <w:rPr>
          <w:b/>
          <w:sz w:val="24"/>
        </w:rPr>
      </w:pPr>
      <w:r>
        <w:rPr>
          <w:rFonts w:hint="eastAsia"/>
          <w:bCs/>
          <w:sz w:val="24"/>
        </w:rPr>
        <w:t>【条文说明】水质是保证</w:t>
      </w:r>
      <w:r>
        <w:rPr>
          <w:rFonts w:hint="eastAsia"/>
          <w:bCs/>
          <w:sz w:val="24"/>
          <w:shd w:val="clear" w:color="auto" w:fill="FFFFFF"/>
        </w:rPr>
        <w:t>供暖、</w:t>
      </w:r>
      <w:r>
        <w:rPr>
          <w:rFonts w:hint="eastAsia"/>
          <w:bCs/>
          <w:sz w:val="24"/>
        </w:rPr>
        <w:t>空调冷热水及生活热水系统正常运行的前提，现行国家标准《采暖空调系统水质标准》</w:t>
      </w:r>
      <w:r>
        <w:rPr>
          <w:rFonts w:hint="eastAsia"/>
          <w:bCs/>
          <w:sz w:val="24"/>
        </w:rPr>
        <w:t>GB/T29044</w:t>
      </w:r>
      <w:r>
        <w:rPr>
          <w:rFonts w:hint="eastAsia"/>
          <w:bCs/>
          <w:sz w:val="24"/>
        </w:rPr>
        <w:t>、《民用建筑供暖通风与空气调节设计规范》</w:t>
      </w:r>
      <w:r>
        <w:rPr>
          <w:rFonts w:hint="eastAsia"/>
          <w:bCs/>
          <w:sz w:val="24"/>
        </w:rPr>
        <w:t>GB50736</w:t>
      </w:r>
      <w:r>
        <w:rPr>
          <w:rFonts w:hint="eastAsia"/>
          <w:bCs/>
          <w:sz w:val="24"/>
        </w:rPr>
        <w:t>和《</w:t>
      </w:r>
      <w:hyperlink r:id="rId56" w:tgtFrame="http://www.jianbiaoku.com/webarbs/book/130/_self" w:history="1">
        <w:r>
          <w:rPr>
            <w:rFonts w:hint="eastAsia"/>
            <w:bCs/>
            <w:sz w:val="24"/>
          </w:rPr>
          <w:t>建筑给水排水设计标准》</w:t>
        </w:r>
        <w:r>
          <w:rPr>
            <w:rFonts w:hint="eastAsia"/>
            <w:bCs/>
            <w:sz w:val="24"/>
          </w:rPr>
          <w:t xml:space="preserve"> GB50015</w:t>
        </w:r>
        <w:r>
          <w:rPr>
            <w:rFonts w:hint="eastAsia"/>
            <w:bCs/>
            <w:sz w:val="24"/>
          </w:rPr>
          <w:t>对</w:t>
        </w:r>
      </w:hyperlink>
      <w:r>
        <w:rPr>
          <w:rFonts w:hint="eastAsia"/>
          <w:bCs/>
          <w:sz w:val="24"/>
          <w:shd w:val="clear" w:color="auto" w:fill="FFFFFF"/>
        </w:rPr>
        <w:t>供暖、</w:t>
      </w:r>
      <w:r>
        <w:rPr>
          <w:rFonts w:hint="eastAsia"/>
          <w:bCs/>
          <w:sz w:val="24"/>
        </w:rPr>
        <w:t>空调冷热水及生活热水系统的水质均提出来具体要求，设计时按以上标准的规定执行。</w:t>
      </w:r>
    </w:p>
    <w:p w:rsidR="00B70144" w:rsidRDefault="002723AB">
      <w:pPr>
        <w:pStyle w:val="2"/>
        <w:rPr>
          <w:rFonts w:ascii="Times New Roman" w:hAnsi="Times New Roman"/>
          <w:bCs/>
          <w:color w:val="FF0000"/>
          <w:sz w:val="24"/>
        </w:rPr>
      </w:pPr>
      <w:bookmarkStart w:id="121" w:name="_Toc33797356"/>
      <w:bookmarkStart w:id="122" w:name="_Toc33795904"/>
      <w:bookmarkStart w:id="123" w:name="_Toc17601"/>
      <w:bookmarkEnd w:id="113"/>
      <w:r>
        <w:rPr>
          <w:rFonts w:ascii="Times New Roman" w:hAnsi="Times New Roman" w:hint="eastAsia"/>
        </w:rPr>
        <w:t xml:space="preserve">5.6 </w:t>
      </w:r>
      <w:r>
        <w:rPr>
          <w:rFonts w:ascii="Times New Roman" w:hAnsi="Times New Roman" w:hint="eastAsia"/>
        </w:rPr>
        <w:t>光伏发电系统</w:t>
      </w:r>
      <w:bookmarkEnd w:id="121"/>
      <w:bookmarkEnd w:id="122"/>
      <w:bookmarkEnd w:id="123"/>
    </w:p>
    <w:p w:rsidR="00B70144" w:rsidRDefault="002723AB">
      <w:pPr>
        <w:snapToGrid w:val="0"/>
        <w:spacing w:line="360" w:lineRule="auto"/>
        <w:rPr>
          <w:sz w:val="24"/>
        </w:rPr>
      </w:pPr>
      <w:r>
        <w:rPr>
          <w:rFonts w:hint="eastAsia"/>
          <w:b/>
          <w:sz w:val="24"/>
        </w:rPr>
        <w:t>5.</w:t>
      </w:r>
      <w:r>
        <w:rPr>
          <w:b/>
          <w:sz w:val="24"/>
        </w:rPr>
        <w:t>6</w:t>
      </w:r>
      <w:r>
        <w:rPr>
          <w:rFonts w:hint="eastAsia"/>
          <w:b/>
          <w:sz w:val="24"/>
        </w:rPr>
        <w:t>.1</w:t>
      </w:r>
      <w:r>
        <w:rPr>
          <w:b/>
          <w:sz w:val="24"/>
        </w:rPr>
        <w:t xml:space="preserve"> </w:t>
      </w:r>
      <w:r>
        <w:rPr>
          <w:rFonts w:hint="eastAsia"/>
          <w:sz w:val="24"/>
        </w:rPr>
        <w:t>光伏发电系统设计应符合现行国家标准</w:t>
      </w:r>
      <w:r>
        <w:rPr>
          <w:rFonts w:hint="eastAsia"/>
          <w:bCs/>
          <w:sz w:val="24"/>
        </w:rPr>
        <w:t>《建筑节能与可再生能源利用通用规范》</w:t>
      </w:r>
      <w:r>
        <w:rPr>
          <w:rFonts w:hint="eastAsia"/>
          <w:bCs/>
          <w:sz w:val="24"/>
        </w:rPr>
        <w:t>GB55015</w:t>
      </w:r>
      <w:r>
        <w:rPr>
          <w:rFonts w:hint="eastAsia"/>
          <w:bCs/>
          <w:sz w:val="24"/>
        </w:rPr>
        <w:t>、</w:t>
      </w:r>
      <w:r>
        <w:rPr>
          <w:rFonts w:hint="eastAsia"/>
          <w:sz w:val="24"/>
        </w:rPr>
        <w:t>《光伏发电站设计规范》</w:t>
      </w:r>
      <w:r>
        <w:rPr>
          <w:sz w:val="24"/>
        </w:rPr>
        <w:t>GB 50797</w:t>
      </w:r>
      <w:r>
        <w:rPr>
          <w:rFonts w:hint="eastAsia"/>
          <w:sz w:val="24"/>
        </w:rPr>
        <w:t>及现行行业标准《民用建筑电气设计规范》</w:t>
      </w:r>
      <w:r>
        <w:rPr>
          <w:sz w:val="24"/>
        </w:rPr>
        <w:t>JGJ 16</w:t>
      </w:r>
      <w:r>
        <w:rPr>
          <w:rFonts w:hint="eastAsia"/>
          <w:sz w:val="24"/>
        </w:rPr>
        <w:t>中的相关规定，并应符合下列规定：</w:t>
      </w:r>
    </w:p>
    <w:p w:rsidR="00B70144" w:rsidRDefault="002723AB">
      <w:pPr>
        <w:snapToGrid w:val="0"/>
        <w:spacing w:line="360" w:lineRule="auto"/>
        <w:ind w:firstLineChars="200" w:firstLine="482"/>
        <w:rPr>
          <w:b/>
          <w:sz w:val="24"/>
        </w:rPr>
      </w:pPr>
      <w:r>
        <w:rPr>
          <w:rFonts w:hint="eastAsia"/>
          <w:b/>
          <w:sz w:val="24"/>
        </w:rPr>
        <w:t xml:space="preserve">1 </w:t>
      </w:r>
      <w:r>
        <w:rPr>
          <w:rFonts w:hint="eastAsia"/>
          <w:b/>
          <w:sz w:val="24"/>
        </w:rPr>
        <w:t>太阳能光伏发电系统设计时，应给出系统装机容量和年发电总量。</w:t>
      </w:r>
    </w:p>
    <w:p w:rsidR="00B70144" w:rsidRDefault="002723AB">
      <w:pPr>
        <w:snapToGrid w:val="0"/>
        <w:spacing w:line="360" w:lineRule="auto"/>
        <w:ind w:firstLineChars="200" w:firstLine="482"/>
        <w:rPr>
          <w:color w:val="FF0000"/>
          <w:sz w:val="24"/>
        </w:rPr>
      </w:pPr>
      <w:r>
        <w:rPr>
          <w:rFonts w:hint="eastAsia"/>
          <w:b/>
          <w:sz w:val="24"/>
        </w:rPr>
        <w:t xml:space="preserve">2 </w:t>
      </w:r>
      <w:r>
        <w:rPr>
          <w:rFonts w:hint="eastAsia"/>
          <w:b/>
          <w:sz w:val="24"/>
        </w:rPr>
        <w:t>太阳能光伏发电系统设计时，应根据光伏组件再设计安装条件下光伏电池最高工作温度设计其安装方式，保证系统安全稳定运行。</w:t>
      </w:r>
    </w:p>
    <w:p w:rsidR="00B70144" w:rsidRDefault="002723AB">
      <w:pPr>
        <w:snapToGrid w:val="0"/>
        <w:spacing w:line="360" w:lineRule="auto"/>
        <w:ind w:firstLineChars="200" w:firstLine="482"/>
        <w:rPr>
          <w:rFonts w:cs="宋体"/>
          <w:sz w:val="24"/>
          <w:shd w:val="clear" w:color="auto" w:fill="FFFFFF"/>
        </w:rPr>
      </w:pPr>
      <w:r>
        <w:rPr>
          <w:rFonts w:hint="eastAsia"/>
          <w:b/>
          <w:sz w:val="24"/>
        </w:rPr>
        <w:t>【条文说明】强制性条文。</w:t>
      </w:r>
      <w:r>
        <w:rPr>
          <w:b/>
          <w:sz w:val="24"/>
        </w:rPr>
        <w:t xml:space="preserve"> </w:t>
      </w:r>
      <w:r>
        <w:rPr>
          <w:rFonts w:hint="eastAsia"/>
          <w:sz w:val="24"/>
        </w:rPr>
        <w:t>PVT</w:t>
      </w:r>
      <w:r>
        <w:rPr>
          <w:rFonts w:hint="eastAsia"/>
          <w:sz w:val="24"/>
        </w:rPr>
        <w:t>热泵系统应按</w:t>
      </w:r>
      <w:r>
        <w:rPr>
          <w:rFonts w:hint="eastAsia"/>
          <w:bCs/>
          <w:sz w:val="24"/>
        </w:rPr>
        <w:t>《建筑节能与可再生能源利用通用规范》</w:t>
      </w:r>
      <w:r>
        <w:rPr>
          <w:rFonts w:hint="eastAsia"/>
          <w:bCs/>
          <w:sz w:val="24"/>
        </w:rPr>
        <w:t>GB55015</w:t>
      </w:r>
      <w:r>
        <w:rPr>
          <w:rFonts w:hint="eastAsia"/>
          <w:sz w:val="24"/>
        </w:rPr>
        <w:t>的要求应给出系统装机容量和年发电总量。</w:t>
      </w:r>
      <w:r>
        <w:rPr>
          <w:rFonts w:cs="宋体" w:hint="eastAsia"/>
          <w:sz w:val="24"/>
          <w:shd w:val="clear" w:color="auto" w:fill="FFFFFF"/>
        </w:rPr>
        <w:t>通常电站光伏系统的装机容量，是在太阳辐照度</w:t>
      </w:r>
      <w:r>
        <w:rPr>
          <w:rFonts w:cs="宋体" w:hint="eastAsia"/>
          <w:sz w:val="24"/>
          <w:shd w:val="clear" w:color="auto" w:fill="FFFFFF"/>
        </w:rPr>
        <w:t>1000W/m</w:t>
      </w:r>
      <w:r>
        <w:rPr>
          <w:rFonts w:cs="宋体" w:hint="eastAsia"/>
          <w:sz w:val="24"/>
          <w:shd w:val="clear" w:color="auto" w:fill="FFFFFF"/>
          <w:vertAlign w:val="superscript"/>
        </w:rPr>
        <w:t>2</w:t>
      </w:r>
      <w:r>
        <w:rPr>
          <w:rFonts w:cs="宋体" w:hint="eastAsia"/>
          <w:sz w:val="24"/>
          <w:shd w:val="clear" w:color="auto" w:fill="FFFFFF"/>
        </w:rPr>
        <w:t>环境温度</w:t>
      </w:r>
      <w:r>
        <w:rPr>
          <w:rFonts w:cs="宋体" w:hint="eastAsia"/>
          <w:sz w:val="24"/>
          <w:shd w:val="clear" w:color="auto" w:fill="FFFFFF"/>
        </w:rPr>
        <w:t>25</w:t>
      </w:r>
      <w:r>
        <w:rPr>
          <w:rFonts w:cs="宋体" w:hint="eastAsia"/>
          <w:sz w:val="24"/>
          <w:shd w:val="clear" w:color="auto" w:fill="FFFFFF"/>
        </w:rPr>
        <w:t>℃、大气质量为</w:t>
      </w:r>
      <w:r>
        <w:rPr>
          <w:rFonts w:cs="宋体" w:hint="eastAsia"/>
          <w:sz w:val="24"/>
          <w:shd w:val="clear" w:color="auto" w:fill="FFFFFF"/>
        </w:rPr>
        <w:t>AM1.5</w:t>
      </w:r>
      <w:r>
        <w:rPr>
          <w:rFonts w:cs="宋体" w:hint="eastAsia"/>
          <w:sz w:val="24"/>
          <w:shd w:val="clear" w:color="auto" w:fill="FFFFFF"/>
        </w:rPr>
        <w:t>的条件下得出的，与系统实际运行条件相差甚远，对于建筑而言，采用光伏发电系统的目的是减少建筑的用电需求，光伏发电系统在实际工作条件下的年发电量更有意义，该数值可以计算得出。可利用相关的软件进行逐时计算，给出系统年发电总量，计算时相关的参数设置应与设计条件相符。</w:t>
      </w:r>
    </w:p>
    <w:p w:rsidR="00B70144" w:rsidRDefault="002723AB">
      <w:pPr>
        <w:pStyle w:val="a6"/>
        <w:spacing w:before="0" w:beforeAutospacing="0" w:after="0" w:afterAutospacing="0" w:line="360" w:lineRule="auto"/>
        <w:ind w:firstLineChars="200" w:firstLine="480"/>
        <w:rPr>
          <w:rFonts w:ascii="Times New Roman" w:hAnsi="Times New Roman"/>
        </w:rPr>
      </w:pPr>
      <w:r>
        <w:rPr>
          <w:rFonts w:ascii="Times New Roman" w:hAnsi="Times New Roman" w:hint="eastAsia"/>
          <w:shd w:val="clear" w:color="auto" w:fill="FFFFFF"/>
        </w:rPr>
        <w:t>为保证在建筑上安装的分布式太阳能光伏发电系统的自身安全，以及不影响建筑物的关联功能，作此条规定。光伏组件在工作时自身温度会升高，可达</w:t>
      </w:r>
      <w:r>
        <w:rPr>
          <w:rFonts w:ascii="Times New Roman" w:hAnsi="Times New Roman" w:hint="eastAsia"/>
          <w:shd w:val="clear" w:color="auto" w:fill="FFFFFF"/>
        </w:rPr>
        <w:t>70</w:t>
      </w:r>
      <w:r>
        <w:rPr>
          <w:rFonts w:ascii="Times New Roman" w:hAnsi="Times New Roman" w:hint="eastAsia"/>
          <w:shd w:val="clear" w:color="auto" w:fill="FFFFFF"/>
        </w:rPr>
        <w:t>℃以上，会对围护结构保温、输配电电缆等产生不利影响，甚至存在安全隐患，因</w:t>
      </w:r>
      <w:r>
        <w:rPr>
          <w:rFonts w:ascii="Times New Roman" w:hAnsi="Times New Roman" w:hint="eastAsia"/>
          <w:shd w:val="clear" w:color="auto" w:fill="FFFFFF"/>
        </w:rPr>
        <w:lastRenderedPageBreak/>
        <w:t>此组件供应商应给出在设计安装方式下，项目所在地的组件在太阳辐照最高等最不利工作条件下的组件背板最高工作温度，设计人员应该据此温度设计其安装方式，</w:t>
      </w:r>
      <w:r>
        <w:rPr>
          <w:rFonts w:ascii="Times New Roman" w:hAnsi="Times New Roman" w:hint="eastAsia"/>
        </w:rPr>
        <w:t>保证系统安全稳定运行。供配电系统设计、线路敷设和箱盘配线以及电气系统安全保护应符合《民用建筑电气设计规范》</w:t>
      </w:r>
      <w:r>
        <w:rPr>
          <w:rFonts w:ascii="Times New Roman" w:hAnsi="Times New Roman"/>
        </w:rPr>
        <w:t>JGJ 16</w:t>
      </w:r>
      <w:r>
        <w:rPr>
          <w:rFonts w:ascii="Times New Roman" w:hAnsi="Times New Roman" w:hint="eastAsia"/>
        </w:rPr>
        <w:t>等标准中的相关规定，在系统设计时各设备应考虑独立回路供电，便于</w:t>
      </w:r>
      <w:r>
        <w:rPr>
          <w:rFonts w:ascii="Times New Roman" w:hAnsi="Times New Roman" w:hint="eastAsia"/>
        </w:rPr>
        <w:t>P</w:t>
      </w:r>
      <w:r>
        <w:rPr>
          <w:rFonts w:ascii="Times New Roman" w:hAnsi="Times New Roman"/>
        </w:rPr>
        <w:t>VT</w:t>
      </w:r>
      <w:r>
        <w:rPr>
          <w:rFonts w:ascii="Times New Roman" w:hAnsi="Times New Roman" w:hint="eastAsia"/>
        </w:rPr>
        <w:t>热泵系统设置电能计量设备并进行性能评价；太阳能光伏系统应符合《光伏发电站设计规范》</w:t>
      </w:r>
      <w:r>
        <w:rPr>
          <w:rFonts w:ascii="Times New Roman" w:hAnsi="Times New Roman"/>
        </w:rPr>
        <w:t>GB 50797</w:t>
      </w:r>
      <w:r>
        <w:rPr>
          <w:rFonts w:ascii="Times New Roman" w:hAnsi="Times New Roman" w:hint="eastAsia"/>
        </w:rPr>
        <w:t>等标准中的相关规定。</w:t>
      </w:r>
    </w:p>
    <w:p w:rsidR="00B70144" w:rsidRDefault="002723AB">
      <w:pPr>
        <w:snapToGrid w:val="0"/>
        <w:spacing w:line="360" w:lineRule="auto"/>
        <w:rPr>
          <w:sz w:val="24"/>
        </w:rPr>
      </w:pPr>
      <w:bookmarkStart w:id="124" w:name="_Hlk31982381"/>
      <w:r>
        <w:rPr>
          <w:b/>
          <w:sz w:val="24"/>
        </w:rPr>
        <w:t xml:space="preserve">5.6.2 </w:t>
      </w:r>
      <w:r>
        <w:rPr>
          <w:rFonts w:hint="eastAsia"/>
          <w:sz w:val="24"/>
        </w:rPr>
        <w:t>PVT</w:t>
      </w:r>
      <w:r>
        <w:rPr>
          <w:rFonts w:hint="eastAsia"/>
          <w:sz w:val="24"/>
        </w:rPr>
        <w:t>热泵</w:t>
      </w:r>
      <w:r>
        <w:rPr>
          <w:sz w:val="24"/>
        </w:rPr>
        <w:t>系统</w:t>
      </w:r>
      <w:r>
        <w:rPr>
          <w:rFonts w:hint="eastAsia"/>
          <w:sz w:val="24"/>
        </w:rPr>
        <w:t>光伏</w:t>
      </w:r>
      <w:r>
        <w:rPr>
          <w:sz w:val="24"/>
        </w:rPr>
        <w:t>发电宜采用并网运行方式，所发电力应</w:t>
      </w:r>
      <w:r>
        <w:rPr>
          <w:rFonts w:hint="eastAsia"/>
          <w:sz w:val="24"/>
        </w:rPr>
        <w:t>先</w:t>
      </w:r>
      <w:r>
        <w:rPr>
          <w:sz w:val="24"/>
        </w:rPr>
        <w:t>满足</w:t>
      </w:r>
      <w:r>
        <w:rPr>
          <w:rFonts w:hint="eastAsia"/>
          <w:sz w:val="24"/>
        </w:rPr>
        <w:t>系统</w:t>
      </w:r>
      <w:r>
        <w:rPr>
          <w:sz w:val="24"/>
        </w:rPr>
        <w:t>自身用电需求，也可根据技术经济比较结果选择多余电力上网的运行方式。</w:t>
      </w:r>
      <w:r>
        <w:rPr>
          <w:rFonts w:hint="eastAsia"/>
          <w:sz w:val="24"/>
        </w:rPr>
        <w:t>光伏逆变与并网设计还应符合现行国家标准《光伏发电接入配电网设计规范》</w:t>
      </w:r>
      <w:r>
        <w:rPr>
          <w:rFonts w:hint="eastAsia"/>
          <w:sz w:val="24"/>
        </w:rPr>
        <w:t>GB</w:t>
      </w:r>
      <w:r>
        <w:rPr>
          <w:sz w:val="24"/>
        </w:rPr>
        <w:t>/T 50865</w:t>
      </w:r>
      <w:r>
        <w:rPr>
          <w:rFonts w:hint="eastAsia"/>
          <w:sz w:val="24"/>
        </w:rPr>
        <w:t>和《光伏发电站接入电力系统设计规范》</w:t>
      </w:r>
      <w:r>
        <w:rPr>
          <w:rFonts w:hint="eastAsia"/>
          <w:sz w:val="24"/>
        </w:rPr>
        <w:t>GB/T 50866</w:t>
      </w:r>
      <w:r>
        <w:rPr>
          <w:rFonts w:hint="eastAsia"/>
          <w:sz w:val="24"/>
        </w:rPr>
        <w:t>中的相关规定。</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实际运行经验表明，并网运行的安全性能较好，系统更具有高效性和经济性，因此太阳能光伏光热热泵系统宜采用并网的运行方式。并网方式下，发电量可以全部自用或自发自用、余电上网，不足电量由电网提供。从减少输送损耗和提高系统能源利用效率角度出发，本条建议在条件允许的情况下尽可能自发自用。光伏系统的并网设计应符合下列规定：</w:t>
      </w:r>
    </w:p>
    <w:p w:rsidR="00B70144" w:rsidRDefault="002723AB">
      <w:pPr>
        <w:snapToGrid w:val="0"/>
        <w:spacing w:line="360" w:lineRule="auto"/>
        <w:ind w:firstLineChars="200" w:firstLine="482"/>
        <w:rPr>
          <w:sz w:val="24"/>
        </w:rPr>
      </w:pPr>
      <w:r>
        <w:rPr>
          <w:b/>
          <w:sz w:val="24"/>
        </w:rPr>
        <w:t>1</w:t>
      </w:r>
      <w:r>
        <w:rPr>
          <w:sz w:val="24"/>
        </w:rPr>
        <w:t xml:space="preserve"> </w:t>
      </w:r>
      <w:r>
        <w:rPr>
          <w:rFonts w:hint="eastAsia"/>
          <w:sz w:val="24"/>
        </w:rPr>
        <w:t>光伏系统应在与电网或负载连接的交流配电柜中设置具有隔离、保护、控制和监测功能的并网总断路器，并网总断电路选型及安装应符合《太阳能光伏玻璃幕墙电气设计规范》</w:t>
      </w:r>
      <w:r>
        <w:rPr>
          <w:rFonts w:hint="eastAsia"/>
          <w:sz w:val="24"/>
        </w:rPr>
        <w:t>JGJ/T 365-2015</w:t>
      </w:r>
      <w:r>
        <w:rPr>
          <w:rFonts w:hint="eastAsia"/>
          <w:sz w:val="24"/>
        </w:rPr>
        <w:t>中的相关规定；</w:t>
      </w:r>
    </w:p>
    <w:p w:rsidR="00B70144" w:rsidRDefault="002723AB">
      <w:pPr>
        <w:snapToGrid w:val="0"/>
        <w:spacing w:line="360" w:lineRule="auto"/>
        <w:ind w:firstLineChars="200" w:firstLine="480"/>
        <w:rPr>
          <w:sz w:val="24"/>
        </w:rPr>
      </w:pPr>
      <w:bookmarkStart w:id="125" w:name="_Toc27079"/>
      <w:bookmarkStart w:id="126" w:name="_Toc868"/>
      <w:bookmarkStart w:id="127" w:name="_Toc9349"/>
      <w:r>
        <w:rPr>
          <w:rFonts w:hint="eastAsia"/>
          <w:sz w:val="24"/>
        </w:rPr>
        <w:t xml:space="preserve">2 </w:t>
      </w:r>
      <w:r>
        <w:rPr>
          <w:rFonts w:hint="eastAsia"/>
          <w:sz w:val="24"/>
        </w:rPr>
        <w:t>逆变器、交流配电柜与并网总断路器之间不应接入负载；</w:t>
      </w:r>
      <w:bookmarkEnd w:id="125"/>
      <w:bookmarkEnd w:id="126"/>
      <w:bookmarkEnd w:id="127"/>
    </w:p>
    <w:p w:rsidR="00B70144" w:rsidRDefault="002723AB">
      <w:pPr>
        <w:snapToGrid w:val="0"/>
        <w:spacing w:line="360" w:lineRule="auto"/>
        <w:ind w:firstLineChars="200" w:firstLine="480"/>
        <w:rPr>
          <w:sz w:val="24"/>
        </w:rPr>
      </w:pPr>
      <w:r>
        <w:rPr>
          <w:rFonts w:hint="eastAsia"/>
          <w:sz w:val="24"/>
        </w:rPr>
        <w:t xml:space="preserve">3 </w:t>
      </w:r>
      <w:r>
        <w:rPr>
          <w:rFonts w:hint="eastAsia"/>
          <w:sz w:val="24"/>
        </w:rPr>
        <w:t>光伏系统每一并网点的并网容量不宜超过上一级变压器额定容量的</w:t>
      </w:r>
      <w:r>
        <w:rPr>
          <w:rFonts w:hint="eastAsia"/>
          <w:sz w:val="24"/>
        </w:rPr>
        <w:t>25</w:t>
      </w:r>
      <w:r>
        <w:rPr>
          <w:rFonts w:hint="eastAsia"/>
          <w:sz w:val="24"/>
        </w:rPr>
        <w:t>％；</w:t>
      </w:r>
    </w:p>
    <w:p w:rsidR="00B70144" w:rsidRDefault="002723AB">
      <w:pPr>
        <w:snapToGrid w:val="0"/>
        <w:spacing w:line="360" w:lineRule="auto"/>
        <w:ind w:firstLineChars="200" w:firstLine="480"/>
        <w:rPr>
          <w:sz w:val="24"/>
        </w:rPr>
      </w:pPr>
      <w:r>
        <w:rPr>
          <w:rFonts w:hint="eastAsia"/>
          <w:sz w:val="24"/>
        </w:rPr>
        <w:t xml:space="preserve">4 </w:t>
      </w:r>
      <w:r>
        <w:rPr>
          <w:rFonts w:hint="eastAsia"/>
          <w:sz w:val="24"/>
        </w:rPr>
        <w:t>光伏系统作为应急电源必须符合《民用建筑太阳能光伏系统应用技术规范》</w:t>
      </w:r>
      <w:r>
        <w:rPr>
          <w:rFonts w:hint="eastAsia"/>
          <w:sz w:val="24"/>
        </w:rPr>
        <w:t>JGJ 203-2010</w:t>
      </w:r>
      <w:r>
        <w:rPr>
          <w:rFonts w:hint="eastAsia"/>
          <w:sz w:val="24"/>
        </w:rPr>
        <w:t>中的规定，否则不能作为应急电源；</w:t>
      </w:r>
    </w:p>
    <w:p w:rsidR="00B70144" w:rsidRDefault="002723AB">
      <w:pPr>
        <w:snapToGrid w:val="0"/>
        <w:spacing w:line="360" w:lineRule="auto"/>
        <w:ind w:firstLine="482"/>
        <w:rPr>
          <w:sz w:val="24"/>
        </w:rPr>
      </w:pPr>
      <w:r>
        <w:rPr>
          <w:rFonts w:hint="eastAsia"/>
          <w:b/>
          <w:sz w:val="24"/>
        </w:rPr>
        <w:t>5</w:t>
      </w:r>
      <w:r>
        <w:rPr>
          <w:sz w:val="24"/>
        </w:rPr>
        <w:t xml:space="preserve"> </w:t>
      </w:r>
      <w:r>
        <w:rPr>
          <w:rFonts w:hint="eastAsia"/>
          <w:sz w:val="24"/>
        </w:rPr>
        <w:t>额定功率大于等于</w:t>
      </w:r>
      <w:r>
        <w:rPr>
          <w:sz w:val="24"/>
        </w:rPr>
        <w:t>8kW</w:t>
      </w:r>
      <w:r>
        <w:rPr>
          <w:sz w:val="24"/>
        </w:rPr>
        <w:t>的并网逆变器宜三相接入电网，</w:t>
      </w:r>
      <w:r>
        <w:rPr>
          <w:sz w:val="24"/>
        </w:rPr>
        <w:t>8kW</w:t>
      </w:r>
      <w:r>
        <w:rPr>
          <w:sz w:val="24"/>
        </w:rPr>
        <w:t>及以下的并网逆变器可单相接入电网</w:t>
      </w:r>
      <w:r>
        <w:rPr>
          <w:rFonts w:hint="eastAsia"/>
          <w:sz w:val="24"/>
        </w:rPr>
        <w:t>；</w:t>
      </w:r>
    </w:p>
    <w:p w:rsidR="00B70144" w:rsidRDefault="002723AB">
      <w:pPr>
        <w:snapToGrid w:val="0"/>
        <w:spacing w:line="360" w:lineRule="auto"/>
        <w:ind w:firstLine="482"/>
        <w:rPr>
          <w:sz w:val="24"/>
        </w:rPr>
      </w:pPr>
      <w:r>
        <w:rPr>
          <w:rFonts w:hint="eastAsia"/>
          <w:b/>
          <w:sz w:val="24"/>
        </w:rPr>
        <w:t>6</w:t>
      </w:r>
      <w:r>
        <w:rPr>
          <w:sz w:val="24"/>
        </w:rPr>
        <w:t xml:space="preserve"> </w:t>
      </w:r>
      <w:r>
        <w:rPr>
          <w:rFonts w:hint="eastAsia"/>
          <w:sz w:val="24"/>
        </w:rPr>
        <w:t>单相逆变器接入三相电网时，宜使三相平衡，各相接入的逆变器容量宜一致；</w:t>
      </w:r>
    </w:p>
    <w:p w:rsidR="00B70144" w:rsidRDefault="002723AB">
      <w:pPr>
        <w:snapToGrid w:val="0"/>
        <w:spacing w:line="360" w:lineRule="auto"/>
        <w:ind w:firstLine="482"/>
        <w:rPr>
          <w:sz w:val="24"/>
        </w:rPr>
      </w:pPr>
      <w:r>
        <w:rPr>
          <w:rFonts w:hint="eastAsia"/>
          <w:b/>
          <w:sz w:val="24"/>
        </w:rPr>
        <w:t>7</w:t>
      </w:r>
      <w:r>
        <w:rPr>
          <w:sz w:val="24"/>
        </w:rPr>
        <w:t xml:space="preserve"> </w:t>
      </w:r>
      <w:r>
        <w:rPr>
          <w:rFonts w:hint="eastAsia"/>
          <w:sz w:val="24"/>
        </w:rPr>
        <w:t>光伏系统的并网保护应符合现行国家标准《光伏发电系统接入配电网技术规定》</w:t>
      </w:r>
      <w:r>
        <w:rPr>
          <w:sz w:val="24"/>
        </w:rPr>
        <w:t>GB</w:t>
      </w:r>
      <w:r>
        <w:rPr>
          <w:rFonts w:hint="eastAsia"/>
          <w:sz w:val="24"/>
        </w:rPr>
        <w:t>/</w:t>
      </w:r>
      <w:r>
        <w:rPr>
          <w:sz w:val="24"/>
        </w:rPr>
        <w:t>T 29319</w:t>
      </w:r>
      <w:r>
        <w:rPr>
          <w:sz w:val="24"/>
        </w:rPr>
        <w:t>的规定</w:t>
      </w:r>
      <w:r>
        <w:rPr>
          <w:rFonts w:hint="eastAsia"/>
          <w:sz w:val="24"/>
        </w:rPr>
        <w:t>。</w:t>
      </w:r>
    </w:p>
    <w:bookmarkEnd w:id="124"/>
    <w:p w:rsidR="00B70144" w:rsidRDefault="002723AB">
      <w:pPr>
        <w:snapToGrid w:val="0"/>
        <w:spacing w:line="360" w:lineRule="auto"/>
        <w:rPr>
          <w:sz w:val="24"/>
        </w:rPr>
      </w:pPr>
      <w:r>
        <w:rPr>
          <w:b/>
          <w:sz w:val="24"/>
        </w:rPr>
        <w:t>5</w:t>
      </w:r>
      <w:r>
        <w:rPr>
          <w:rFonts w:hint="eastAsia"/>
          <w:b/>
          <w:sz w:val="24"/>
        </w:rPr>
        <w:t>.</w:t>
      </w:r>
      <w:r>
        <w:rPr>
          <w:b/>
          <w:sz w:val="24"/>
        </w:rPr>
        <w:t>6</w:t>
      </w:r>
      <w:r>
        <w:rPr>
          <w:rFonts w:hint="eastAsia"/>
          <w:b/>
          <w:sz w:val="24"/>
        </w:rPr>
        <w:t>.</w:t>
      </w:r>
      <w:r>
        <w:rPr>
          <w:b/>
          <w:sz w:val="24"/>
        </w:rPr>
        <w:t>3</w:t>
      </w:r>
      <w:r>
        <w:rPr>
          <w:sz w:val="24"/>
        </w:rPr>
        <w:t xml:space="preserve"> </w:t>
      </w:r>
      <w:r>
        <w:rPr>
          <w:rFonts w:hint="eastAsia"/>
          <w:sz w:val="24"/>
        </w:rPr>
        <w:t>安装的</w:t>
      </w:r>
      <w:r>
        <w:rPr>
          <w:rFonts w:hint="eastAsia"/>
          <w:sz w:val="24"/>
        </w:rPr>
        <w:t>PVT</w:t>
      </w:r>
      <w:r>
        <w:rPr>
          <w:rFonts w:hint="eastAsia"/>
          <w:sz w:val="24"/>
        </w:rPr>
        <w:t>各</w:t>
      </w:r>
      <w:r>
        <w:rPr>
          <w:sz w:val="24"/>
        </w:rPr>
        <w:t>组件应具有带电警告标识及相应的电气安全防护措施，并应</w:t>
      </w:r>
      <w:r>
        <w:rPr>
          <w:sz w:val="24"/>
        </w:rPr>
        <w:lastRenderedPageBreak/>
        <w:t>满足建筑结构</w:t>
      </w:r>
      <w:r>
        <w:rPr>
          <w:rFonts w:hint="eastAsia"/>
          <w:sz w:val="24"/>
        </w:rPr>
        <w:t>、</w:t>
      </w:r>
      <w:r>
        <w:rPr>
          <w:sz w:val="24"/>
        </w:rPr>
        <w:t>电气</w:t>
      </w:r>
      <w:r>
        <w:rPr>
          <w:rFonts w:hint="eastAsia"/>
          <w:sz w:val="24"/>
        </w:rPr>
        <w:t>及防火</w:t>
      </w:r>
      <w:r>
        <w:rPr>
          <w:sz w:val="24"/>
        </w:rPr>
        <w:t>安全</w:t>
      </w:r>
      <w:r>
        <w:rPr>
          <w:rFonts w:hint="eastAsia"/>
          <w:sz w:val="24"/>
        </w:rPr>
        <w:t>的</w:t>
      </w:r>
      <w:r>
        <w:rPr>
          <w:sz w:val="24"/>
        </w:rPr>
        <w:t>要求。</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在既有建筑上增设或改造的</w:t>
      </w:r>
      <w:r>
        <w:rPr>
          <w:rFonts w:hint="eastAsia"/>
          <w:sz w:val="24"/>
        </w:rPr>
        <w:t>PVT</w:t>
      </w:r>
      <w:r>
        <w:rPr>
          <w:rFonts w:hint="eastAsia"/>
          <w:sz w:val="24"/>
        </w:rPr>
        <w:t>组件，会增加其重量，应满足相应结构构件的安全性及功能性要求。安装过程会对建筑结构和功能有影响，应设置安全防护措施，应进行建筑结构、建筑电气安全等方面的安全复核，满足建筑结构和电气的安全性要求。</w:t>
      </w:r>
    </w:p>
    <w:p w:rsidR="00B70144" w:rsidRDefault="002723AB">
      <w:pPr>
        <w:snapToGrid w:val="0"/>
        <w:spacing w:line="360" w:lineRule="auto"/>
        <w:rPr>
          <w:b/>
          <w:color w:val="FF0000"/>
          <w:sz w:val="24"/>
        </w:rPr>
      </w:pPr>
      <w:r>
        <w:rPr>
          <w:rFonts w:hint="eastAsia"/>
          <w:b/>
          <w:sz w:val="24"/>
        </w:rPr>
        <w:t xml:space="preserve">5.6.4 </w:t>
      </w:r>
      <w:r>
        <w:rPr>
          <w:b/>
          <w:color w:val="000000"/>
          <w:sz w:val="24"/>
          <w:shd w:val="clear" w:color="auto" w:fill="FFFFFF"/>
        </w:rPr>
        <w:t>PVT</w:t>
      </w:r>
      <w:r>
        <w:rPr>
          <w:b/>
          <w:color w:val="000000"/>
          <w:sz w:val="24"/>
          <w:shd w:val="clear" w:color="auto" w:fill="FFFFFF"/>
        </w:rPr>
        <w:t>热泵系统中所使用的电气设备应装设短路保护和接地故障保护装置。</w:t>
      </w:r>
    </w:p>
    <w:p w:rsidR="00B70144" w:rsidRDefault="002723AB">
      <w:pPr>
        <w:snapToGrid w:val="0"/>
        <w:spacing w:line="360" w:lineRule="auto"/>
        <w:ind w:firstLineChars="200" w:firstLine="482"/>
        <w:rPr>
          <w:bCs/>
          <w:kern w:val="0"/>
          <w:sz w:val="24"/>
        </w:rPr>
      </w:pPr>
      <w:r>
        <w:rPr>
          <w:rFonts w:hint="eastAsia"/>
          <w:b/>
          <w:sz w:val="24"/>
        </w:rPr>
        <w:t>【条文说明】</w:t>
      </w:r>
      <w:r>
        <w:rPr>
          <w:b/>
          <w:kern w:val="0"/>
          <w:sz w:val="24"/>
        </w:rPr>
        <w:t>强制性条文。</w:t>
      </w:r>
      <w:r>
        <w:rPr>
          <w:bCs/>
          <w:kern w:val="0"/>
          <w:sz w:val="24"/>
        </w:rPr>
        <w:t>有关低压线路保护和电气安全的术语详见现行国家标准《电气安全术语》</w:t>
      </w:r>
      <w:r>
        <w:rPr>
          <w:bCs/>
          <w:kern w:val="0"/>
          <w:sz w:val="24"/>
        </w:rPr>
        <w:t>GB</w:t>
      </w:r>
      <w:r>
        <w:rPr>
          <w:bCs/>
          <w:kern w:val="0"/>
          <w:sz w:val="24"/>
        </w:rPr>
        <w:t>／</w:t>
      </w:r>
      <w:r>
        <w:rPr>
          <w:bCs/>
          <w:kern w:val="0"/>
          <w:sz w:val="24"/>
        </w:rPr>
        <w:t>T 4776</w:t>
      </w:r>
      <w:r>
        <w:rPr>
          <w:bCs/>
          <w:kern w:val="0"/>
          <w:sz w:val="24"/>
        </w:rPr>
        <w:t>和《低压配电设计规范》</w:t>
      </w:r>
      <w:r>
        <w:rPr>
          <w:bCs/>
          <w:kern w:val="0"/>
          <w:sz w:val="24"/>
        </w:rPr>
        <w:t>GB 50054</w:t>
      </w:r>
      <w:r>
        <w:rPr>
          <w:bCs/>
          <w:kern w:val="0"/>
          <w:sz w:val="24"/>
        </w:rPr>
        <w:t>的规定。短路故障和接地故障保护是交流电动机必须设置的保护。</w:t>
      </w:r>
    </w:p>
    <w:p w:rsidR="00B70144" w:rsidRDefault="002723AB">
      <w:pPr>
        <w:snapToGrid w:val="0"/>
        <w:spacing w:line="360" w:lineRule="auto"/>
        <w:rPr>
          <w:sz w:val="24"/>
        </w:rPr>
      </w:pPr>
      <w:r>
        <w:rPr>
          <w:b/>
          <w:sz w:val="24"/>
        </w:rPr>
        <w:t>5.6.</w:t>
      </w:r>
      <w:r>
        <w:rPr>
          <w:rFonts w:hint="eastAsia"/>
          <w:b/>
          <w:sz w:val="24"/>
        </w:rPr>
        <w:t>5</w:t>
      </w:r>
      <w:r>
        <w:rPr>
          <w:rFonts w:hint="eastAsia"/>
          <w:sz w:val="24"/>
        </w:rPr>
        <w:t xml:space="preserve"> </w:t>
      </w:r>
      <w:r>
        <w:rPr>
          <w:rFonts w:hint="eastAsia"/>
          <w:sz w:val="24"/>
        </w:rPr>
        <w:t>光伏发电系统</w:t>
      </w:r>
      <w:r>
        <w:rPr>
          <w:sz w:val="24"/>
        </w:rPr>
        <w:t>防雷</w:t>
      </w:r>
      <w:r>
        <w:rPr>
          <w:rFonts w:hint="eastAsia"/>
          <w:sz w:val="24"/>
        </w:rPr>
        <w:t>与</w:t>
      </w:r>
      <w:r>
        <w:rPr>
          <w:sz w:val="24"/>
        </w:rPr>
        <w:t>接地设计</w:t>
      </w:r>
      <w:r>
        <w:rPr>
          <w:rFonts w:hint="eastAsia"/>
          <w:sz w:val="24"/>
        </w:rPr>
        <w:t>应符合国家现行标准</w:t>
      </w:r>
      <w:r>
        <w:rPr>
          <w:sz w:val="24"/>
        </w:rPr>
        <w:t>《建筑物防雷设计规范》</w:t>
      </w:r>
      <w:r>
        <w:rPr>
          <w:sz w:val="24"/>
        </w:rPr>
        <w:t>GB 50057</w:t>
      </w:r>
      <w:r>
        <w:rPr>
          <w:rFonts w:hint="eastAsia"/>
          <w:sz w:val="24"/>
        </w:rPr>
        <w:t>、《交流电气装置的接地设计规范》</w:t>
      </w:r>
      <w:r>
        <w:rPr>
          <w:rFonts w:hint="eastAsia"/>
          <w:sz w:val="24"/>
        </w:rPr>
        <w:t>GB/T 50065</w:t>
      </w:r>
      <w:r>
        <w:rPr>
          <w:rFonts w:hint="eastAsia"/>
          <w:sz w:val="24"/>
        </w:rPr>
        <w:t>中</w:t>
      </w:r>
      <w:r>
        <w:rPr>
          <w:sz w:val="24"/>
        </w:rPr>
        <w:t>的</w:t>
      </w:r>
      <w:r>
        <w:rPr>
          <w:rFonts w:hint="eastAsia"/>
          <w:sz w:val="24"/>
        </w:rPr>
        <w:t>相关</w:t>
      </w:r>
      <w:r>
        <w:rPr>
          <w:sz w:val="24"/>
        </w:rPr>
        <w:t>规定。</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防雷与接地应符合下列要求：</w:t>
      </w:r>
    </w:p>
    <w:p w:rsidR="00B70144" w:rsidRDefault="002723AB">
      <w:pPr>
        <w:snapToGrid w:val="0"/>
        <w:spacing w:line="360" w:lineRule="auto"/>
        <w:ind w:firstLine="480"/>
        <w:rPr>
          <w:sz w:val="24"/>
        </w:rPr>
      </w:pPr>
      <w:r>
        <w:rPr>
          <w:rFonts w:hint="eastAsia"/>
          <w:b/>
          <w:sz w:val="24"/>
        </w:rPr>
        <w:t>1</w:t>
      </w:r>
      <w:r>
        <w:rPr>
          <w:b/>
          <w:sz w:val="24"/>
        </w:rPr>
        <w:t xml:space="preserve"> </w:t>
      </w:r>
      <w:r>
        <w:rPr>
          <w:rFonts w:hint="eastAsia"/>
          <w:sz w:val="24"/>
        </w:rPr>
        <w:t>系统站房防雷应符合现行国家标准《建筑物防雷设计规范》</w:t>
      </w:r>
      <w:r>
        <w:rPr>
          <w:sz w:val="24"/>
        </w:rPr>
        <w:t>GB 50057</w:t>
      </w:r>
      <w:r>
        <w:rPr>
          <w:sz w:val="24"/>
        </w:rPr>
        <w:t>的有关规定，并应按第二类防雷建筑物执行</w:t>
      </w:r>
      <w:r>
        <w:rPr>
          <w:rFonts w:hint="eastAsia"/>
          <w:sz w:val="24"/>
        </w:rPr>
        <w:t>；</w:t>
      </w:r>
    </w:p>
    <w:p w:rsidR="00B70144" w:rsidRDefault="002723AB">
      <w:pPr>
        <w:snapToGrid w:val="0"/>
        <w:spacing w:line="360" w:lineRule="auto"/>
        <w:ind w:firstLine="480"/>
        <w:rPr>
          <w:sz w:val="24"/>
        </w:rPr>
      </w:pPr>
      <w:r>
        <w:rPr>
          <w:rFonts w:hint="eastAsia"/>
          <w:b/>
          <w:sz w:val="24"/>
        </w:rPr>
        <w:t>2</w:t>
      </w:r>
      <w:r>
        <w:rPr>
          <w:sz w:val="24"/>
        </w:rPr>
        <w:t xml:space="preserve"> </w:t>
      </w:r>
      <w:r>
        <w:rPr>
          <w:rFonts w:hint="eastAsia"/>
          <w:sz w:val="24"/>
        </w:rPr>
        <w:t>系统附属建（</w:t>
      </w:r>
      <w:r>
        <w:rPr>
          <w:sz w:val="24"/>
        </w:rPr>
        <w:t>构</w:t>
      </w:r>
      <w:r>
        <w:rPr>
          <w:rFonts w:hint="eastAsia"/>
          <w:sz w:val="24"/>
        </w:rPr>
        <w:t>）</w:t>
      </w:r>
      <w:r>
        <w:rPr>
          <w:sz w:val="24"/>
        </w:rPr>
        <w:t>筑物防雷应符合现行国家标准《建筑物防雷设计规范》</w:t>
      </w:r>
      <w:r>
        <w:rPr>
          <w:sz w:val="24"/>
        </w:rPr>
        <w:t>GB 50057</w:t>
      </w:r>
      <w:r>
        <w:rPr>
          <w:sz w:val="24"/>
        </w:rPr>
        <w:t>的有关规定</w:t>
      </w:r>
      <w:r>
        <w:rPr>
          <w:rFonts w:hint="eastAsia"/>
          <w:sz w:val="24"/>
        </w:rPr>
        <w:t>；</w:t>
      </w:r>
    </w:p>
    <w:p w:rsidR="00B70144" w:rsidRDefault="002723AB">
      <w:pPr>
        <w:snapToGrid w:val="0"/>
        <w:spacing w:line="360" w:lineRule="auto"/>
        <w:ind w:firstLine="480"/>
        <w:rPr>
          <w:sz w:val="24"/>
        </w:rPr>
      </w:pPr>
      <w:r>
        <w:rPr>
          <w:b/>
          <w:bCs/>
          <w:sz w:val="24"/>
        </w:rPr>
        <w:t>3</w:t>
      </w:r>
      <w:r>
        <w:rPr>
          <w:rFonts w:hint="eastAsia"/>
          <w:sz w:val="24"/>
        </w:rPr>
        <w:t xml:space="preserve"> </w:t>
      </w:r>
      <w:r>
        <w:rPr>
          <w:rFonts w:hint="eastAsia"/>
          <w:sz w:val="24"/>
        </w:rPr>
        <w:t>系统的接地设计应符合现行国家标准《交流电气装置的接地设计规范》</w:t>
      </w:r>
      <w:r>
        <w:rPr>
          <w:sz w:val="24"/>
        </w:rPr>
        <w:t>GB</w:t>
      </w:r>
      <w:r>
        <w:rPr>
          <w:rFonts w:hint="eastAsia"/>
          <w:sz w:val="24"/>
        </w:rPr>
        <w:t>/</w:t>
      </w:r>
      <w:r>
        <w:rPr>
          <w:sz w:val="24"/>
        </w:rPr>
        <w:t>T 50065</w:t>
      </w:r>
      <w:r>
        <w:rPr>
          <w:rFonts w:hint="eastAsia"/>
          <w:sz w:val="24"/>
        </w:rPr>
        <w:t>中</w:t>
      </w:r>
      <w:r>
        <w:rPr>
          <w:sz w:val="24"/>
        </w:rPr>
        <w:t>的有关规定</w:t>
      </w:r>
      <w:r>
        <w:rPr>
          <w:rFonts w:hint="eastAsia"/>
          <w:sz w:val="24"/>
        </w:rPr>
        <w:t>；</w:t>
      </w:r>
    </w:p>
    <w:p w:rsidR="00B70144" w:rsidRDefault="002723AB">
      <w:pPr>
        <w:snapToGrid w:val="0"/>
        <w:spacing w:line="360" w:lineRule="auto"/>
        <w:ind w:firstLine="480"/>
        <w:rPr>
          <w:sz w:val="24"/>
        </w:rPr>
      </w:pPr>
      <w:r>
        <w:rPr>
          <w:b/>
          <w:sz w:val="24"/>
        </w:rPr>
        <w:t>4</w:t>
      </w:r>
      <w:r>
        <w:rPr>
          <w:rFonts w:hint="eastAsia"/>
          <w:sz w:val="24"/>
        </w:rPr>
        <w:t xml:space="preserve"> </w:t>
      </w:r>
      <w:r>
        <w:rPr>
          <w:rFonts w:hint="eastAsia"/>
          <w:sz w:val="24"/>
        </w:rPr>
        <w:t>系统站房的防雷接地、防静电接地、电气设备</w:t>
      </w:r>
      <w:r>
        <w:rPr>
          <w:sz w:val="24"/>
        </w:rPr>
        <w:t>的工作接地、保护接地及信息系统</w:t>
      </w:r>
      <w:r>
        <w:rPr>
          <w:rFonts w:hint="eastAsia"/>
          <w:sz w:val="24"/>
        </w:rPr>
        <w:t>、</w:t>
      </w:r>
      <w:r>
        <w:rPr>
          <w:sz w:val="24"/>
          <w:shd w:val="clear" w:color="auto" w:fill="FFFFFF"/>
        </w:rPr>
        <w:t>控制系统设计应遵循安全可靠、经济实用、</w:t>
      </w:r>
      <w:r>
        <w:rPr>
          <w:rFonts w:hint="eastAsia"/>
          <w:sz w:val="24"/>
          <w:shd w:val="clear" w:color="auto" w:fill="FFFFFF"/>
        </w:rPr>
        <w:t>因地制宜</w:t>
      </w:r>
      <w:r>
        <w:rPr>
          <w:sz w:val="24"/>
          <w:shd w:val="clear" w:color="auto" w:fill="FFFFFF"/>
        </w:rPr>
        <w:t>的原则，</w:t>
      </w:r>
      <w:r>
        <w:rPr>
          <w:rFonts w:hint="eastAsia"/>
          <w:sz w:val="24"/>
          <w:shd w:val="clear" w:color="auto" w:fill="FFFFFF"/>
        </w:rPr>
        <w:t>对于</w:t>
      </w:r>
      <w:r>
        <w:rPr>
          <w:sz w:val="24"/>
          <w:shd w:val="clear" w:color="auto" w:fill="FFFFFF"/>
        </w:rPr>
        <w:t>不同的太阳能热水系统</w:t>
      </w:r>
      <w:r>
        <w:rPr>
          <w:rFonts w:hint="eastAsia"/>
          <w:sz w:val="24"/>
          <w:shd w:val="clear" w:color="auto" w:fill="FFFFFF"/>
        </w:rPr>
        <w:t>的</w:t>
      </w:r>
      <w:r>
        <w:rPr>
          <w:sz w:val="24"/>
        </w:rPr>
        <w:t>接地，宜设置</w:t>
      </w:r>
      <w:r>
        <w:rPr>
          <w:rFonts w:hint="eastAsia"/>
          <w:sz w:val="24"/>
        </w:rPr>
        <w:t>共</w:t>
      </w:r>
      <w:r>
        <w:rPr>
          <w:sz w:val="24"/>
        </w:rPr>
        <w:t>用接地装置，</w:t>
      </w:r>
      <w:r>
        <w:rPr>
          <w:rFonts w:hint="eastAsia"/>
          <w:sz w:val="24"/>
        </w:rPr>
        <w:t>各系统不能确定接地电阻时，</w:t>
      </w:r>
      <w:r>
        <w:rPr>
          <w:sz w:val="24"/>
        </w:rPr>
        <w:t>接地电阻不应大于</w:t>
      </w:r>
      <w:r>
        <w:rPr>
          <w:sz w:val="24"/>
        </w:rPr>
        <w:t>1Ω</w:t>
      </w:r>
      <w:r>
        <w:rPr>
          <w:sz w:val="24"/>
        </w:rPr>
        <w:t>。</w:t>
      </w:r>
    </w:p>
    <w:p w:rsidR="00B70144" w:rsidRDefault="002723AB">
      <w:pPr>
        <w:pStyle w:val="2"/>
        <w:rPr>
          <w:rFonts w:ascii="Times New Roman" w:hAnsi="Times New Roman"/>
        </w:rPr>
      </w:pPr>
      <w:bookmarkStart w:id="128" w:name="_Toc16121"/>
      <w:r>
        <w:rPr>
          <w:rFonts w:ascii="Times New Roman" w:hAnsi="Times New Roman" w:hint="eastAsia"/>
        </w:rPr>
        <w:t>5</w:t>
      </w:r>
      <w:r>
        <w:rPr>
          <w:rFonts w:ascii="Times New Roman" w:hAnsi="Times New Roman"/>
        </w:rPr>
        <w:t>.</w:t>
      </w:r>
      <w:r>
        <w:rPr>
          <w:rFonts w:ascii="Times New Roman" w:hAnsi="Times New Roman" w:hint="eastAsia"/>
        </w:rPr>
        <w:t xml:space="preserve">7 </w:t>
      </w:r>
      <w:r>
        <w:rPr>
          <w:rFonts w:ascii="Times New Roman" w:hAnsi="Times New Roman" w:hint="eastAsia"/>
        </w:rPr>
        <w:t>控制、监测与计量系统</w:t>
      </w:r>
      <w:bookmarkEnd w:id="128"/>
    </w:p>
    <w:p w:rsidR="00B70144" w:rsidRDefault="002723AB">
      <w:pPr>
        <w:pStyle w:val="a6"/>
        <w:snapToGrid w:val="0"/>
        <w:spacing w:before="0" w:beforeAutospacing="0" w:after="0" w:afterAutospacing="0" w:line="360" w:lineRule="auto"/>
        <w:rPr>
          <w:rFonts w:ascii="Times New Roman" w:hAnsi="Times New Roman" w:cs="Times New Roman"/>
          <w:color w:val="000000"/>
          <w:shd w:val="clear" w:color="auto" w:fill="FFFFFF"/>
        </w:rPr>
      </w:pPr>
      <w:r>
        <w:rPr>
          <w:rFonts w:ascii="Times New Roman" w:hAnsi="Times New Roman" w:cs="Times New Roman"/>
          <w:b/>
        </w:rPr>
        <w:t xml:space="preserve">5.7.1 </w:t>
      </w:r>
      <w:r>
        <w:rPr>
          <w:rFonts w:ascii="Times New Roman" w:hAnsi="Times New Roman" w:cs="Times New Roman"/>
          <w:color w:val="000000"/>
          <w:shd w:val="clear" w:color="auto" w:fill="FFFFFF"/>
        </w:rPr>
        <w:t>控制系统设计应遵循安全可靠、经济实用、地区与季节差别的原则，根据不同的</w:t>
      </w:r>
      <w:r>
        <w:rPr>
          <w:rFonts w:ascii="Times New Roman" w:hAnsi="Times New Roman" w:hint="eastAsia"/>
        </w:rPr>
        <w:t>PVT</w:t>
      </w:r>
      <w:r>
        <w:rPr>
          <w:rFonts w:ascii="Times New Roman" w:hAnsi="Times New Roman" w:hint="eastAsia"/>
        </w:rPr>
        <w:t>热泵</w:t>
      </w:r>
      <w:r>
        <w:rPr>
          <w:rFonts w:ascii="Times New Roman" w:hAnsi="Times New Roman" w:cs="Times New Roman"/>
          <w:color w:val="000000"/>
          <w:shd w:val="clear" w:color="auto" w:fill="FFFFFF"/>
        </w:rPr>
        <w:t>系统特点确定相应的功能，实现在最小的常规能源消耗条件下获得最大限度太阳能的总体目标</w:t>
      </w:r>
      <w:r>
        <w:rPr>
          <w:rFonts w:ascii="Times New Roman" w:hAnsi="Times New Roman" w:cs="Times New Roman" w:hint="eastAsia"/>
          <w:color w:val="000000"/>
          <w:shd w:val="clear" w:color="auto" w:fill="FFFFFF"/>
        </w:rPr>
        <w:t>。</w:t>
      </w:r>
    </w:p>
    <w:p w:rsidR="00B70144" w:rsidRDefault="002723AB">
      <w:pPr>
        <w:pStyle w:val="a6"/>
        <w:spacing w:before="0" w:beforeAutospacing="0" w:after="0" w:afterAutospacing="0" w:line="360" w:lineRule="auto"/>
        <w:ind w:firstLineChars="200" w:firstLine="482"/>
        <w:rPr>
          <w:rFonts w:ascii="Times New Roman" w:hAnsi="Times New Roman"/>
          <w:bCs/>
        </w:rPr>
      </w:pPr>
      <w:r>
        <w:rPr>
          <w:rFonts w:ascii="Times New Roman" w:hAnsi="Times New Roman" w:hint="eastAsia"/>
          <w:b/>
        </w:rPr>
        <w:t>【条文说明】</w:t>
      </w:r>
      <w:r>
        <w:rPr>
          <w:rFonts w:ascii="Times New Roman" w:hAnsi="Times New Roman"/>
          <w:b/>
        </w:rPr>
        <w:t xml:space="preserve"> </w:t>
      </w:r>
      <w:r>
        <w:rPr>
          <w:rFonts w:ascii="Times New Roman" w:hAnsi="Times New Roman" w:hint="eastAsia"/>
          <w:bCs/>
        </w:rPr>
        <w:t>太阳能光伏光热应用系统的发展逐渐在建筑节能领域中起到重要的作用，所以无论是作为主要能源或是辅助能源的太阳能光伏光热应用系统，都应该坚持安全可靠为第一位的原则。在目前社会的综合经济实力状态下，还需</w:t>
      </w:r>
      <w:r>
        <w:rPr>
          <w:rFonts w:ascii="Times New Roman" w:hAnsi="Times New Roman" w:hint="eastAsia"/>
          <w:bCs/>
        </w:rPr>
        <w:lastRenderedPageBreak/>
        <w:t>要兼顾经济实用的原则，对发展和扩大太阳能系统的应用，促进更多的领域使用太阳能具有现实意义。</w:t>
      </w:r>
    </w:p>
    <w:p w:rsidR="00B70144" w:rsidRDefault="002723AB">
      <w:pPr>
        <w:pStyle w:val="a6"/>
        <w:spacing w:before="0" w:beforeAutospacing="0" w:after="0" w:afterAutospacing="0" w:line="360" w:lineRule="auto"/>
        <w:rPr>
          <w:rFonts w:ascii="Times New Roman" w:hAnsi="Times New Roman"/>
          <w:bCs/>
        </w:rPr>
      </w:pPr>
      <w:r>
        <w:rPr>
          <w:rFonts w:ascii="Times New Roman" w:hAnsi="Times New Roman" w:hint="eastAsia"/>
          <w:bCs/>
        </w:rPr>
        <w:t>    我国地域广大，各地区的太阳辐照度、太阳辐照量、环境温度等差别较大，系统应用的种类和区别也较多，所以需要采用不同的控制系统设计以满足系统的多样性。对任何一个可再生能源系统，使用最少的常规能源获得最多的可再生能源是衡量系统应用水平的关键，也是系统应用不断扩大和发展的需要。</w:t>
      </w:r>
    </w:p>
    <w:p w:rsidR="00B70144" w:rsidRDefault="002723AB">
      <w:pPr>
        <w:snapToGrid w:val="0"/>
        <w:spacing w:line="360" w:lineRule="auto"/>
        <w:rPr>
          <w:sz w:val="24"/>
        </w:rPr>
      </w:pPr>
      <w:r>
        <w:rPr>
          <w:b/>
          <w:sz w:val="24"/>
        </w:rPr>
        <w:t>5.7.</w:t>
      </w:r>
      <w:bookmarkStart w:id="129" w:name="_Hlk31982549"/>
      <w:r>
        <w:rPr>
          <w:rFonts w:hint="eastAsia"/>
          <w:b/>
          <w:sz w:val="24"/>
        </w:rPr>
        <w:t xml:space="preserve">2 </w:t>
      </w:r>
      <w:r>
        <w:rPr>
          <w:rFonts w:hint="eastAsia"/>
          <w:sz w:val="24"/>
        </w:rPr>
        <w:t>PVT</w:t>
      </w:r>
      <w:r>
        <w:rPr>
          <w:rFonts w:hint="eastAsia"/>
          <w:sz w:val="24"/>
        </w:rPr>
        <w:t>热泵系统应设置</w:t>
      </w:r>
      <w:r>
        <w:rPr>
          <w:rFonts w:cs="宋体" w:hint="eastAsia"/>
          <w:color w:val="000000"/>
          <w:sz w:val="24"/>
          <w:shd w:val="clear" w:color="auto" w:fill="FFFFFF"/>
        </w:rPr>
        <w:t>安全、可靠的</w:t>
      </w:r>
      <w:r>
        <w:rPr>
          <w:rFonts w:hint="eastAsia"/>
          <w:sz w:val="24"/>
        </w:rPr>
        <w:t>控制系统，控制系统的整体设计宜符合下列要求：</w:t>
      </w:r>
    </w:p>
    <w:p w:rsidR="00B70144" w:rsidRDefault="002723AB">
      <w:pPr>
        <w:snapToGrid w:val="0"/>
        <w:spacing w:line="360" w:lineRule="auto"/>
        <w:ind w:firstLine="482"/>
        <w:rPr>
          <w:sz w:val="24"/>
        </w:rPr>
      </w:pPr>
      <w:r>
        <w:rPr>
          <w:b/>
          <w:sz w:val="24"/>
        </w:rPr>
        <w:t xml:space="preserve">1 </w:t>
      </w:r>
      <w:r>
        <w:rPr>
          <w:rFonts w:hint="eastAsia"/>
          <w:sz w:val="24"/>
        </w:rPr>
        <w:t>控制系统应能通过通信接口与主要设备控制装置进行双向通信，并应能实现对系统内重要设备的控制及与其他相关系统的通信；</w:t>
      </w:r>
    </w:p>
    <w:p w:rsidR="00B70144" w:rsidRDefault="002723AB">
      <w:pPr>
        <w:snapToGrid w:val="0"/>
        <w:spacing w:line="360" w:lineRule="auto"/>
        <w:ind w:firstLine="482"/>
        <w:rPr>
          <w:sz w:val="24"/>
        </w:rPr>
      </w:pPr>
      <w:r>
        <w:rPr>
          <w:b/>
          <w:sz w:val="24"/>
        </w:rPr>
        <w:t>2</w:t>
      </w:r>
      <w:r>
        <w:rPr>
          <w:sz w:val="24"/>
        </w:rPr>
        <w:t xml:space="preserve"> </w:t>
      </w:r>
      <w:r>
        <w:rPr>
          <w:rFonts w:hint="eastAsia"/>
          <w:sz w:val="24"/>
        </w:rPr>
        <w:t>主要设备应设置就地控制装置与远程控制装置，就地控制级别应优先于远程控制；</w:t>
      </w:r>
    </w:p>
    <w:p w:rsidR="00B70144" w:rsidRDefault="002723AB">
      <w:pPr>
        <w:snapToGrid w:val="0"/>
        <w:spacing w:line="360" w:lineRule="auto"/>
        <w:ind w:firstLine="482"/>
        <w:rPr>
          <w:sz w:val="24"/>
        </w:rPr>
      </w:pPr>
      <w:r>
        <w:rPr>
          <w:b/>
          <w:sz w:val="24"/>
        </w:rPr>
        <w:t>3</w:t>
      </w:r>
      <w:r>
        <w:rPr>
          <w:sz w:val="24"/>
        </w:rPr>
        <w:t xml:space="preserve"> </w:t>
      </w:r>
      <w:r>
        <w:rPr>
          <w:rFonts w:hint="eastAsia"/>
          <w:sz w:val="24"/>
        </w:rPr>
        <w:t>控制系统应能对主要设备进行正常运行工况的监视和异常工况的报警，并应能实现机组事故状态时紧急停机；</w:t>
      </w:r>
    </w:p>
    <w:p w:rsidR="00B70144" w:rsidRDefault="002723AB">
      <w:pPr>
        <w:snapToGrid w:val="0"/>
        <w:spacing w:line="360" w:lineRule="auto"/>
        <w:ind w:firstLine="482"/>
        <w:rPr>
          <w:sz w:val="24"/>
        </w:rPr>
      </w:pPr>
      <w:r>
        <w:rPr>
          <w:b/>
          <w:sz w:val="24"/>
        </w:rPr>
        <w:t>4</w:t>
      </w:r>
      <w:r>
        <w:rPr>
          <w:sz w:val="24"/>
        </w:rPr>
        <w:t xml:space="preserve"> </w:t>
      </w:r>
      <w:r>
        <w:rPr>
          <w:rFonts w:hint="eastAsia"/>
          <w:sz w:val="24"/>
        </w:rPr>
        <w:t>当采用计算机集中控制系统时，其功能宜包括数据采集和处理、模拟量控制、顺序控制、电气控制。控制系统应预留与主要设备控制装置、自动并网保护装置的通信接口及与监测与控制中心的通信接口；</w:t>
      </w:r>
    </w:p>
    <w:p w:rsidR="00B70144" w:rsidRDefault="002723AB">
      <w:pPr>
        <w:snapToGrid w:val="0"/>
        <w:spacing w:line="360" w:lineRule="auto"/>
        <w:ind w:firstLine="482"/>
        <w:rPr>
          <w:sz w:val="24"/>
        </w:rPr>
      </w:pPr>
      <w:r>
        <w:rPr>
          <w:b/>
          <w:sz w:val="24"/>
        </w:rPr>
        <w:t>5</w:t>
      </w:r>
      <w:r>
        <w:rPr>
          <w:sz w:val="24"/>
        </w:rPr>
        <w:t xml:space="preserve"> </w:t>
      </w:r>
      <w:r>
        <w:rPr>
          <w:rFonts w:hint="eastAsia"/>
          <w:sz w:val="24"/>
        </w:rPr>
        <w:t>系统</w:t>
      </w:r>
      <w:r>
        <w:rPr>
          <w:sz w:val="24"/>
        </w:rPr>
        <w:t>应能根据冷、热、电负荷的变化调整</w:t>
      </w:r>
      <w:r>
        <w:rPr>
          <w:rFonts w:hint="eastAsia"/>
          <w:sz w:val="24"/>
        </w:rPr>
        <w:t>运行工况；</w:t>
      </w:r>
    </w:p>
    <w:p w:rsidR="00B70144" w:rsidRDefault="002723AB">
      <w:pPr>
        <w:snapToGrid w:val="0"/>
        <w:spacing w:line="360" w:lineRule="auto"/>
        <w:ind w:firstLine="482"/>
        <w:rPr>
          <w:sz w:val="24"/>
        </w:rPr>
      </w:pPr>
      <w:r>
        <w:rPr>
          <w:b/>
          <w:sz w:val="24"/>
        </w:rPr>
        <w:t>6</w:t>
      </w:r>
      <w:r>
        <w:rPr>
          <w:sz w:val="24"/>
        </w:rPr>
        <w:t xml:space="preserve"> </w:t>
      </w:r>
      <w:r>
        <w:rPr>
          <w:rFonts w:hint="eastAsia"/>
          <w:sz w:val="24"/>
        </w:rPr>
        <w:t>主要设备控制器宜控制与该设备运行安全相关的附属设备。</w:t>
      </w:r>
    </w:p>
    <w:bookmarkEnd w:id="129"/>
    <w:p w:rsidR="00B70144" w:rsidRDefault="002723AB">
      <w:pPr>
        <w:snapToGrid w:val="0"/>
        <w:spacing w:line="360" w:lineRule="auto"/>
        <w:ind w:firstLineChars="200" w:firstLine="482"/>
        <w:rPr>
          <w:sz w:val="24"/>
        </w:rPr>
      </w:pPr>
      <w:r>
        <w:rPr>
          <w:rFonts w:hint="eastAsia"/>
          <w:b/>
          <w:sz w:val="24"/>
        </w:rPr>
        <w:t>【条文说明】</w:t>
      </w:r>
      <w:bookmarkStart w:id="130" w:name="_Hlk31982571"/>
      <w:r>
        <w:rPr>
          <w:rFonts w:hint="eastAsia"/>
          <w:sz w:val="24"/>
        </w:rPr>
        <w:t>为便于</w:t>
      </w:r>
      <w:r>
        <w:rPr>
          <w:rFonts w:hint="eastAsia"/>
          <w:sz w:val="24"/>
        </w:rPr>
        <w:t>PVT</w:t>
      </w:r>
      <w:r>
        <w:rPr>
          <w:rFonts w:hint="eastAsia"/>
          <w:sz w:val="24"/>
        </w:rPr>
        <w:t>热泵系统的运行和管理，</w:t>
      </w:r>
      <w:r>
        <w:rPr>
          <w:rFonts w:hint="eastAsia"/>
          <w:sz w:val="24"/>
        </w:rPr>
        <w:t>PVT</w:t>
      </w:r>
      <w:r>
        <w:rPr>
          <w:rFonts w:hint="eastAsia"/>
          <w:sz w:val="24"/>
        </w:rPr>
        <w:t>热泵系统需要设置控制系统。控制系统控制功能</w:t>
      </w:r>
      <w:r>
        <w:rPr>
          <w:sz w:val="24"/>
        </w:rPr>
        <w:t>应包括</w:t>
      </w:r>
      <w:r>
        <w:rPr>
          <w:rFonts w:hint="eastAsia"/>
          <w:sz w:val="24"/>
        </w:rPr>
        <w:t>：</w:t>
      </w:r>
      <w:r>
        <w:rPr>
          <w:rFonts w:hint="eastAsia"/>
          <w:sz w:val="24"/>
        </w:rPr>
        <w:t>PVT</w:t>
      </w:r>
      <w:r>
        <w:rPr>
          <w:rFonts w:hint="eastAsia"/>
          <w:sz w:val="24"/>
        </w:rPr>
        <w:t>热泵系统</w:t>
      </w:r>
      <w:r>
        <w:rPr>
          <w:sz w:val="24"/>
        </w:rPr>
        <w:t>运行控制和安全防护控制、</w:t>
      </w:r>
      <w:r>
        <w:rPr>
          <w:rFonts w:hint="eastAsia"/>
          <w:sz w:val="24"/>
        </w:rPr>
        <w:t>热泵系统与</w:t>
      </w:r>
      <w:r>
        <w:rPr>
          <w:sz w:val="24"/>
        </w:rPr>
        <w:t>辅助</w:t>
      </w:r>
      <w:r>
        <w:rPr>
          <w:rFonts w:hint="eastAsia"/>
          <w:sz w:val="24"/>
        </w:rPr>
        <w:t>能</w:t>
      </w:r>
      <w:r>
        <w:rPr>
          <w:sz w:val="24"/>
        </w:rPr>
        <w:t>源设备的工作切换控制</w:t>
      </w:r>
      <w:r>
        <w:rPr>
          <w:rFonts w:hint="eastAsia"/>
          <w:sz w:val="24"/>
        </w:rPr>
        <w:t>、管路的</w:t>
      </w:r>
      <w:r>
        <w:rPr>
          <w:sz w:val="24"/>
        </w:rPr>
        <w:t>防冻保护</w:t>
      </w:r>
      <w:r>
        <w:rPr>
          <w:rFonts w:hint="eastAsia"/>
          <w:sz w:val="24"/>
        </w:rPr>
        <w:t>、</w:t>
      </w:r>
      <w:r>
        <w:rPr>
          <w:sz w:val="24"/>
        </w:rPr>
        <w:t>并网运行、发电故障报警</w:t>
      </w:r>
      <w:r>
        <w:rPr>
          <w:rFonts w:hint="eastAsia"/>
          <w:sz w:val="24"/>
        </w:rPr>
        <w:t>等，并具有</w:t>
      </w:r>
      <w:r>
        <w:rPr>
          <w:rFonts w:hint="eastAsia"/>
          <w:sz w:val="24"/>
        </w:rPr>
        <w:t>PVT</w:t>
      </w:r>
      <w:r>
        <w:rPr>
          <w:rFonts w:hint="eastAsia"/>
          <w:sz w:val="24"/>
        </w:rPr>
        <w:t>热泵系统不同运行模式的切换功能。</w:t>
      </w:r>
      <w:r>
        <w:rPr>
          <w:sz w:val="24"/>
        </w:rPr>
        <w:t>控制方式应简便、可靠、利于操作</w:t>
      </w:r>
      <w:r>
        <w:rPr>
          <w:rFonts w:hint="eastAsia"/>
          <w:sz w:val="24"/>
        </w:rPr>
        <w:t>，</w:t>
      </w:r>
      <w:r>
        <w:rPr>
          <w:sz w:val="24"/>
        </w:rPr>
        <w:t>电磁阀、压力控制阀、泄水阀、自动排气阅、止回阀、安全阀等控制元件性能应符合相关产品标准要求。</w:t>
      </w:r>
    </w:p>
    <w:bookmarkEnd w:id="130"/>
    <w:p w:rsidR="00B70144" w:rsidRDefault="002723AB">
      <w:pPr>
        <w:snapToGrid w:val="0"/>
        <w:spacing w:line="360" w:lineRule="auto"/>
        <w:rPr>
          <w:b/>
          <w:bCs/>
          <w:sz w:val="24"/>
        </w:rPr>
      </w:pPr>
      <w:r>
        <w:rPr>
          <w:b/>
          <w:sz w:val="24"/>
        </w:rPr>
        <w:t>5.7.</w:t>
      </w:r>
      <w:r>
        <w:rPr>
          <w:rFonts w:hint="eastAsia"/>
          <w:b/>
          <w:sz w:val="24"/>
        </w:rPr>
        <w:t>3</w:t>
      </w:r>
      <w:r>
        <w:rPr>
          <w:b/>
          <w:sz w:val="24"/>
        </w:rPr>
        <w:t xml:space="preserve"> </w:t>
      </w:r>
      <w:bookmarkStart w:id="131" w:name="_Hlk31982616"/>
      <w:r>
        <w:rPr>
          <w:rFonts w:hint="eastAsia"/>
          <w:b/>
          <w:sz w:val="24"/>
        </w:rPr>
        <w:t>P</w:t>
      </w:r>
      <w:r>
        <w:rPr>
          <w:rFonts w:hint="eastAsia"/>
          <w:b/>
          <w:bCs/>
          <w:sz w:val="24"/>
        </w:rPr>
        <w:t>VT</w:t>
      </w:r>
      <w:r>
        <w:rPr>
          <w:rFonts w:hint="eastAsia"/>
          <w:b/>
          <w:bCs/>
          <w:sz w:val="24"/>
        </w:rPr>
        <w:t>热泵系统应对下列参数进行监测和计量：</w:t>
      </w:r>
    </w:p>
    <w:p w:rsidR="00B70144" w:rsidRDefault="002723AB">
      <w:pPr>
        <w:snapToGrid w:val="0"/>
        <w:spacing w:line="360" w:lineRule="auto"/>
        <w:ind w:firstLineChars="200" w:firstLine="482"/>
        <w:rPr>
          <w:b/>
          <w:bCs/>
          <w:sz w:val="24"/>
        </w:rPr>
      </w:pPr>
      <w:r>
        <w:rPr>
          <w:rFonts w:hint="eastAsia"/>
          <w:b/>
          <w:bCs/>
          <w:sz w:val="24"/>
        </w:rPr>
        <w:t xml:space="preserve">1 </w:t>
      </w:r>
      <w:r>
        <w:rPr>
          <w:rFonts w:hint="eastAsia"/>
          <w:b/>
          <w:bCs/>
          <w:sz w:val="24"/>
        </w:rPr>
        <w:t>太阳能热利用系统的辅助热源供热量、集热系统进出口水温、集热系统循环水流量、太阳总辐照量，以及按使用功能分类的下列参数：</w:t>
      </w:r>
    </w:p>
    <w:p w:rsidR="00B70144" w:rsidRDefault="002723AB">
      <w:pPr>
        <w:numPr>
          <w:ilvl w:val="0"/>
          <w:numId w:val="1"/>
        </w:numPr>
        <w:snapToGrid w:val="0"/>
        <w:spacing w:line="360" w:lineRule="auto"/>
        <w:ind w:firstLineChars="200" w:firstLine="482"/>
        <w:rPr>
          <w:b/>
          <w:bCs/>
          <w:sz w:val="24"/>
        </w:rPr>
      </w:pPr>
      <w:r>
        <w:rPr>
          <w:rFonts w:hint="eastAsia"/>
          <w:b/>
          <w:bCs/>
          <w:sz w:val="24"/>
        </w:rPr>
        <w:t>太阳能热水系统的供热水温度、供热水量；</w:t>
      </w:r>
    </w:p>
    <w:p w:rsidR="00B70144" w:rsidRDefault="002723AB">
      <w:pPr>
        <w:numPr>
          <w:ilvl w:val="0"/>
          <w:numId w:val="1"/>
        </w:numPr>
        <w:snapToGrid w:val="0"/>
        <w:spacing w:line="360" w:lineRule="auto"/>
        <w:ind w:firstLineChars="200" w:firstLine="482"/>
        <w:rPr>
          <w:b/>
          <w:bCs/>
          <w:sz w:val="24"/>
        </w:rPr>
      </w:pPr>
      <w:r>
        <w:rPr>
          <w:rFonts w:hint="eastAsia"/>
          <w:b/>
          <w:bCs/>
          <w:sz w:val="24"/>
        </w:rPr>
        <w:t>太阳能供暖空调系统的供热量及供冷量、室外温度、代表性房间室内温</w:t>
      </w:r>
      <w:r>
        <w:rPr>
          <w:rFonts w:hint="eastAsia"/>
          <w:b/>
          <w:bCs/>
          <w:sz w:val="24"/>
        </w:rPr>
        <w:lastRenderedPageBreak/>
        <w:t>度。</w:t>
      </w:r>
    </w:p>
    <w:p w:rsidR="00B70144" w:rsidRDefault="002723AB">
      <w:pPr>
        <w:snapToGrid w:val="0"/>
        <w:spacing w:line="360" w:lineRule="auto"/>
        <w:ind w:firstLineChars="200" w:firstLine="482"/>
        <w:rPr>
          <w:b/>
          <w:bCs/>
          <w:sz w:val="24"/>
        </w:rPr>
      </w:pPr>
      <w:r>
        <w:rPr>
          <w:rFonts w:hint="eastAsia"/>
          <w:b/>
          <w:bCs/>
          <w:sz w:val="24"/>
        </w:rPr>
        <w:t xml:space="preserve">2 </w:t>
      </w:r>
      <w:r>
        <w:rPr>
          <w:rFonts w:hint="eastAsia"/>
          <w:b/>
          <w:bCs/>
          <w:sz w:val="24"/>
        </w:rPr>
        <w:t>太阳能光伏发电系统的发电量、光伏组件背板表面温度、室外温度、太阳总辐照量。</w:t>
      </w:r>
    </w:p>
    <w:bookmarkEnd w:id="131"/>
    <w:p w:rsidR="00B70144" w:rsidRDefault="002723AB">
      <w:pPr>
        <w:pStyle w:val="a6"/>
        <w:spacing w:before="0" w:beforeAutospacing="0" w:after="0" w:afterAutospacing="0" w:line="360" w:lineRule="auto"/>
        <w:rPr>
          <w:rFonts w:ascii="Times New Roman" w:hAnsi="Times New Roman"/>
          <w:color w:val="000000"/>
        </w:rPr>
      </w:pPr>
      <w:r>
        <w:rPr>
          <w:rFonts w:ascii="Times New Roman" w:hAnsi="Times New Roman" w:hint="eastAsia"/>
          <w:b/>
        </w:rPr>
        <w:t>【条文说明】</w:t>
      </w:r>
      <w:bookmarkStart w:id="132" w:name="_Hlk31982636"/>
      <w:r>
        <w:rPr>
          <w:rFonts w:ascii="Times New Roman" w:hAnsi="Times New Roman" w:hint="eastAsia"/>
          <w:b/>
        </w:rPr>
        <w:t>强制性条文。</w:t>
      </w:r>
      <w:bookmarkEnd w:id="132"/>
      <w:r>
        <w:rPr>
          <w:rFonts w:ascii="Times New Roman" w:hAnsi="Times New Roman" w:hint="eastAsia"/>
          <w:color w:val="000000"/>
          <w:shd w:val="clear" w:color="auto" w:fill="FFFFFF"/>
        </w:rPr>
        <w:t>从全球范围看，有较好效益的太阳能系统，大多设置了可对系统进行长期性能监测的仪表、设备，还可通过网络远传相关数据，以便及时发现问题，调节系统的工作状态，实现系统的安全、优化运行，从而更好发挥太阳能系统的作用，达到最优的节能目的。</w:t>
      </w:r>
    </w:p>
    <w:p w:rsidR="00B70144" w:rsidRDefault="002723AB">
      <w:pPr>
        <w:pStyle w:val="a6"/>
        <w:spacing w:before="0" w:beforeAutospacing="0" w:after="0" w:afterAutospacing="0" w:line="360" w:lineRule="auto"/>
        <w:rPr>
          <w:rFonts w:ascii="Times New Roman" w:hAnsi="Times New Roman"/>
          <w:color w:val="000000"/>
        </w:rPr>
      </w:pPr>
      <w:r>
        <w:rPr>
          <w:rFonts w:ascii="Times New Roman" w:hAnsi="Times New Roman" w:hint="eastAsia"/>
          <w:color w:val="000000"/>
          <w:shd w:val="clear" w:color="auto" w:fill="FFFFFF"/>
        </w:rPr>
        <w:t>    本条规定了对太阳能系统进行监测时的具体检测参数，这些参数可反映系统的运行状态，以及系统工作运行而产生的实际效果和节能效益等；此外，相关参数也关系到太阳能系统的整体运行安全，可成为后续进行系统优化设计时的重要依据，并促进太阳能应用技术的可持续健康发展。</w:t>
      </w:r>
    </w:p>
    <w:p w:rsidR="00B70144" w:rsidRDefault="002723AB">
      <w:pPr>
        <w:pStyle w:val="a6"/>
        <w:spacing w:before="0" w:beforeAutospacing="0" w:after="0" w:afterAutospacing="0" w:line="360" w:lineRule="auto"/>
        <w:rPr>
          <w:rFonts w:ascii="Times New Roman" w:hAnsi="Times New Roman"/>
          <w:color w:val="000000"/>
        </w:rPr>
      </w:pPr>
      <w:r>
        <w:rPr>
          <w:rFonts w:ascii="Times New Roman" w:hAnsi="Times New Roman" w:hint="eastAsia"/>
        </w:rPr>
        <w:t>本条所列参数内容，为监测计量参数的基本要求，内容包括：系统消耗的电能、太阳能，以及输出的热量、冷量、电量，用于计算系统供热</w:t>
      </w:r>
      <w:r>
        <w:rPr>
          <w:rFonts w:ascii="Times New Roman" w:hAnsi="Times New Roman" w:hint="eastAsia"/>
        </w:rPr>
        <w:t>COP</w:t>
      </w:r>
      <w:r>
        <w:rPr>
          <w:rFonts w:ascii="Times New Roman" w:hAnsi="Times New Roman" w:hint="eastAsia"/>
        </w:rPr>
        <w:t>，供冷</w:t>
      </w:r>
      <w:r>
        <w:rPr>
          <w:rFonts w:ascii="Times New Roman" w:hAnsi="Times New Roman" w:hint="eastAsia"/>
        </w:rPr>
        <w:t>COP</w:t>
      </w:r>
      <w:r>
        <w:rPr>
          <w:rFonts w:ascii="Times New Roman" w:hAnsi="Times New Roman" w:hint="eastAsia"/>
        </w:rPr>
        <w:t>及能源综合利用率等评价指标参数。</w:t>
      </w:r>
    </w:p>
    <w:p w:rsidR="00B70144" w:rsidRDefault="002723AB">
      <w:pPr>
        <w:snapToGrid w:val="0"/>
        <w:spacing w:line="360" w:lineRule="auto"/>
        <w:ind w:firstLineChars="200" w:firstLine="480"/>
        <w:rPr>
          <w:rFonts w:cs="宋体"/>
          <w:sz w:val="24"/>
        </w:rPr>
      </w:pPr>
      <w:r>
        <w:rPr>
          <w:rFonts w:cs="宋体" w:hint="eastAsia"/>
          <w:sz w:val="24"/>
        </w:rPr>
        <w:t>此外还应监测热泵机组的冷冻水进出口温度与流量、热泵机组的冷却水进出口温度与流量、热泵机组耗电量、辅助能源消耗量等参数。</w:t>
      </w:r>
    </w:p>
    <w:p w:rsidR="00B70144" w:rsidRDefault="002723AB">
      <w:pPr>
        <w:snapToGrid w:val="0"/>
        <w:spacing w:line="360" w:lineRule="auto"/>
        <w:rPr>
          <w:sz w:val="24"/>
        </w:rPr>
      </w:pPr>
      <w:r>
        <w:rPr>
          <w:b/>
          <w:sz w:val="24"/>
        </w:rPr>
        <w:t>5.7.</w:t>
      </w:r>
      <w:r>
        <w:rPr>
          <w:rFonts w:hint="eastAsia"/>
          <w:b/>
          <w:sz w:val="24"/>
        </w:rPr>
        <w:t xml:space="preserve">4 </w:t>
      </w:r>
      <w:r>
        <w:rPr>
          <w:rFonts w:hint="eastAsia"/>
          <w:sz w:val="24"/>
        </w:rPr>
        <w:t>监测系统宜设置性能评价模块，宜包含下列内容：</w:t>
      </w:r>
    </w:p>
    <w:p w:rsidR="00B70144" w:rsidRDefault="002723AB">
      <w:pPr>
        <w:snapToGrid w:val="0"/>
        <w:spacing w:line="360" w:lineRule="auto"/>
        <w:ind w:firstLine="482"/>
        <w:rPr>
          <w:sz w:val="24"/>
        </w:rPr>
      </w:pPr>
      <w:r>
        <w:rPr>
          <w:b/>
          <w:sz w:val="24"/>
        </w:rPr>
        <w:t>1</w:t>
      </w:r>
      <w:r>
        <w:rPr>
          <w:sz w:val="24"/>
        </w:rPr>
        <w:t xml:space="preserve"> </w:t>
      </w:r>
      <w:r>
        <w:rPr>
          <w:rFonts w:hint="eastAsia"/>
          <w:sz w:val="24"/>
        </w:rPr>
        <w:t>系统发电性能评价；</w:t>
      </w:r>
    </w:p>
    <w:p w:rsidR="00B70144" w:rsidRDefault="002723AB">
      <w:pPr>
        <w:snapToGrid w:val="0"/>
        <w:spacing w:line="360" w:lineRule="auto"/>
        <w:ind w:firstLine="482"/>
        <w:rPr>
          <w:sz w:val="24"/>
        </w:rPr>
      </w:pPr>
      <w:r>
        <w:rPr>
          <w:b/>
          <w:sz w:val="24"/>
        </w:rPr>
        <w:t>2</w:t>
      </w:r>
      <w:r>
        <w:rPr>
          <w:sz w:val="24"/>
        </w:rPr>
        <w:t xml:space="preserve"> </w:t>
      </w:r>
      <w:r>
        <w:rPr>
          <w:rFonts w:hint="eastAsia"/>
          <w:sz w:val="24"/>
        </w:rPr>
        <w:t>系统制热性能评价；</w:t>
      </w:r>
    </w:p>
    <w:p w:rsidR="00B70144" w:rsidRDefault="002723AB">
      <w:pPr>
        <w:snapToGrid w:val="0"/>
        <w:spacing w:line="360" w:lineRule="auto"/>
        <w:ind w:firstLine="482"/>
        <w:rPr>
          <w:sz w:val="24"/>
        </w:rPr>
      </w:pPr>
      <w:r>
        <w:rPr>
          <w:b/>
          <w:sz w:val="24"/>
        </w:rPr>
        <w:t>3</w:t>
      </w:r>
      <w:r>
        <w:rPr>
          <w:sz w:val="24"/>
        </w:rPr>
        <w:t xml:space="preserve"> </w:t>
      </w:r>
      <w:r>
        <w:rPr>
          <w:rFonts w:hint="eastAsia"/>
          <w:sz w:val="24"/>
        </w:rPr>
        <w:t>系统制冷性能评价；</w:t>
      </w:r>
    </w:p>
    <w:p w:rsidR="00B70144" w:rsidRDefault="002723AB">
      <w:pPr>
        <w:snapToGrid w:val="0"/>
        <w:spacing w:line="360" w:lineRule="auto"/>
        <w:ind w:firstLine="482"/>
        <w:rPr>
          <w:sz w:val="24"/>
        </w:rPr>
      </w:pPr>
      <w:r>
        <w:rPr>
          <w:b/>
          <w:sz w:val="24"/>
        </w:rPr>
        <w:t>4</w:t>
      </w:r>
      <w:r>
        <w:rPr>
          <w:sz w:val="24"/>
        </w:rPr>
        <w:t xml:space="preserve"> </w:t>
      </w:r>
      <w:r>
        <w:rPr>
          <w:rFonts w:hint="eastAsia"/>
          <w:sz w:val="24"/>
        </w:rPr>
        <w:t>系统综合性能评价。</w:t>
      </w:r>
    </w:p>
    <w:p w:rsidR="00B70144" w:rsidRDefault="002723AB">
      <w:pPr>
        <w:snapToGrid w:val="0"/>
        <w:spacing w:line="360" w:lineRule="auto"/>
        <w:ind w:firstLineChars="200" w:firstLine="482"/>
        <w:rPr>
          <w:sz w:val="24"/>
        </w:rPr>
      </w:pPr>
      <w:r>
        <w:rPr>
          <w:rFonts w:hint="eastAsia"/>
          <w:b/>
          <w:sz w:val="24"/>
        </w:rPr>
        <w:t>【条文说明】</w:t>
      </w:r>
      <w:r>
        <w:rPr>
          <w:b/>
          <w:sz w:val="24"/>
        </w:rPr>
        <w:t xml:space="preserve"> </w:t>
      </w:r>
      <w:r>
        <w:rPr>
          <w:rFonts w:hint="eastAsia"/>
          <w:sz w:val="24"/>
        </w:rPr>
        <w:t>根据</w:t>
      </w:r>
      <w:r>
        <w:rPr>
          <w:rFonts w:hint="eastAsia"/>
          <w:sz w:val="24"/>
        </w:rPr>
        <w:t>5</w:t>
      </w:r>
      <w:r>
        <w:rPr>
          <w:sz w:val="24"/>
        </w:rPr>
        <w:t>.7.2</w:t>
      </w:r>
      <w:r>
        <w:rPr>
          <w:rFonts w:hint="eastAsia"/>
          <w:sz w:val="24"/>
        </w:rPr>
        <w:t>条计量的相关参数，可以对</w:t>
      </w:r>
      <w:r>
        <w:rPr>
          <w:rFonts w:hint="eastAsia"/>
          <w:sz w:val="24"/>
        </w:rPr>
        <w:t>P</w:t>
      </w:r>
      <w:r>
        <w:rPr>
          <w:sz w:val="24"/>
        </w:rPr>
        <w:t>VT</w:t>
      </w:r>
      <w:r>
        <w:rPr>
          <w:rFonts w:hint="eastAsia"/>
          <w:sz w:val="24"/>
        </w:rPr>
        <w:t>热泵系统发电性能、制热性能、制冷性能及其综合性能进行评价。</w:t>
      </w:r>
    </w:p>
    <w:p w:rsidR="00B70144" w:rsidRDefault="00B70144">
      <w:pPr>
        <w:pStyle w:val="a6"/>
        <w:snapToGrid w:val="0"/>
        <w:spacing w:before="0" w:beforeAutospacing="0" w:after="0" w:afterAutospacing="0" w:line="360" w:lineRule="auto"/>
        <w:rPr>
          <w:rFonts w:ascii="Times New Roman" w:hAnsi="Times New Roman"/>
          <w:b/>
          <w:bCs/>
        </w:rPr>
      </w:pPr>
    </w:p>
    <w:p w:rsidR="00B70144" w:rsidRDefault="00B70144">
      <w:pPr>
        <w:spacing w:line="360" w:lineRule="auto"/>
      </w:pPr>
    </w:p>
    <w:bookmarkEnd w:id="62"/>
    <w:bookmarkEnd w:id="63"/>
    <w:bookmarkEnd w:id="64"/>
    <w:bookmarkEnd w:id="68"/>
    <w:bookmarkEnd w:id="69"/>
    <w:p w:rsidR="00B70144" w:rsidRDefault="00B70144">
      <w:pPr>
        <w:spacing w:line="360" w:lineRule="auto"/>
        <w:rPr>
          <w:color w:val="0070C0"/>
        </w:rPr>
        <w:sectPr w:rsidR="00B70144">
          <w:pgSz w:w="11906" w:h="16838"/>
          <w:pgMar w:top="1440" w:right="1800" w:bottom="1440" w:left="1800" w:header="851" w:footer="992" w:gutter="0"/>
          <w:cols w:space="425"/>
          <w:docGrid w:type="lines" w:linePitch="312"/>
        </w:sectPr>
      </w:pPr>
    </w:p>
    <w:p w:rsidR="00B70144" w:rsidRDefault="002723AB">
      <w:pPr>
        <w:pStyle w:val="1"/>
      </w:pPr>
      <w:bookmarkStart w:id="133" w:name="_Toc13322"/>
      <w:r>
        <w:lastRenderedPageBreak/>
        <w:t>6</w:t>
      </w:r>
      <w:r>
        <w:rPr>
          <w:rFonts w:hint="eastAsia"/>
        </w:rPr>
        <w:t xml:space="preserve"> </w:t>
      </w:r>
      <w:r>
        <w:rPr>
          <w:rFonts w:hint="eastAsia"/>
        </w:rPr>
        <w:t>施工安装</w:t>
      </w:r>
      <w:bookmarkEnd w:id="133"/>
    </w:p>
    <w:p w:rsidR="00B70144" w:rsidRDefault="002723AB">
      <w:pPr>
        <w:pStyle w:val="2"/>
        <w:rPr>
          <w:rFonts w:ascii="Times New Roman" w:hAnsi="Times New Roman"/>
        </w:rPr>
      </w:pPr>
      <w:bookmarkStart w:id="134" w:name="_Toc15320"/>
      <w:r>
        <w:rPr>
          <w:rFonts w:ascii="Times New Roman" w:hAnsi="Times New Roman"/>
        </w:rPr>
        <w:t>6.1</w:t>
      </w:r>
      <w:r>
        <w:rPr>
          <w:rFonts w:ascii="Times New Roman" w:hAnsi="Times New Roman" w:hint="eastAsia"/>
        </w:rPr>
        <w:t xml:space="preserve"> </w:t>
      </w:r>
      <w:r>
        <w:rPr>
          <w:rFonts w:ascii="Times New Roman" w:hAnsi="Times New Roman" w:hint="eastAsia"/>
        </w:rPr>
        <w:t>一般规定</w:t>
      </w:r>
      <w:bookmarkEnd w:id="134"/>
    </w:p>
    <w:p w:rsidR="00B70144" w:rsidRDefault="002723AB">
      <w:pPr>
        <w:snapToGrid w:val="0"/>
        <w:spacing w:line="360" w:lineRule="auto"/>
        <w:rPr>
          <w:sz w:val="24"/>
        </w:rPr>
      </w:pPr>
      <w:r>
        <w:rPr>
          <w:b/>
          <w:sz w:val="24"/>
        </w:rPr>
        <w:t xml:space="preserve">6.1.1 </w:t>
      </w:r>
      <w:r>
        <w:rPr>
          <w:rFonts w:hint="eastAsia"/>
          <w:sz w:val="24"/>
        </w:rPr>
        <w:t>PVT</w:t>
      </w:r>
      <w:r>
        <w:rPr>
          <w:rFonts w:hint="eastAsia"/>
          <w:sz w:val="24"/>
        </w:rPr>
        <w:t>热泵系统施工安装前应具备下列条件：</w:t>
      </w:r>
    </w:p>
    <w:p w:rsidR="00B70144" w:rsidRDefault="002723AB">
      <w:pPr>
        <w:snapToGrid w:val="0"/>
        <w:spacing w:line="360" w:lineRule="auto"/>
        <w:ind w:firstLine="480"/>
        <w:rPr>
          <w:sz w:val="24"/>
        </w:rPr>
      </w:pPr>
      <w:r>
        <w:rPr>
          <w:b/>
          <w:sz w:val="24"/>
        </w:rPr>
        <w:t>1</w:t>
      </w:r>
      <w:r>
        <w:rPr>
          <w:rFonts w:hint="eastAsia"/>
          <w:sz w:val="24"/>
        </w:rPr>
        <w:t xml:space="preserve"> </w:t>
      </w:r>
      <w:r>
        <w:rPr>
          <w:rFonts w:hint="eastAsia"/>
          <w:sz w:val="24"/>
        </w:rPr>
        <w:t>施工图纸及技术文件齐全；</w:t>
      </w:r>
    </w:p>
    <w:p w:rsidR="00B70144" w:rsidRDefault="002723AB">
      <w:pPr>
        <w:snapToGrid w:val="0"/>
        <w:spacing w:line="360" w:lineRule="auto"/>
        <w:ind w:firstLine="480"/>
        <w:rPr>
          <w:sz w:val="24"/>
        </w:rPr>
      </w:pPr>
      <w:r>
        <w:rPr>
          <w:b/>
          <w:sz w:val="24"/>
        </w:rPr>
        <w:t>2</w:t>
      </w:r>
      <w:r>
        <w:rPr>
          <w:sz w:val="24"/>
        </w:rPr>
        <w:t xml:space="preserve"> </w:t>
      </w:r>
      <w:r>
        <w:rPr>
          <w:rFonts w:hint="eastAsia"/>
          <w:sz w:val="24"/>
        </w:rPr>
        <w:t>完成施工方案和施工组织设计，并完成技术交底；</w:t>
      </w:r>
    </w:p>
    <w:p w:rsidR="00B70144" w:rsidRDefault="002723AB">
      <w:pPr>
        <w:snapToGrid w:val="0"/>
        <w:spacing w:line="360" w:lineRule="auto"/>
        <w:ind w:firstLine="480"/>
        <w:rPr>
          <w:sz w:val="24"/>
        </w:rPr>
      </w:pPr>
      <w:r>
        <w:rPr>
          <w:rFonts w:hint="eastAsia"/>
          <w:b/>
          <w:bCs/>
          <w:sz w:val="24"/>
        </w:rPr>
        <w:t>3</w:t>
      </w:r>
      <w:r>
        <w:rPr>
          <w:sz w:val="24"/>
        </w:rPr>
        <w:t xml:space="preserve"> </w:t>
      </w:r>
      <w:r>
        <w:rPr>
          <w:rFonts w:hint="eastAsia"/>
          <w:sz w:val="24"/>
        </w:rPr>
        <w:t>设备基础、预留孔洞、预埋件符合设计图纸，并已通过验收；</w:t>
      </w:r>
    </w:p>
    <w:p w:rsidR="00B70144" w:rsidRDefault="002723AB">
      <w:pPr>
        <w:snapToGrid w:val="0"/>
        <w:spacing w:line="360" w:lineRule="auto"/>
        <w:ind w:firstLine="480"/>
        <w:rPr>
          <w:sz w:val="24"/>
        </w:rPr>
      </w:pPr>
      <w:r>
        <w:rPr>
          <w:b/>
          <w:bCs/>
          <w:sz w:val="24"/>
        </w:rPr>
        <w:t>4</w:t>
      </w:r>
      <w:r>
        <w:rPr>
          <w:sz w:val="24"/>
        </w:rPr>
        <w:t xml:space="preserve"> </w:t>
      </w:r>
      <w:r>
        <w:rPr>
          <w:rFonts w:hint="eastAsia"/>
          <w:sz w:val="24"/>
        </w:rPr>
        <w:t>施工现场具有供水、供电条件，有储放材料的临时设施；</w:t>
      </w:r>
    </w:p>
    <w:p w:rsidR="00B70144" w:rsidRDefault="002723AB">
      <w:pPr>
        <w:snapToGrid w:val="0"/>
        <w:spacing w:line="360" w:lineRule="auto"/>
        <w:ind w:firstLine="480"/>
        <w:rPr>
          <w:sz w:val="24"/>
        </w:rPr>
      </w:pPr>
      <w:r>
        <w:rPr>
          <w:b/>
          <w:bCs/>
          <w:sz w:val="24"/>
        </w:rPr>
        <w:t>5</w:t>
      </w:r>
      <w:r>
        <w:rPr>
          <w:rFonts w:hint="eastAsia"/>
          <w:sz w:val="24"/>
        </w:rPr>
        <w:t xml:space="preserve"> </w:t>
      </w:r>
      <w:r>
        <w:rPr>
          <w:rFonts w:hint="eastAsia"/>
          <w:sz w:val="24"/>
        </w:rPr>
        <w:t>施工安装的相关设备、管道和管件的型号、规格、性能及技术参数等必须符合设计文件要求；</w:t>
      </w:r>
    </w:p>
    <w:p w:rsidR="00B70144" w:rsidRDefault="002723AB">
      <w:pPr>
        <w:snapToGrid w:val="0"/>
        <w:spacing w:line="360" w:lineRule="auto"/>
        <w:ind w:firstLine="480"/>
        <w:rPr>
          <w:sz w:val="24"/>
        </w:rPr>
      </w:pPr>
      <w:r>
        <w:rPr>
          <w:b/>
          <w:bCs/>
          <w:sz w:val="24"/>
        </w:rPr>
        <w:t>6</w:t>
      </w:r>
      <w:r>
        <w:rPr>
          <w:sz w:val="24"/>
        </w:rPr>
        <w:t xml:space="preserve"> </w:t>
      </w:r>
      <w:r>
        <w:rPr>
          <w:rFonts w:hint="eastAsia"/>
          <w:sz w:val="24"/>
        </w:rPr>
        <w:t>测试仪器合格且配备齐全；</w:t>
      </w:r>
    </w:p>
    <w:p w:rsidR="00B70144" w:rsidRDefault="002723AB">
      <w:pPr>
        <w:snapToGrid w:val="0"/>
        <w:spacing w:line="360" w:lineRule="auto"/>
        <w:ind w:firstLine="480"/>
        <w:rPr>
          <w:sz w:val="24"/>
        </w:rPr>
      </w:pPr>
      <w:r>
        <w:rPr>
          <w:b/>
          <w:bCs/>
          <w:sz w:val="24"/>
        </w:rPr>
        <w:t>7</w:t>
      </w:r>
      <w:r>
        <w:rPr>
          <w:sz w:val="24"/>
        </w:rPr>
        <w:t xml:space="preserve"> </w:t>
      </w:r>
      <w:r>
        <w:rPr>
          <w:rFonts w:hint="eastAsia"/>
          <w:sz w:val="24"/>
        </w:rPr>
        <w:t>施工人员经过岗前技能培训，且考核合格。</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施工安装前的准备工作是保证施工质量的重要环节，本条目的在于规范</w:t>
      </w:r>
      <w:r>
        <w:rPr>
          <w:rFonts w:hint="eastAsia"/>
          <w:sz w:val="24"/>
        </w:rPr>
        <w:t>P</w:t>
      </w:r>
      <w:r>
        <w:rPr>
          <w:sz w:val="24"/>
        </w:rPr>
        <w:t>VT</w:t>
      </w:r>
      <w:r>
        <w:rPr>
          <w:rFonts w:hint="eastAsia"/>
          <w:sz w:val="24"/>
        </w:rPr>
        <w:t>热泵系统的施工安装。进场施工前应制定施工技术方案，具体内容包括热泵主机、</w:t>
      </w:r>
      <w:r>
        <w:rPr>
          <w:rFonts w:hint="eastAsia"/>
          <w:sz w:val="24"/>
        </w:rPr>
        <w:t>PVT</w:t>
      </w:r>
      <w:r>
        <w:rPr>
          <w:rFonts w:hint="eastAsia"/>
          <w:sz w:val="24"/>
        </w:rPr>
        <w:t>组件、蓄能设备、电气系统、输配系统等部分的施工方法、安全措施以及施工前环境检查等内容。做好产品人员培训和技术交底，图纸及材料接收，检验进场设备、管材、辅助材料等相关准备工作。其中施工图纸应是经过二次深化设计、具备施工条件的图纸，技术文件还包括产品本身的安装说明书等技术资料。制冷剂管道系统连接时可能发生制冷剂泄漏并需要补充等情况，施工安装人员需要通过测试仪器准确诊断故障，以便于快速检修。</w:t>
      </w:r>
    </w:p>
    <w:p w:rsidR="00B70144" w:rsidRDefault="002723AB">
      <w:pPr>
        <w:snapToGrid w:val="0"/>
        <w:spacing w:line="360" w:lineRule="auto"/>
        <w:rPr>
          <w:color w:val="FF0000"/>
          <w:sz w:val="24"/>
        </w:rPr>
      </w:pPr>
      <w:r>
        <w:rPr>
          <w:b/>
          <w:sz w:val="24"/>
        </w:rPr>
        <w:t>6.1.2</w:t>
      </w:r>
      <w:r>
        <w:rPr>
          <w:rFonts w:hint="eastAsia"/>
          <w:sz w:val="24"/>
        </w:rPr>
        <w:t xml:space="preserve"> </w:t>
      </w:r>
      <w:r>
        <w:rPr>
          <w:rFonts w:hint="eastAsia"/>
          <w:b/>
          <w:bCs/>
          <w:sz w:val="24"/>
        </w:rPr>
        <w:t>PVT</w:t>
      </w:r>
      <w:r>
        <w:rPr>
          <w:rFonts w:hint="eastAsia"/>
          <w:b/>
          <w:bCs/>
          <w:sz w:val="24"/>
        </w:rPr>
        <w:t>热泵系统安装不应损坏建筑物结构，不应破坏地面、楼面的防水层和建筑物的附属设施，且应进行建筑结构安全复核并满足其安全性要求。</w:t>
      </w:r>
    </w:p>
    <w:p w:rsidR="00B70144" w:rsidRDefault="002723AB">
      <w:pPr>
        <w:snapToGrid w:val="0"/>
        <w:spacing w:line="360" w:lineRule="auto"/>
        <w:ind w:firstLineChars="200" w:firstLine="482"/>
        <w:rPr>
          <w:sz w:val="24"/>
        </w:rPr>
      </w:pPr>
      <w:r>
        <w:rPr>
          <w:rFonts w:hint="eastAsia"/>
          <w:b/>
          <w:sz w:val="24"/>
        </w:rPr>
        <w:t>【条文说明】强制性条文。</w:t>
      </w:r>
      <w:r>
        <w:rPr>
          <w:rFonts w:hint="eastAsia"/>
          <w:sz w:val="24"/>
        </w:rPr>
        <w:t>施工设备及材料的存放、安装过程，不应对建筑物原有设施造成破坏。</w:t>
      </w:r>
    </w:p>
    <w:p w:rsidR="00B70144" w:rsidRDefault="002723AB">
      <w:pPr>
        <w:snapToGrid w:val="0"/>
        <w:spacing w:line="360" w:lineRule="auto"/>
        <w:rPr>
          <w:sz w:val="24"/>
        </w:rPr>
      </w:pPr>
      <w:r>
        <w:rPr>
          <w:b/>
          <w:sz w:val="24"/>
        </w:rPr>
        <w:t>6.1.3</w:t>
      </w:r>
      <w:r>
        <w:rPr>
          <w:sz w:val="24"/>
        </w:rPr>
        <w:t xml:space="preserve"> </w:t>
      </w:r>
      <w:r>
        <w:rPr>
          <w:rFonts w:hint="eastAsia"/>
          <w:sz w:val="24"/>
        </w:rPr>
        <w:t>PVT</w:t>
      </w:r>
      <w:r>
        <w:rPr>
          <w:rFonts w:hint="eastAsia"/>
          <w:sz w:val="24"/>
        </w:rPr>
        <w:t>系统的安装应与建筑、结构、电气、给水排水、装饰等专业相互协调。应与建筑一体化设计，并应充分考虑系统安装、调试及运行维护的要求。</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P</w:t>
      </w:r>
      <w:r>
        <w:rPr>
          <w:sz w:val="24"/>
        </w:rPr>
        <w:t>VT</w:t>
      </w:r>
      <w:r>
        <w:rPr>
          <w:rFonts w:hint="eastAsia"/>
          <w:sz w:val="24"/>
        </w:rPr>
        <w:t>热泵系统施工安装过程中，其热泵机组、</w:t>
      </w:r>
      <w:r>
        <w:rPr>
          <w:rFonts w:hint="eastAsia"/>
          <w:sz w:val="24"/>
        </w:rPr>
        <w:t>P</w:t>
      </w:r>
      <w:r>
        <w:rPr>
          <w:sz w:val="24"/>
        </w:rPr>
        <w:t>VT</w:t>
      </w:r>
      <w:r>
        <w:rPr>
          <w:rFonts w:hint="eastAsia"/>
          <w:sz w:val="24"/>
        </w:rPr>
        <w:t>组件、蓄能设备及管线与建筑、结构、电气、给水排水、装饰等专业有交叉，应考虑与其他专业相互协调</w:t>
      </w:r>
    </w:p>
    <w:p w:rsidR="00B70144" w:rsidRDefault="00B70144">
      <w:pPr>
        <w:snapToGrid w:val="0"/>
        <w:spacing w:line="360" w:lineRule="auto"/>
        <w:ind w:firstLineChars="200" w:firstLine="480"/>
        <w:rPr>
          <w:sz w:val="24"/>
        </w:rPr>
      </w:pPr>
    </w:p>
    <w:p w:rsidR="00B70144" w:rsidRDefault="002723AB">
      <w:pPr>
        <w:pStyle w:val="2"/>
        <w:rPr>
          <w:rFonts w:ascii="Times New Roman" w:hAnsi="Times New Roman"/>
        </w:rPr>
      </w:pPr>
      <w:bookmarkStart w:id="135" w:name="_Toc13796"/>
      <w:r>
        <w:rPr>
          <w:rFonts w:ascii="Times New Roman" w:hAnsi="Times New Roman"/>
        </w:rPr>
        <w:lastRenderedPageBreak/>
        <w:t>6.2</w:t>
      </w:r>
      <w:r>
        <w:rPr>
          <w:rFonts w:ascii="Times New Roman" w:hAnsi="Times New Roman" w:hint="eastAsia"/>
        </w:rPr>
        <w:t>基础与基座</w:t>
      </w:r>
      <w:bookmarkEnd w:id="135"/>
    </w:p>
    <w:p w:rsidR="00B70144" w:rsidRDefault="002723AB">
      <w:pPr>
        <w:snapToGrid w:val="0"/>
        <w:spacing w:line="360" w:lineRule="auto"/>
        <w:rPr>
          <w:color w:val="0070C0"/>
          <w:sz w:val="24"/>
        </w:rPr>
      </w:pPr>
      <w:r>
        <w:rPr>
          <w:b/>
          <w:sz w:val="24"/>
        </w:rPr>
        <w:t xml:space="preserve">6.2.1 </w:t>
      </w:r>
      <w:r>
        <w:rPr>
          <w:rFonts w:hint="eastAsia"/>
          <w:sz w:val="24"/>
        </w:rPr>
        <w:t>PVT</w:t>
      </w:r>
      <w:r>
        <w:rPr>
          <w:rFonts w:hint="eastAsia"/>
          <w:sz w:val="24"/>
        </w:rPr>
        <w:t>组件固定支架的施工应满足下列要求：</w:t>
      </w:r>
    </w:p>
    <w:p w:rsidR="00B70144" w:rsidRDefault="002723AB">
      <w:pPr>
        <w:snapToGrid w:val="0"/>
        <w:spacing w:line="360" w:lineRule="auto"/>
        <w:ind w:firstLine="482"/>
        <w:rPr>
          <w:sz w:val="24"/>
        </w:rPr>
      </w:pPr>
      <w:r>
        <w:rPr>
          <w:b/>
          <w:sz w:val="24"/>
        </w:rPr>
        <w:t xml:space="preserve">1 </w:t>
      </w:r>
      <w:r>
        <w:rPr>
          <w:sz w:val="24"/>
        </w:rPr>
        <w:t xml:space="preserve"> </w:t>
      </w:r>
      <w:r>
        <w:rPr>
          <w:rFonts w:hint="eastAsia"/>
          <w:sz w:val="24"/>
        </w:rPr>
        <w:t>P</w:t>
      </w:r>
      <w:r>
        <w:rPr>
          <w:sz w:val="24"/>
        </w:rPr>
        <w:t>V</w:t>
      </w:r>
      <w:r>
        <w:rPr>
          <w:rFonts w:hint="eastAsia"/>
          <w:sz w:val="24"/>
        </w:rPr>
        <w:t>T</w:t>
      </w:r>
      <w:r>
        <w:rPr>
          <w:rFonts w:hint="eastAsia"/>
          <w:sz w:val="24"/>
        </w:rPr>
        <w:t>组件固定支架及其材料应符合设计图纸技术要求，其制作应符合现行国家标准《钢结构工程施工质量验收规范》</w:t>
      </w:r>
      <w:r>
        <w:rPr>
          <w:rFonts w:hint="eastAsia"/>
          <w:sz w:val="24"/>
        </w:rPr>
        <w:t>GB 50205</w:t>
      </w:r>
      <w:r>
        <w:rPr>
          <w:rFonts w:hint="eastAsia"/>
          <w:sz w:val="24"/>
        </w:rPr>
        <w:t>的规定；</w:t>
      </w:r>
    </w:p>
    <w:p w:rsidR="00B70144" w:rsidRDefault="002723AB">
      <w:pPr>
        <w:snapToGrid w:val="0"/>
        <w:spacing w:line="360" w:lineRule="auto"/>
        <w:ind w:firstLine="482"/>
        <w:rPr>
          <w:sz w:val="24"/>
        </w:rPr>
      </w:pPr>
      <w:r>
        <w:rPr>
          <w:b/>
          <w:sz w:val="24"/>
        </w:rPr>
        <w:t xml:space="preserve">2 </w:t>
      </w:r>
      <w:r>
        <w:rPr>
          <w:rFonts w:hint="eastAsia"/>
          <w:bCs/>
          <w:sz w:val="24"/>
        </w:rPr>
        <w:t>支架应按设计要求安装在主体结构上，位置准确，与主体结构预埋件固定牢靠；</w:t>
      </w:r>
    </w:p>
    <w:p w:rsidR="00B70144" w:rsidRDefault="002723AB">
      <w:pPr>
        <w:snapToGrid w:val="0"/>
        <w:spacing w:line="360" w:lineRule="auto"/>
        <w:ind w:firstLineChars="200" w:firstLine="482"/>
        <w:rPr>
          <w:bCs/>
          <w:sz w:val="24"/>
        </w:rPr>
      </w:pPr>
      <w:r>
        <w:rPr>
          <w:b/>
          <w:sz w:val="24"/>
        </w:rPr>
        <w:t>3</w:t>
      </w:r>
      <w:r>
        <w:rPr>
          <w:sz w:val="24"/>
        </w:rPr>
        <w:t xml:space="preserve"> </w:t>
      </w:r>
      <w:r>
        <w:rPr>
          <w:rFonts w:hint="eastAsia"/>
          <w:bCs/>
          <w:sz w:val="24"/>
        </w:rPr>
        <w:t>既有建筑外墙上安装的支架，应根据施工图纸先确定支架的安装位置，并进行外墙打孔，安装后锚固螺栓，固定支架；</w:t>
      </w:r>
    </w:p>
    <w:p w:rsidR="00B70144" w:rsidRDefault="002723AB">
      <w:pPr>
        <w:snapToGrid w:val="0"/>
        <w:spacing w:line="360" w:lineRule="auto"/>
        <w:ind w:firstLineChars="200" w:firstLine="482"/>
        <w:rPr>
          <w:bCs/>
          <w:sz w:val="24"/>
        </w:rPr>
      </w:pPr>
      <w:r>
        <w:rPr>
          <w:rFonts w:hint="eastAsia"/>
          <w:b/>
          <w:sz w:val="24"/>
        </w:rPr>
        <w:t>4</w:t>
      </w:r>
      <w:r>
        <w:rPr>
          <w:bCs/>
          <w:sz w:val="24"/>
        </w:rPr>
        <w:t xml:space="preserve">  </w:t>
      </w:r>
      <w:r>
        <w:rPr>
          <w:rFonts w:hint="eastAsia"/>
          <w:bCs/>
          <w:sz w:val="24"/>
        </w:rPr>
        <w:t>PVT</w:t>
      </w:r>
      <w:r>
        <w:rPr>
          <w:rFonts w:hint="eastAsia"/>
          <w:bCs/>
          <w:sz w:val="24"/>
        </w:rPr>
        <w:t>组件固定支架应与建筑物接地系统进行可靠连接。</w:t>
      </w:r>
    </w:p>
    <w:p w:rsidR="00B70144" w:rsidRDefault="002723AB">
      <w:pPr>
        <w:snapToGrid w:val="0"/>
        <w:spacing w:line="360" w:lineRule="auto"/>
        <w:ind w:firstLineChars="200" w:firstLine="482"/>
        <w:rPr>
          <w:bCs/>
          <w:sz w:val="24"/>
        </w:rPr>
      </w:pPr>
      <w:r>
        <w:rPr>
          <w:b/>
          <w:sz w:val="24"/>
        </w:rPr>
        <w:t>5</w:t>
      </w:r>
      <w:r>
        <w:rPr>
          <w:bCs/>
          <w:sz w:val="24"/>
        </w:rPr>
        <w:t xml:space="preserve"> </w:t>
      </w:r>
      <w:r>
        <w:rPr>
          <w:rFonts w:hint="eastAsia"/>
          <w:bCs/>
          <w:sz w:val="24"/>
        </w:rPr>
        <w:t>钢结构支架安装完毕后，应做防腐处理。防腐施工应符合国家现行标准《建筑防腐蚀工程施工规范》</w:t>
      </w:r>
      <w:r>
        <w:rPr>
          <w:bCs/>
          <w:sz w:val="24"/>
        </w:rPr>
        <w:t>GB 50212</w:t>
      </w:r>
      <w:r>
        <w:rPr>
          <w:bCs/>
          <w:sz w:val="24"/>
        </w:rPr>
        <w:t>和《</w:t>
      </w:r>
      <w:r>
        <w:rPr>
          <w:rFonts w:hint="eastAsia"/>
          <w:bCs/>
          <w:sz w:val="24"/>
        </w:rPr>
        <w:t>建筑防腐蚀工程施工质量验收标准</w:t>
      </w:r>
      <w:r>
        <w:rPr>
          <w:bCs/>
          <w:sz w:val="24"/>
        </w:rPr>
        <w:t>》</w:t>
      </w:r>
      <w:r>
        <w:rPr>
          <w:bCs/>
          <w:sz w:val="24"/>
        </w:rPr>
        <w:t>GB</w:t>
      </w:r>
      <w:r>
        <w:rPr>
          <w:rFonts w:hint="eastAsia"/>
          <w:bCs/>
          <w:sz w:val="24"/>
        </w:rPr>
        <w:t>/</w:t>
      </w:r>
      <w:r>
        <w:rPr>
          <w:bCs/>
          <w:sz w:val="24"/>
        </w:rPr>
        <w:t>T 50224</w:t>
      </w:r>
      <w:r>
        <w:rPr>
          <w:bCs/>
          <w:sz w:val="24"/>
        </w:rPr>
        <w:t>的规定。</w:t>
      </w:r>
    </w:p>
    <w:p w:rsidR="00B70144" w:rsidRDefault="002723AB">
      <w:pPr>
        <w:spacing w:line="360" w:lineRule="auto"/>
        <w:ind w:firstLineChars="200" w:firstLine="482"/>
        <w:rPr>
          <w:sz w:val="24"/>
          <w:lang w:val="zh-CN"/>
        </w:rPr>
      </w:pPr>
      <w:r>
        <w:rPr>
          <w:rFonts w:hint="eastAsia"/>
          <w:b/>
          <w:sz w:val="24"/>
        </w:rPr>
        <w:t>【条文说明】</w:t>
      </w:r>
      <w:r>
        <w:rPr>
          <w:rFonts w:hint="eastAsia"/>
          <w:sz w:val="24"/>
          <w:lang w:val="zh-CN"/>
        </w:rPr>
        <w:t>本条文对</w:t>
      </w:r>
      <w:r>
        <w:rPr>
          <w:rFonts w:hint="eastAsia"/>
          <w:sz w:val="24"/>
          <w:lang w:val="zh-CN"/>
        </w:rPr>
        <w:t>PVT</w:t>
      </w:r>
      <w:r>
        <w:rPr>
          <w:rFonts w:hint="eastAsia"/>
          <w:sz w:val="24"/>
          <w:lang w:val="zh-CN"/>
        </w:rPr>
        <w:t>组件支架的安装进行规定：</w:t>
      </w:r>
    </w:p>
    <w:p w:rsidR="00B70144" w:rsidRDefault="002723AB">
      <w:pPr>
        <w:spacing w:line="360" w:lineRule="auto"/>
        <w:ind w:firstLineChars="200" w:firstLine="482"/>
        <w:rPr>
          <w:sz w:val="24"/>
          <w:lang w:val="zh-CN"/>
        </w:rPr>
      </w:pPr>
      <w:r>
        <w:rPr>
          <w:rFonts w:hint="eastAsia"/>
          <w:b/>
          <w:sz w:val="24"/>
          <w:lang w:val="zh-CN"/>
        </w:rPr>
        <w:t xml:space="preserve">1 </w:t>
      </w:r>
      <w:r>
        <w:rPr>
          <w:rFonts w:hint="eastAsia"/>
          <w:sz w:val="24"/>
          <w:lang w:val="zh-CN"/>
        </w:rPr>
        <w:t>本条强调了</w:t>
      </w:r>
      <w:r>
        <w:rPr>
          <w:rFonts w:hint="eastAsia"/>
          <w:sz w:val="24"/>
          <w:lang w:val="zh-CN"/>
        </w:rPr>
        <w:t>PVT</w:t>
      </w:r>
      <w:r>
        <w:rPr>
          <w:rFonts w:hint="eastAsia"/>
          <w:sz w:val="24"/>
          <w:lang w:val="zh-CN"/>
        </w:rPr>
        <w:t>组件支架应按图纸要求制作，支架及材料应符合设计要求，钢结构支架的焊接应符合现行国家标准，并应注意整体美观，钢结构支架的焊缝表面不得有裂纹、焊瘤等缺陷；</w:t>
      </w:r>
    </w:p>
    <w:p w:rsidR="00B70144" w:rsidRDefault="002723AB">
      <w:pPr>
        <w:spacing w:line="360" w:lineRule="auto"/>
        <w:ind w:firstLineChars="200" w:firstLine="482"/>
        <w:rPr>
          <w:sz w:val="24"/>
          <w:lang w:val="zh-CN"/>
        </w:rPr>
      </w:pPr>
      <w:r>
        <w:rPr>
          <w:rFonts w:hint="eastAsia"/>
          <w:b/>
          <w:bCs/>
          <w:sz w:val="24"/>
          <w:lang w:val="zh-CN"/>
        </w:rPr>
        <w:t>2</w:t>
      </w:r>
      <w:r>
        <w:rPr>
          <w:sz w:val="24"/>
          <w:lang w:val="zh-CN"/>
        </w:rPr>
        <w:t xml:space="preserve"> </w:t>
      </w:r>
      <w:r>
        <w:rPr>
          <w:rFonts w:hint="eastAsia"/>
          <w:sz w:val="24"/>
          <w:lang w:val="zh-CN"/>
        </w:rPr>
        <w:t>组件支架应按设计要求安装在主体结构上，位置准确，与主体结构固定牢靠。根据现场条件，支架应采取抗风措施，由于现场条件不同，抗风措施也不同；</w:t>
      </w:r>
    </w:p>
    <w:p w:rsidR="00B70144" w:rsidRDefault="002723AB">
      <w:pPr>
        <w:spacing w:line="360" w:lineRule="auto"/>
        <w:ind w:firstLineChars="200" w:firstLine="482"/>
        <w:rPr>
          <w:sz w:val="24"/>
          <w:lang w:val="zh-CN"/>
        </w:rPr>
      </w:pPr>
      <w:r>
        <w:rPr>
          <w:rFonts w:hint="eastAsia"/>
          <w:b/>
          <w:bCs/>
          <w:sz w:val="24"/>
          <w:lang w:val="zh-CN"/>
        </w:rPr>
        <w:t xml:space="preserve">3 </w:t>
      </w:r>
      <w:r>
        <w:rPr>
          <w:rFonts w:hint="eastAsia"/>
          <w:sz w:val="24"/>
          <w:lang w:val="zh-CN"/>
        </w:rPr>
        <w:t>本条给出了既有建筑外墙上组件支架的安装方法；</w:t>
      </w:r>
    </w:p>
    <w:p w:rsidR="00B70144" w:rsidRDefault="002723AB">
      <w:pPr>
        <w:spacing w:line="360" w:lineRule="auto"/>
        <w:ind w:firstLineChars="200" w:firstLine="482"/>
        <w:rPr>
          <w:color w:val="000000" w:themeColor="text1"/>
          <w:sz w:val="24"/>
          <w:lang w:val="zh-CN"/>
        </w:rPr>
      </w:pPr>
      <w:r>
        <w:rPr>
          <w:rFonts w:hint="eastAsia"/>
          <w:b/>
          <w:color w:val="000000" w:themeColor="text1"/>
          <w:sz w:val="24"/>
          <w:lang w:val="zh-CN"/>
        </w:rPr>
        <w:t>4</w:t>
      </w:r>
      <w:r>
        <w:rPr>
          <w:rFonts w:hint="eastAsia"/>
          <w:color w:val="000000" w:themeColor="text1"/>
          <w:sz w:val="24"/>
          <w:lang w:val="zh-CN"/>
        </w:rPr>
        <w:t xml:space="preserve"> </w:t>
      </w:r>
      <w:r>
        <w:rPr>
          <w:rFonts w:hint="eastAsia"/>
          <w:color w:val="000000" w:themeColor="text1"/>
          <w:sz w:val="24"/>
          <w:lang w:val="zh-CN"/>
        </w:rPr>
        <w:t>为防止雷电伤人，本条强调支架应与建筑物接地系统可靠连接；</w:t>
      </w:r>
    </w:p>
    <w:p w:rsidR="00B70144" w:rsidRDefault="002723AB">
      <w:pPr>
        <w:spacing w:line="360" w:lineRule="auto"/>
        <w:ind w:firstLineChars="200" w:firstLine="482"/>
        <w:rPr>
          <w:sz w:val="24"/>
          <w:lang w:val="zh-CN"/>
        </w:rPr>
      </w:pPr>
      <w:r>
        <w:rPr>
          <w:rFonts w:hint="eastAsia"/>
          <w:b/>
          <w:bCs/>
          <w:sz w:val="24"/>
          <w:lang w:val="zh-CN"/>
        </w:rPr>
        <w:t>5</w:t>
      </w:r>
      <w:r>
        <w:rPr>
          <w:sz w:val="24"/>
          <w:lang w:val="zh-CN"/>
        </w:rPr>
        <w:t xml:space="preserve"> </w:t>
      </w:r>
      <w:r>
        <w:rPr>
          <w:rFonts w:hint="eastAsia"/>
          <w:sz w:val="24"/>
          <w:lang w:val="zh-CN"/>
        </w:rPr>
        <w:t>本条强调了</w:t>
      </w:r>
      <w:r>
        <w:rPr>
          <w:rFonts w:hint="eastAsia"/>
          <w:bCs/>
          <w:sz w:val="24"/>
        </w:rPr>
        <w:t>钢结构支架应做防腐处理，涂层应附着牢固，无脱皮、裂纹、起泡、反绣和漏刷等缺陷。</w:t>
      </w:r>
    </w:p>
    <w:p w:rsidR="00B70144" w:rsidRDefault="002723AB">
      <w:pPr>
        <w:snapToGrid w:val="0"/>
        <w:spacing w:line="360" w:lineRule="auto"/>
        <w:rPr>
          <w:sz w:val="24"/>
        </w:rPr>
      </w:pPr>
      <w:r>
        <w:rPr>
          <w:b/>
          <w:sz w:val="24"/>
        </w:rPr>
        <w:t>6.2.2</w:t>
      </w:r>
      <w:r>
        <w:rPr>
          <w:rFonts w:hint="eastAsia"/>
          <w:sz w:val="24"/>
        </w:rPr>
        <w:t xml:space="preserve"> PVT</w:t>
      </w:r>
      <w:r>
        <w:rPr>
          <w:sz w:val="24"/>
        </w:rPr>
        <w:t>组件安装应满足下列要求：</w:t>
      </w:r>
    </w:p>
    <w:p w:rsidR="00B70144" w:rsidRDefault="002723AB">
      <w:pPr>
        <w:snapToGrid w:val="0"/>
        <w:spacing w:line="360" w:lineRule="auto"/>
        <w:ind w:firstLine="480"/>
        <w:rPr>
          <w:bCs/>
          <w:sz w:val="24"/>
        </w:rPr>
      </w:pPr>
      <w:bookmarkStart w:id="136" w:name="_Toc1697"/>
      <w:bookmarkStart w:id="137" w:name="_Toc27065"/>
      <w:bookmarkStart w:id="138" w:name="_Toc13451"/>
      <w:r>
        <w:rPr>
          <w:bCs/>
          <w:sz w:val="24"/>
        </w:rPr>
        <w:t xml:space="preserve">1 </w:t>
      </w:r>
      <w:r>
        <w:rPr>
          <w:rFonts w:hint="eastAsia"/>
          <w:bCs/>
          <w:sz w:val="24"/>
        </w:rPr>
        <w:t>PVT</w:t>
      </w:r>
      <w:r>
        <w:rPr>
          <w:bCs/>
          <w:sz w:val="24"/>
        </w:rPr>
        <w:t>组件</w:t>
      </w:r>
      <w:r>
        <w:rPr>
          <w:rFonts w:hint="eastAsia"/>
          <w:bCs/>
          <w:sz w:val="24"/>
        </w:rPr>
        <w:t>安装前应采用干燥压缩空气或氮气进行清污吹洗</w:t>
      </w:r>
      <w:r>
        <w:rPr>
          <w:bCs/>
          <w:sz w:val="24"/>
        </w:rPr>
        <w:t>；</w:t>
      </w:r>
      <w:bookmarkEnd w:id="136"/>
      <w:bookmarkEnd w:id="137"/>
      <w:bookmarkEnd w:id="138"/>
    </w:p>
    <w:p w:rsidR="00B70144" w:rsidRDefault="002723AB">
      <w:pPr>
        <w:snapToGrid w:val="0"/>
        <w:spacing w:line="360" w:lineRule="auto"/>
        <w:ind w:firstLine="480"/>
        <w:rPr>
          <w:sz w:val="24"/>
        </w:rPr>
      </w:pPr>
      <w:r>
        <w:rPr>
          <w:b/>
          <w:sz w:val="24"/>
        </w:rPr>
        <w:t>2</w:t>
      </w:r>
      <w:r>
        <w:rPr>
          <w:sz w:val="24"/>
        </w:rPr>
        <w:t xml:space="preserve"> </w:t>
      </w:r>
      <w:r>
        <w:rPr>
          <w:rFonts w:hint="eastAsia"/>
          <w:sz w:val="24"/>
        </w:rPr>
        <w:t>PVT</w:t>
      </w:r>
      <w:r>
        <w:rPr>
          <w:rFonts w:hint="eastAsia"/>
          <w:sz w:val="24"/>
        </w:rPr>
        <w:t>组件安装前应保证组件表面有覆盖物，从而减小对组件的损伤；</w:t>
      </w:r>
    </w:p>
    <w:p w:rsidR="00B70144" w:rsidRDefault="002723AB">
      <w:pPr>
        <w:snapToGrid w:val="0"/>
        <w:spacing w:line="360" w:lineRule="auto"/>
        <w:ind w:firstLine="480"/>
        <w:rPr>
          <w:sz w:val="24"/>
        </w:rPr>
      </w:pPr>
      <w:r>
        <w:rPr>
          <w:b/>
          <w:sz w:val="24"/>
        </w:rPr>
        <w:t>3</w:t>
      </w:r>
      <w:r>
        <w:rPr>
          <w:sz w:val="24"/>
        </w:rPr>
        <w:t xml:space="preserve"> </w:t>
      </w:r>
      <w:r>
        <w:rPr>
          <w:rFonts w:hint="eastAsia"/>
          <w:sz w:val="24"/>
        </w:rPr>
        <w:t>PVT</w:t>
      </w:r>
      <w:r>
        <w:rPr>
          <w:rFonts w:hint="eastAsia"/>
          <w:sz w:val="24"/>
        </w:rPr>
        <w:t>组件的布置位置、间距、坡度、连接方式和防遮挡等应符合设计要求，安装倾角偏差不应大于±</w:t>
      </w:r>
      <w:r>
        <w:rPr>
          <w:sz w:val="24"/>
        </w:rPr>
        <w:t>3°</w:t>
      </w:r>
      <w:r>
        <w:rPr>
          <w:rFonts w:hint="eastAsia"/>
          <w:sz w:val="24"/>
        </w:rPr>
        <w:t>。</w:t>
      </w:r>
    </w:p>
    <w:p w:rsidR="00B70144" w:rsidRDefault="002723AB">
      <w:pPr>
        <w:snapToGrid w:val="0"/>
        <w:spacing w:line="360" w:lineRule="auto"/>
        <w:ind w:firstLine="480"/>
        <w:rPr>
          <w:sz w:val="24"/>
        </w:rPr>
      </w:pPr>
      <w:r>
        <w:rPr>
          <w:rFonts w:hint="eastAsia"/>
          <w:b/>
          <w:sz w:val="24"/>
        </w:rPr>
        <w:t>【条文说明】</w:t>
      </w:r>
      <w:r>
        <w:rPr>
          <w:rFonts w:hint="eastAsia"/>
          <w:sz w:val="24"/>
        </w:rPr>
        <w:t>本条文对</w:t>
      </w:r>
      <w:r>
        <w:rPr>
          <w:rFonts w:hint="eastAsia"/>
          <w:sz w:val="24"/>
        </w:rPr>
        <w:t>PVT</w:t>
      </w:r>
      <w:r>
        <w:rPr>
          <w:rFonts w:hint="eastAsia"/>
          <w:sz w:val="24"/>
        </w:rPr>
        <w:t>组件的安装进行规定：</w:t>
      </w:r>
    </w:p>
    <w:p w:rsidR="00B70144" w:rsidRDefault="002723AB">
      <w:pPr>
        <w:snapToGrid w:val="0"/>
        <w:spacing w:line="360" w:lineRule="auto"/>
        <w:ind w:firstLine="480"/>
        <w:rPr>
          <w:sz w:val="24"/>
        </w:rPr>
      </w:pPr>
      <w:r>
        <w:rPr>
          <w:rFonts w:hint="eastAsia"/>
          <w:b/>
          <w:sz w:val="24"/>
        </w:rPr>
        <w:t xml:space="preserve">1 </w:t>
      </w:r>
      <w:r>
        <w:rPr>
          <w:rFonts w:hint="eastAsia"/>
          <w:sz w:val="24"/>
        </w:rPr>
        <w:t>在</w:t>
      </w:r>
      <w:r>
        <w:rPr>
          <w:rFonts w:hint="eastAsia"/>
          <w:sz w:val="24"/>
        </w:rPr>
        <w:t>PVT</w:t>
      </w:r>
      <w:r>
        <w:rPr>
          <w:sz w:val="24"/>
        </w:rPr>
        <w:t>组件</w:t>
      </w:r>
      <w:r>
        <w:rPr>
          <w:rFonts w:hint="eastAsia"/>
          <w:sz w:val="24"/>
        </w:rPr>
        <w:t>的运输和存放过程中，灰尘和碎屑等杂质可能会进入</w:t>
      </w:r>
      <w:r>
        <w:rPr>
          <w:rFonts w:hint="eastAsia"/>
          <w:sz w:val="24"/>
        </w:rPr>
        <w:t>PVT</w:t>
      </w:r>
      <w:r>
        <w:rPr>
          <w:rFonts w:hint="eastAsia"/>
          <w:sz w:val="24"/>
        </w:rPr>
        <w:t>组</w:t>
      </w:r>
      <w:r>
        <w:rPr>
          <w:rFonts w:hint="eastAsia"/>
          <w:sz w:val="24"/>
        </w:rPr>
        <w:lastRenderedPageBreak/>
        <w:t>件的内部管道，进而阻塞流道内制冷剂的流动，因此在安装前，应采用干燥压缩空气或氮气进行清污吹洗；</w:t>
      </w:r>
    </w:p>
    <w:p w:rsidR="00B70144" w:rsidRDefault="002723AB">
      <w:pPr>
        <w:snapToGrid w:val="0"/>
        <w:spacing w:line="360" w:lineRule="auto"/>
        <w:ind w:firstLine="480"/>
        <w:rPr>
          <w:sz w:val="24"/>
        </w:rPr>
      </w:pPr>
      <w:r>
        <w:rPr>
          <w:rFonts w:hint="eastAsia"/>
          <w:b/>
          <w:sz w:val="24"/>
        </w:rPr>
        <w:t>2</w:t>
      </w:r>
      <w:r>
        <w:rPr>
          <w:rFonts w:hint="eastAsia"/>
          <w:sz w:val="24"/>
        </w:rPr>
        <w:t xml:space="preserve"> PVT</w:t>
      </w:r>
      <w:r>
        <w:rPr>
          <w:rFonts w:hint="eastAsia"/>
          <w:sz w:val="24"/>
        </w:rPr>
        <w:t>组件安装前，为避免运输和存放过程中组件玻璃表面或者内部管道的损伤，应包裹覆盖好</w:t>
      </w:r>
      <w:r>
        <w:rPr>
          <w:rFonts w:hint="eastAsia"/>
          <w:sz w:val="24"/>
        </w:rPr>
        <w:t>PVT</w:t>
      </w:r>
      <w:r>
        <w:rPr>
          <w:rFonts w:hint="eastAsia"/>
          <w:sz w:val="24"/>
        </w:rPr>
        <w:t>组件；</w:t>
      </w:r>
    </w:p>
    <w:p w:rsidR="00B70144" w:rsidRDefault="002723AB">
      <w:pPr>
        <w:snapToGrid w:val="0"/>
        <w:spacing w:line="360" w:lineRule="auto"/>
        <w:ind w:firstLine="480"/>
        <w:rPr>
          <w:sz w:val="24"/>
        </w:rPr>
      </w:pPr>
      <w:r>
        <w:rPr>
          <w:rFonts w:hint="eastAsia"/>
          <w:b/>
          <w:sz w:val="24"/>
        </w:rPr>
        <w:t xml:space="preserve">3 </w:t>
      </w:r>
      <w:r>
        <w:rPr>
          <w:rFonts w:hint="eastAsia"/>
          <w:sz w:val="24"/>
        </w:rPr>
        <w:t>为保证</w:t>
      </w:r>
      <w:r>
        <w:rPr>
          <w:rFonts w:hint="eastAsia"/>
          <w:sz w:val="24"/>
        </w:rPr>
        <w:t>PVT</w:t>
      </w:r>
      <w:r>
        <w:rPr>
          <w:rFonts w:hint="eastAsia"/>
          <w:sz w:val="24"/>
        </w:rPr>
        <w:t>组件集热性能最佳，</w:t>
      </w:r>
      <w:r>
        <w:rPr>
          <w:rFonts w:hint="eastAsia"/>
          <w:sz w:val="24"/>
        </w:rPr>
        <w:t>PVT</w:t>
      </w:r>
      <w:r>
        <w:rPr>
          <w:rFonts w:hint="eastAsia"/>
          <w:sz w:val="24"/>
        </w:rPr>
        <w:t>组件的实际安装倾角与倾角设计要求之间的偏差不应大于±</w:t>
      </w:r>
      <w:r>
        <w:rPr>
          <w:sz w:val="24"/>
        </w:rPr>
        <w:t>3°</w:t>
      </w:r>
      <w:r>
        <w:rPr>
          <w:rFonts w:hint="eastAsia"/>
          <w:sz w:val="24"/>
        </w:rPr>
        <w:t>。</w:t>
      </w:r>
    </w:p>
    <w:p w:rsidR="00B70144" w:rsidRDefault="002723AB">
      <w:pPr>
        <w:snapToGrid w:val="0"/>
        <w:spacing w:line="360" w:lineRule="auto"/>
        <w:rPr>
          <w:sz w:val="24"/>
        </w:rPr>
      </w:pPr>
      <w:r>
        <w:rPr>
          <w:b/>
          <w:sz w:val="24"/>
        </w:rPr>
        <w:t xml:space="preserve">6.2.3 </w:t>
      </w:r>
      <w:r>
        <w:rPr>
          <w:rFonts w:hint="eastAsia"/>
          <w:sz w:val="24"/>
        </w:rPr>
        <w:t>PVT</w:t>
      </w:r>
      <w:r>
        <w:rPr>
          <w:rFonts w:hint="eastAsia"/>
          <w:sz w:val="24"/>
        </w:rPr>
        <w:t>组件在平屋面安装应符合下列规定：</w:t>
      </w:r>
    </w:p>
    <w:p w:rsidR="00B70144" w:rsidRDefault="002723AB">
      <w:pPr>
        <w:snapToGrid w:val="0"/>
        <w:spacing w:line="360" w:lineRule="auto"/>
        <w:ind w:firstLine="482"/>
        <w:rPr>
          <w:sz w:val="24"/>
        </w:rPr>
      </w:pPr>
      <w:r>
        <w:rPr>
          <w:b/>
          <w:sz w:val="24"/>
        </w:rPr>
        <w:t>1</w:t>
      </w:r>
      <w:r>
        <w:rPr>
          <w:rFonts w:hint="eastAsia"/>
          <w:sz w:val="24"/>
        </w:rPr>
        <w:t xml:space="preserve"> </w:t>
      </w:r>
      <w:r>
        <w:rPr>
          <w:rFonts w:hint="eastAsia"/>
          <w:sz w:val="24"/>
        </w:rPr>
        <w:t>在屋面防水层上设置组件阵列时，屋面防水层应包到基座上部，并在基座下部加设附加防水层；</w:t>
      </w:r>
    </w:p>
    <w:p w:rsidR="00B70144" w:rsidRDefault="002723AB">
      <w:pPr>
        <w:snapToGrid w:val="0"/>
        <w:spacing w:line="360" w:lineRule="auto"/>
        <w:ind w:firstLine="482"/>
        <w:rPr>
          <w:sz w:val="24"/>
        </w:rPr>
      </w:pPr>
      <w:r>
        <w:rPr>
          <w:b/>
          <w:sz w:val="24"/>
        </w:rPr>
        <w:t>2</w:t>
      </w:r>
      <w:r>
        <w:rPr>
          <w:sz w:val="24"/>
        </w:rPr>
        <w:t xml:space="preserve"> </w:t>
      </w:r>
      <w:r>
        <w:rPr>
          <w:rFonts w:hint="eastAsia"/>
          <w:sz w:val="24"/>
        </w:rPr>
        <w:t>管道需要穿越屋面时，应在屋面预埋防水套管，并对其与屋面相接处进行防水密封处理。防水套管应在屋面防水层施工前埋设完毕。</w:t>
      </w:r>
    </w:p>
    <w:p w:rsidR="00B70144" w:rsidRDefault="002723AB">
      <w:pPr>
        <w:snapToGrid w:val="0"/>
        <w:spacing w:line="360" w:lineRule="auto"/>
        <w:ind w:firstLine="482"/>
        <w:rPr>
          <w:sz w:val="24"/>
        </w:rPr>
      </w:pPr>
      <w:bookmarkStart w:id="139" w:name="_Toc29304"/>
      <w:bookmarkStart w:id="140" w:name="_Toc20131"/>
      <w:bookmarkStart w:id="141" w:name="_Toc25527"/>
      <w:r>
        <w:rPr>
          <w:rFonts w:hint="eastAsia"/>
          <w:b/>
          <w:bCs/>
          <w:sz w:val="24"/>
        </w:rPr>
        <w:t>3</w:t>
      </w:r>
      <w:r>
        <w:rPr>
          <w:rFonts w:hint="eastAsia"/>
          <w:sz w:val="24"/>
        </w:rPr>
        <w:t xml:space="preserve"> </w:t>
      </w:r>
      <w:r>
        <w:rPr>
          <w:rFonts w:hint="eastAsia"/>
          <w:sz w:val="24"/>
        </w:rPr>
        <w:t>严寒及寒冷地区</w:t>
      </w:r>
      <w:r>
        <w:rPr>
          <w:rFonts w:hint="eastAsia"/>
          <w:sz w:val="24"/>
        </w:rPr>
        <w:t xml:space="preserve"> PVT</w:t>
      </w:r>
      <w:r>
        <w:rPr>
          <w:rFonts w:hint="eastAsia"/>
          <w:sz w:val="24"/>
        </w:rPr>
        <w:t>组件安装高度应满足大于当地积雪高度</w:t>
      </w:r>
      <w:bookmarkEnd w:id="139"/>
      <w:bookmarkEnd w:id="140"/>
      <w:bookmarkEnd w:id="141"/>
      <w:r>
        <w:rPr>
          <w:rFonts w:hint="eastAsia"/>
          <w:sz w:val="24"/>
        </w:rPr>
        <w:t>。</w:t>
      </w:r>
    </w:p>
    <w:p w:rsidR="00B70144" w:rsidRDefault="002723AB">
      <w:pPr>
        <w:snapToGrid w:val="0"/>
        <w:spacing w:line="360" w:lineRule="auto"/>
        <w:ind w:firstLine="482"/>
        <w:rPr>
          <w:sz w:val="24"/>
        </w:rPr>
      </w:pPr>
      <w:r>
        <w:rPr>
          <w:rFonts w:hint="eastAsia"/>
          <w:sz w:val="24"/>
        </w:rPr>
        <w:t>【</w:t>
      </w:r>
      <w:r>
        <w:rPr>
          <w:rFonts w:hint="eastAsia"/>
          <w:b/>
          <w:sz w:val="24"/>
        </w:rPr>
        <w:t>条文说明</w:t>
      </w:r>
      <w:r>
        <w:rPr>
          <w:rFonts w:hint="eastAsia"/>
          <w:sz w:val="24"/>
        </w:rPr>
        <w:t>】本条文对</w:t>
      </w:r>
      <w:r>
        <w:rPr>
          <w:rFonts w:hint="eastAsia"/>
          <w:sz w:val="24"/>
        </w:rPr>
        <w:t>PVT</w:t>
      </w:r>
      <w:r>
        <w:rPr>
          <w:rFonts w:hint="eastAsia"/>
          <w:sz w:val="24"/>
        </w:rPr>
        <w:t>组件在平屋面的安装进行附加规定：</w:t>
      </w:r>
    </w:p>
    <w:p w:rsidR="00B70144" w:rsidRDefault="002723AB">
      <w:pPr>
        <w:snapToGrid w:val="0"/>
        <w:spacing w:line="360" w:lineRule="auto"/>
        <w:ind w:firstLine="482"/>
        <w:rPr>
          <w:sz w:val="24"/>
        </w:rPr>
      </w:pPr>
      <w:r>
        <w:rPr>
          <w:rFonts w:hint="eastAsia"/>
          <w:b/>
          <w:sz w:val="24"/>
        </w:rPr>
        <w:t>1</w:t>
      </w:r>
      <w:r>
        <w:rPr>
          <w:rFonts w:hint="eastAsia"/>
          <w:sz w:val="24"/>
        </w:rPr>
        <w:t xml:space="preserve"> </w:t>
      </w:r>
      <w:r>
        <w:rPr>
          <w:sz w:val="24"/>
        </w:rPr>
        <w:t>在</w:t>
      </w:r>
      <w:r>
        <w:rPr>
          <w:rFonts w:hint="eastAsia"/>
          <w:sz w:val="24"/>
        </w:rPr>
        <w:t>基座</w:t>
      </w:r>
      <w:r>
        <w:rPr>
          <w:sz w:val="24"/>
        </w:rPr>
        <w:t>施工</w:t>
      </w:r>
      <w:r>
        <w:rPr>
          <w:rFonts w:hint="eastAsia"/>
          <w:sz w:val="24"/>
        </w:rPr>
        <w:t>过程中，屋面的防水层可能会受到破坏而</w:t>
      </w:r>
      <w:r>
        <w:rPr>
          <w:sz w:val="24"/>
        </w:rPr>
        <w:t>失去</w:t>
      </w:r>
      <w:hyperlink r:id="rId57" w:tgtFrame="_blank" w:history="1">
        <w:r>
          <w:rPr>
            <w:sz w:val="24"/>
          </w:rPr>
          <w:t>防水</w:t>
        </w:r>
      </w:hyperlink>
      <w:r>
        <w:rPr>
          <w:sz w:val="24"/>
        </w:rPr>
        <w:t>作用</w:t>
      </w:r>
      <w:r>
        <w:rPr>
          <w:rFonts w:hint="eastAsia"/>
          <w:sz w:val="24"/>
        </w:rPr>
        <w:t>，因此，屋面防水层应包到基座上部，并且应在基座下部加设附加防水层；</w:t>
      </w:r>
    </w:p>
    <w:p w:rsidR="00B70144" w:rsidRDefault="002723AB">
      <w:pPr>
        <w:snapToGrid w:val="0"/>
        <w:spacing w:line="360" w:lineRule="auto"/>
        <w:ind w:firstLine="482"/>
        <w:rPr>
          <w:sz w:val="24"/>
        </w:rPr>
      </w:pPr>
      <w:r>
        <w:rPr>
          <w:rFonts w:hint="eastAsia"/>
          <w:b/>
          <w:sz w:val="24"/>
        </w:rPr>
        <w:t>2</w:t>
      </w:r>
      <w:r>
        <w:rPr>
          <w:rFonts w:hint="eastAsia"/>
          <w:sz w:val="24"/>
        </w:rPr>
        <w:t xml:space="preserve"> </w:t>
      </w:r>
      <w:r>
        <w:rPr>
          <w:rFonts w:hint="eastAsia"/>
          <w:sz w:val="24"/>
        </w:rPr>
        <w:t>对于需要穿越屋面的管道，应由预埋在屋面的防水套管穿过，以保证屋面防水层的防水效果。</w:t>
      </w:r>
    </w:p>
    <w:p w:rsidR="00B70144" w:rsidRDefault="002723AB">
      <w:pPr>
        <w:snapToGrid w:val="0"/>
        <w:spacing w:line="360" w:lineRule="auto"/>
        <w:rPr>
          <w:sz w:val="24"/>
        </w:rPr>
      </w:pPr>
      <w:r>
        <w:rPr>
          <w:b/>
          <w:sz w:val="24"/>
        </w:rPr>
        <w:t xml:space="preserve">6.2.4 </w:t>
      </w:r>
      <w:r>
        <w:rPr>
          <w:rFonts w:hint="eastAsia"/>
          <w:sz w:val="24"/>
        </w:rPr>
        <w:t>PVT</w:t>
      </w:r>
      <w:r>
        <w:rPr>
          <w:rFonts w:hint="eastAsia"/>
          <w:sz w:val="24"/>
        </w:rPr>
        <w:t>组件在坡屋面安装应符合下列规定：</w:t>
      </w:r>
    </w:p>
    <w:p w:rsidR="00B70144" w:rsidRDefault="002723AB">
      <w:pPr>
        <w:snapToGrid w:val="0"/>
        <w:spacing w:line="360" w:lineRule="auto"/>
        <w:ind w:firstLine="482"/>
        <w:rPr>
          <w:sz w:val="24"/>
        </w:rPr>
      </w:pPr>
      <w:bookmarkStart w:id="142" w:name="_Toc27176"/>
      <w:bookmarkStart w:id="143" w:name="_Toc9155"/>
      <w:bookmarkStart w:id="144" w:name="_Toc26858"/>
      <w:r>
        <w:rPr>
          <w:rFonts w:hint="eastAsia"/>
          <w:sz w:val="24"/>
        </w:rPr>
        <w:t xml:space="preserve">1 </w:t>
      </w:r>
      <w:r>
        <w:rPr>
          <w:rFonts w:hint="eastAsia"/>
          <w:sz w:val="24"/>
        </w:rPr>
        <w:t>坡屋面上的组件宜采用顺坡镶嵌或顺坡架空设置；</w:t>
      </w:r>
      <w:bookmarkEnd w:id="142"/>
      <w:bookmarkEnd w:id="143"/>
      <w:bookmarkEnd w:id="144"/>
      <w:r>
        <w:rPr>
          <w:rFonts w:hint="eastAsia"/>
          <w:sz w:val="24"/>
        </w:rPr>
        <w:t xml:space="preserve"> </w:t>
      </w:r>
    </w:p>
    <w:p w:rsidR="00B70144" w:rsidRDefault="002723AB">
      <w:pPr>
        <w:snapToGrid w:val="0"/>
        <w:spacing w:line="360" w:lineRule="auto"/>
        <w:ind w:firstLine="482"/>
        <w:rPr>
          <w:sz w:val="24"/>
        </w:rPr>
      </w:pPr>
      <w:r>
        <w:rPr>
          <w:b/>
          <w:sz w:val="24"/>
        </w:rPr>
        <w:t xml:space="preserve">2 </w:t>
      </w:r>
      <w:r>
        <w:rPr>
          <w:rFonts w:hint="eastAsia"/>
          <w:sz w:val="24"/>
        </w:rPr>
        <w:t>顺坡镶嵌在坡屋面上的组件与周围屋面材料连接部位应做好防水构造处理；</w:t>
      </w:r>
    </w:p>
    <w:p w:rsidR="00B70144" w:rsidRDefault="002723AB">
      <w:pPr>
        <w:snapToGrid w:val="0"/>
        <w:spacing w:line="360" w:lineRule="auto"/>
        <w:ind w:firstLine="482"/>
        <w:rPr>
          <w:sz w:val="24"/>
        </w:rPr>
      </w:pPr>
      <w:r>
        <w:rPr>
          <w:b/>
          <w:sz w:val="24"/>
        </w:rPr>
        <w:t>3</w:t>
      </w:r>
      <w:r>
        <w:rPr>
          <w:sz w:val="24"/>
        </w:rPr>
        <w:t xml:space="preserve"> </w:t>
      </w:r>
      <w:r>
        <w:rPr>
          <w:rFonts w:hint="eastAsia"/>
          <w:sz w:val="24"/>
        </w:rPr>
        <w:t>顺坡架空在坡屋面上的组件与屋面见空隙高度不宜小于</w:t>
      </w:r>
      <w:r>
        <w:rPr>
          <w:rFonts w:hint="eastAsia"/>
          <w:sz w:val="24"/>
        </w:rPr>
        <w:t>1</w:t>
      </w:r>
      <w:r>
        <w:rPr>
          <w:sz w:val="24"/>
        </w:rPr>
        <w:t>50</w:t>
      </w:r>
      <w:r>
        <w:rPr>
          <w:rFonts w:hint="eastAsia"/>
          <w:sz w:val="24"/>
        </w:rPr>
        <w:t>mm</w:t>
      </w:r>
      <w:r>
        <w:rPr>
          <w:rFonts w:hint="eastAsia"/>
          <w:sz w:val="24"/>
        </w:rPr>
        <w:t>；</w:t>
      </w:r>
    </w:p>
    <w:p w:rsidR="00B70144" w:rsidRDefault="002723AB">
      <w:pPr>
        <w:snapToGrid w:val="0"/>
        <w:spacing w:line="360" w:lineRule="auto"/>
        <w:ind w:firstLine="482"/>
        <w:rPr>
          <w:sz w:val="24"/>
        </w:rPr>
      </w:pPr>
      <w:bookmarkStart w:id="145" w:name="_Toc8278"/>
      <w:bookmarkStart w:id="146" w:name="_Toc11561"/>
      <w:bookmarkStart w:id="147" w:name="_Toc12734"/>
      <w:r>
        <w:rPr>
          <w:rFonts w:hint="eastAsia"/>
          <w:sz w:val="24"/>
        </w:rPr>
        <w:t xml:space="preserve">4 </w:t>
      </w:r>
      <w:r>
        <w:rPr>
          <w:rFonts w:hint="eastAsia"/>
          <w:sz w:val="24"/>
        </w:rPr>
        <w:t>制冷剂管路连接宜采用冷连接方式安装。</w:t>
      </w:r>
      <w:bookmarkEnd w:id="145"/>
      <w:bookmarkEnd w:id="146"/>
      <w:bookmarkEnd w:id="147"/>
    </w:p>
    <w:p w:rsidR="00B70144" w:rsidRDefault="002723AB">
      <w:pPr>
        <w:snapToGrid w:val="0"/>
        <w:spacing w:line="360" w:lineRule="auto"/>
        <w:ind w:firstLine="482"/>
        <w:rPr>
          <w:sz w:val="24"/>
        </w:rPr>
      </w:pPr>
      <w:r>
        <w:rPr>
          <w:rFonts w:hint="eastAsia"/>
          <w:sz w:val="24"/>
        </w:rPr>
        <w:t>【条文说明】本条文对</w:t>
      </w:r>
      <w:r>
        <w:rPr>
          <w:rFonts w:hint="eastAsia"/>
          <w:sz w:val="24"/>
        </w:rPr>
        <w:t>PVT</w:t>
      </w:r>
      <w:r>
        <w:rPr>
          <w:rFonts w:hint="eastAsia"/>
          <w:sz w:val="24"/>
        </w:rPr>
        <w:t>组件在坡屋面的安装进行附加规定：</w:t>
      </w:r>
    </w:p>
    <w:p w:rsidR="00B70144" w:rsidRDefault="002723AB">
      <w:pPr>
        <w:snapToGrid w:val="0"/>
        <w:spacing w:line="360" w:lineRule="auto"/>
        <w:ind w:firstLine="482"/>
        <w:rPr>
          <w:sz w:val="24"/>
        </w:rPr>
      </w:pPr>
      <w:r>
        <w:rPr>
          <w:rFonts w:hint="eastAsia"/>
          <w:b/>
          <w:sz w:val="24"/>
        </w:rPr>
        <w:t xml:space="preserve">1 </w:t>
      </w:r>
      <w:r>
        <w:rPr>
          <w:rFonts w:hint="eastAsia"/>
          <w:sz w:val="24"/>
        </w:rPr>
        <w:t>为尽量减小</w:t>
      </w:r>
      <w:r>
        <w:rPr>
          <w:rFonts w:hint="eastAsia"/>
          <w:sz w:val="24"/>
        </w:rPr>
        <w:t>PVT</w:t>
      </w:r>
      <w:r>
        <w:rPr>
          <w:rFonts w:hint="eastAsia"/>
          <w:sz w:val="24"/>
        </w:rPr>
        <w:t>组件对建筑美观造成的影响，在坡屋面上安装</w:t>
      </w:r>
      <w:r>
        <w:rPr>
          <w:rFonts w:hint="eastAsia"/>
          <w:sz w:val="24"/>
        </w:rPr>
        <w:t>PVT</w:t>
      </w:r>
      <w:r>
        <w:rPr>
          <w:rFonts w:hint="eastAsia"/>
          <w:sz w:val="24"/>
        </w:rPr>
        <w:t>组件时，宜采用顺坡镶嵌或顺坡架空的方式进行安装；</w:t>
      </w:r>
    </w:p>
    <w:p w:rsidR="00B70144" w:rsidRDefault="002723AB">
      <w:pPr>
        <w:snapToGrid w:val="0"/>
        <w:spacing w:line="360" w:lineRule="auto"/>
        <w:ind w:firstLine="482"/>
        <w:rPr>
          <w:sz w:val="24"/>
        </w:rPr>
      </w:pPr>
      <w:r>
        <w:rPr>
          <w:rFonts w:hint="eastAsia"/>
          <w:b/>
          <w:sz w:val="24"/>
        </w:rPr>
        <w:t xml:space="preserve">2 </w:t>
      </w:r>
      <w:r>
        <w:rPr>
          <w:rFonts w:hint="eastAsia"/>
          <w:sz w:val="24"/>
        </w:rPr>
        <w:t>为避免</w:t>
      </w:r>
      <w:r>
        <w:rPr>
          <w:rFonts w:hint="eastAsia"/>
          <w:sz w:val="24"/>
        </w:rPr>
        <w:t>PVT</w:t>
      </w:r>
      <w:r>
        <w:rPr>
          <w:rFonts w:hint="eastAsia"/>
          <w:sz w:val="24"/>
        </w:rPr>
        <w:t>组件与屋面形成的缝隙内产生积水，顺坡镶嵌在坡屋面上的</w:t>
      </w:r>
      <w:r>
        <w:rPr>
          <w:rFonts w:hint="eastAsia"/>
          <w:sz w:val="24"/>
        </w:rPr>
        <w:t>PVT</w:t>
      </w:r>
      <w:r>
        <w:rPr>
          <w:rFonts w:hint="eastAsia"/>
          <w:sz w:val="24"/>
        </w:rPr>
        <w:t>组件与周围屋面材料之间应做好防水处理；</w:t>
      </w:r>
    </w:p>
    <w:p w:rsidR="00B70144" w:rsidRDefault="002723AB">
      <w:pPr>
        <w:snapToGrid w:val="0"/>
        <w:spacing w:line="360" w:lineRule="auto"/>
        <w:ind w:firstLine="482"/>
        <w:rPr>
          <w:sz w:val="24"/>
        </w:rPr>
      </w:pPr>
      <w:r>
        <w:rPr>
          <w:rFonts w:hint="eastAsia"/>
          <w:b/>
          <w:sz w:val="24"/>
        </w:rPr>
        <w:t xml:space="preserve">3 </w:t>
      </w:r>
      <w:r>
        <w:rPr>
          <w:rFonts w:hint="eastAsia"/>
          <w:sz w:val="24"/>
        </w:rPr>
        <w:t>顺坡架空在坡屋面上的组件与屋面之间的空隙应能够满足安装、检修和维护的要求，本条建议该空隙高度不宜小于</w:t>
      </w:r>
      <w:r>
        <w:rPr>
          <w:rFonts w:hint="eastAsia"/>
          <w:sz w:val="24"/>
        </w:rPr>
        <w:t>150mm</w:t>
      </w:r>
      <w:r>
        <w:rPr>
          <w:rFonts w:hint="eastAsia"/>
          <w:sz w:val="24"/>
        </w:rPr>
        <w:t>；</w:t>
      </w:r>
    </w:p>
    <w:p w:rsidR="00B70144" w:rsidRDefault="002723AB">
      <w:pPr>
        <w:snapToGrid w:val="0"/>
        <w:spacing w:line="360" w:lineRule="auto"/>
        <w:ind w:firstLine="482"/>
        <w:rPr>
          <w:sz w:val="24"/>
        </w:rPr>
      </w:pPr>
      <w:r>
        <w:rPr>
          <w:rFonts w:hint="eastAsia"/>
          <w:b/>
          <w:sz w:val="24"/>
        </w:rPr>
        <w:lastRenderedPageBreak/>
        <w:t>4</w:t>
      </w:r>
      <w:r>
        <w:rPr>
          <w:sz w:val="24"/>
        </w:rPr>
        <w:t xml:space="preserve"> </w:t>
      </w:r>
      <w:r>
        <w:rPr>
          <w:rFonts w:hint="eastAsia"/>
          <w:sz w:val="24"/>
        </w:rPr>
        <w:t>为便于安装，降低施工过程的安全隐患，制冷剂管路连接宜采用冷连接方式安装。</w:t>
      </w:r>
    </w:p>
    <w:p w:rsidR="00B70144" w:rsidRDefault="002723AB">
      <w:pPr>
        <w:snapToGrid w:val="0"/>
        <w:spacing w:line="360" w:lineRule="auto"/>
        <w:rPr>
          <w:sz w:val="24"/>
        </w:rPr>
      </w:pPr>
      <w:r>
        <w:rPr>
          <w:rFonts w:hint="eastAsia"/>
          <w:b/>
          <w:bCs/>
          <w:sz w:val="24"/>
        </w:rPr>
        <w:t>6.2.</w:t>
      </w:r>
      <w:r>
        <w:rPr>
          <w:b/>
          <w:bCs/>
          <w:sz w:val="24"/>
        </w:rPr>
        <w:t>5</w:t>
      </w:r>
      <w:r>
        <w:rPr>
          <w:rFonts w:hint="eastAsia"/>
          <w:sz w:val="24"/>
        </w:rPr>
        <w:t xml:space="preserve"> PVT</w:t>
      </w:r>
      <w:r>
        <w:rPr>
          <w:rFonts w:hint="eastAsia"/>
          <w:sz w:val="24"/>
        </w:rPr>
        <w:t>组件在建筑立面安装应符合下列规定：</w:t>
      </w:r>
    </w:p>
    <w:p w:rsidR="00B70144" w:rsidRDefault="002723AB">
      <w:pPr>
        <w:snapToGrid w:val="0"/>
        <w:spacing w:line="360" w:lineRule="auto"/>
        <w:ind w:firstLine="482"/>
        <w:rPr>
          <w:sz w:val="24"/>
        </w:rPr>
      </w:pPr>
      <w:bookmarkStart w:id="148" w:name="_Toc26489"/>
      <w:bookmarkStart w:id="149" w:name="_Toc25021"/>
      <w:bookmarkStart w:id="150" w:name="_Toc1549"/>
      <w:r>
        <w:rPr>
          <w:rFonts w:hint="eastAsia"/>
          <w:b/>
          <w:bCs/>
          <w:sz w:val="24"/>
        </w:rPr>
        <w:t>1</w:t>
      </w:r>
      <w:r>
        <w:rPr>
          <w:b/>
          <w:bCs/>
          <w:sz w:val="24"/>
        </w:rPr>
        <w:t xml:space="preserve"> </w:t>
      </w:r>
      <w:r>
        <w:rPr>
          <w:rFonts w:hint="eastAsia"/>
          <w:sz w:val="24"/>
        </w:rPr>
        <w:t>PVT</w:t>
      </w:r>
      <w:r>
        <w:rPr>
          <w:rFonts w:hint="eastAsia"/>
          <w:sz w:val="24"/>
        </w:rPr>
        <w:t>组件与墙面的连接不应影响墙体的保温构造和节能效果；</w:t>
      </w:r>
      <w:bookmarkEnd w:id="148"/>
      <w:bookmarkEnd w:id="149"/>
      <w:bookmarkEnd w:id="150"/>
    </w:p>
    <w:p w:rsidR="00B70144" w:rsidRDefault="002723AB">
      <w:pPr>
        <w:snapToGrid w:val="0"/>
        <w:spacing w:line="360" w:lineRule="auto"/>
        <w:ind w:firstLine="482"/>
        <w:rPr>
          <w:sz w:val="24"/>
        </w:rPr>
      </w:pPr>
      <w:r>
        <w:rPr>
          <w:rFonts w:hint="eastAsia"/>
          <w:b/>
          <w:bCs/>
          <w:sz w:val="24"/>
        </w:rPr>
        <w:t>2</w:t>
      </w:r>
      <w:r>
        <w:rPr>
          <w:b/>
          <w:bCs/>
          <w:sz w:val="24"/>
        </w:rPr>
        <w:t xml:space="preserve"> </w:t>
      </w:r>
      <w:r>
        <w:rPr>
          <w:rFonts w:hint="eastAsia"/>
          <w:sz w:val="24"/>
        </w:rPr>
        <w:t>管道需要穿越墙面时，应预埋穿墙套管，且穿墙套管不宜设在结构柱处。</w:t>
      </w:r>
    </w:p>
    <w:p w:rsidR="00B70144" w:rsidRDefault="002723AB">
      <w:pPr>
        <w:snapToGrid w:val="0"/>
        <w:spacing w:line="360" w:lineRule="auto"/>
        <w:ind w:firstLine="482"/>
        <w:rPr>
          <w:b/>
          <w:sz w:val="24"/>
        </w:rPr>
      </w:pPr>
      <w:r>
        <w:rPr>
          <w:rFonts w:hint="eastAsia"/>
          <w:b/>
          <w:sz w:val="24"/>
        </w:rPr>
        <w:t>【条文说明】</w:t>
      </w:r>
      <w:r>
        <w:rPr>
          <w:rFonts w:hint="eastAsia"/>
          <w:sz w:val="24"/>
        </w:rPr>
        <w:t>本条文对</w:t>
      </w:r>
      <w:r>
        <w:rPr>
          <w:rFonts w:hint="eastAsia"/>
          <w:sz w:val="24"/>
        </w:rPr>
        <w:t>PVT</w:t>
      </w:r>
      <w:r>
        <w:rPr>
          <w:rFonts w:hint="eastAsia"/>
          <w:sz w:val="24"/>
        </w:rPr>
        <w:t>组件在建筑立面的安装进行附加规定：</w:t>
      </w:r>
    </w:p>
    <w:p w:rsidR="00B70144" w:rsidRDefault="002723AB">
      <w:pPr>
        <w:snapToGrid w:val="0"/>
        <w:spacing w:line="360" w:lineRule="auto"/>
        <w:ind w:firstLine="482"/>
        <w:rPr>
          <w:sz w:val="24"/>
        </w:rPr>
      </w:pPr>
      <w:r>
        <w:rPr>
          <w:rFonts w:hint="eastAsia"/>
          <w:b/>
          <w:bCs/>
          <w:sz w:val="24"/>
        </w:rPr>
        <w:t>1</w:t>
      </w:r>
      <w:r>
        <w:rPr>
          <w:rFonts w:hint="eastAsia"/>
          <w:sz w:val="24"/>
        </w:rPr>
        <w:t xml:space="preserve"> </w:t>
      </w:r>
      <w:r>
        <w:rPr>
          <w:rFonts w:hint="eastAsia"/>
          <w:sz w:val="24"/>
        </w:rPr>
        <w:t>在既有建筑的墙面进行</w:t>
      </w:r>
      <w:r>
        <w:rPr>
          <w:rFonts w:hint="eastAsia"/>
          <w:sz w:val="24"/>
        </w:rPr>
        <w:t>PVT</w:t>
      </w:r>
      <w:r>
        <w:rPr>
          <w:rFonts w:hint="eastAsia"/>
          <w:sz w:val="24"/>
        </w:rPr>
        <w:t>组件安装时，应尽量避免对墙面原有保温结构的破坏，而对于必须通过破坏墙面原有保温结构才能安装的情形，应在安装完成后，对墙体保温结构进行修补，恢复墙体的保温效果；</w:t>
      </w:r>
      <w:r>
        <w:rPr>
          <w:rFonts w:hint="eastAsia"/>
          <w:sz w:val="24"/>
        </w:rPr>
        <w:t xml:space="preserve"> </w:t>
      </w:r>
    </w:p>
    <w:p w:rsidR="00B70144" w:rsidRDefault="002723AB">
      <w:pPr>
        <w:snapToGrid w:val="0"/>
        <w:spacing w:line="360" w:lineRule="auto"/>
        <w:ind w:firstLine="482"/>
        <w:rPr>
          <w:sz w:val="24"/>
        </w:rPr>
        <w:sectPr w:rsidR="00B70144">
          <w:pgSz w:w="11906" w:h="16838"/>
          <w:pgMar w:top="1440" w:right="1800" w:bottom="1440" w:left="1800" w:header="851" w:footer="992" w:gutter="0"/>
          <w:cols w:space="425"/>
          <w:docGrid w:type="lines" w:linePitch="312"/>
        </w:sectPr>
      </w:pPr>
      <w:r>
        <w:rPr>
          <w:rFonts w:hint="eastAsia"/>
          <w:b/>
          <w:bCs/>
          <w:sz w:val="24"/>
        </w:rPr>
        <w:t>2</w:t>
      </w:r>
      <w:r>
        <w:rPr>
          <w:rFonts w:hint="eastAsia"/>
          <w:sz w:val="24"/>
        </w:rPr>
        <w:t xml:space="preserve"> </w:t>
      </w:r>
      <w:r>
        <w:rPr>
          <w:rFonts w:hint="eastAsia"/>
          <w:sz w:val="24"/>
        </w:rPr>
        <w:t>对于需要穿越墙面的管道，应由预埋在墙面的穿墙套管穿过，并用发泡胶等材料填充管道与套管之间的空隙，以保证墙面的防水和保温效果。</w:t>
      </w:r>
    </w:p>
    <w:p w:rsidR="00B70144" w:rsidRDefault="00B70144">
      <w:pPr>
        <w:snapToGrid w:val="0"/>
        <w:spacing w:line="360" w:lineRule="auto"/>
        <w:ind w:firstLine="482"/>
        <w:rPr>
          <w:sz w:val="24"/>
        </w:rPr>
      </w:pPr>
    </w:p>
    <w:p w:rsidR="00B70144" w:rsidRDefault="002723AB">
      <w:pPr>
        <w:pStyle w:val="2"/>
        <w:rPr>
          <w:rFonts w:ascii="Times New Roman" w:hAnsi="Times New Roman"/>
        </w:rPr>
      </w:pPr>
      <w:bookmarkStart w:id="151" w:name="_Toc33797361"/>
      <w:bookmarkStart w:id="152" w:name="_Toc33795909"/>
      <w:bookmarkStart w:id="153" w:name="_Toc2373"/>
      <w:r>
        <w:rPr>
          <w:rFonts w:ascii="Times New Roman" w:hAnsi="Times New Roman"/>
        </w:rPr>
        <w:t>6.3</w:t>
      </w:r>
      <w:r>
        <w:rPr>
          <w:rFonts w:ascii="Times New Roman" w:hAnsi="Times New Roman" w:hint="eastAsia"/>
        </w:rPr>
        <w:t xml:space="preserve"> PVT</w:t>
      </w:r>
      <w:r>
        <w:rPr>
          <w:rFonts w:ascii="Times New Roman" w:hAnsi="Times New Roman" w:hint="eastAsia"/>
        </w:rPr>
        <w:t>组件、热泵机组及制冷剂管路</w:t>
      </w:r>
      <w:bookmarkEnd w:id="151"/>
      <w:bookmarkEnd w:id="152"/>
      <w:bookmarkEnd w:id="153"/>
    </w:p>
    <w:p w:rsidR="00B70144" w:rsidRDefault="002723AB">
      <w:pPr>
        <w:snapToGrid w:val="0"/>
        <w:spacing w:line="360" w:lineRule="auto"/>
        <w:rPr>
          <w:sz w:val="24"/>
        </w:rPr>
      </w:pPr>
      <w:r>
        <w:rPr>
          <w:b/>
          <w:sz w:val="24"/>
        </w:rPr>
        <w:t xml:space="preserve">6.3.1 </w:t>
      </w:r>
      <w:r>
        <w:rPr>
          <w:rFonts w:hint="eastAsia"/>
          <w:sz w:val="24"/>
        </w:rPr>
        <w:t>PVT</w:t>
      </w:r>
      <w:r>
        <w:rPr>
          <w:sz w:val="24"/>
        </w:rPr>
        <w:t>热泵</w:t>
      </w:r>
      <w:r>
        <w:rPr>
          <w:rFonts w:hint="eastAsia"/>
          <w:sz w:val="24"/>
        </w:rPr>
        <w:t>机组</w:t>
      </w:r>
      <w:r>
        <w:rPr>
          <w:sz w:val="24"/>
        </w:rPr>
        <w:t>施工安装应符合国家现行标准《通风与空调工程施工质量验收规范》</w:t>
      </w:r>
      <w:r>
        <w:rPr>
          <w:sz w:val="24"/>
        </w:rPr>
        <w:t>GB 50243</w:t>
      </w:r>
      <w:r>
        <w:rPr>
          <w:rFonts w:hint="eastAsia"/>
          <w:sz w:val="24"/>
        </w:rPr>
        <w:t>及《制冷设备、空气分离设备安装工程施工及验收规范》</w:t>
      </w:r>
      <w:r>
        <w:rPr>
          <w:sz w:val="24"/>
        </w:rPr>
        <w:t>GB 50274</w:t>
      </w:r>
      <w:r>
        <w:rPr>
          <w:rFonts w:hint="eastAsia"/>
          <w:sz w:val="24"/>
        </w:rPr>
        <w:t>及《建筑节能与可再生能源利用通用规范》</w:t>
      </w:r>
      <w:r>
        <w:rPr>
          <w:rFonts w:hint="eastAsia"/>
          <w:sz w:val="24"/>
        </w:rPr>
        <w:t xml:space="preserve"> GB55015-2021</w:t>
      </w:r>
      <w:r>
        <w:rPr>
          <w:rFonts w:hint="eastAsia"/>
          <w:sz w:val="24"/>
        </w:rPr>
        <w:t>有关条文的规定。</w:t>
      </w:r>
    </w:p>
    <w:p w:rsidR="00B70144" w:rsidRDefault="002723AB">
      <w:pPr>
        <w:snapToGrid w:val="0"/>
        <w:spacing w:line="360" w:lineRule="auto"/>
        <w:rPr>
          <w:sz w:val="24"/>
        </w:rPr>
      </w:pPr>
      <w:r>
        <w:rPr>
          <w:b/>
          <w:sz w:val="24"/>
        </w:rPr>
        <w:t>6.3.2</w:t>
      </w:r>
      <w:r>
        <w:rPr>
          <w:sz w:val="24"/>
        </w:rPr>
        <w:t xml:space="preserve"> </w:t>
      </w:r>
      <w:r>
        <w:rPr>
          <w:rFonts w:hint="eastAsia"/>
          <w:sz w:val="24"/>
        </w:rPr>
        <w:t>制冷剂管道的安装、制冷剂的充注与回收还应符合现行行业标准《多联机空调系统工程技术规程》</w:t>
      </w:r>
      <w:r>
        <w:rPr>
          <w:rFonts w:hint="eastAsia"/>
          <w:sz w:val="24"/>
        </w:rPr>
        <w:t>JGJ</w:t>
      </w:r>
      <w:r>
        <w:rPr>
          <w:sz w:val="24"/>
        </w:rPr>
        <w:t xml:space="preserve"> 174</w:t>
      </w:r>
      <w:r>
        <w:rPr>
          <w:rFonts w:hint="eastAsia"/>
          <w:sz w:val="24"/>
        </w:rPr>
        <w:t>中的相关规定。</w:t>
      </w:r>
    </w:p>
    <w:p w:rsidR="00B70144" w:rsidRDefault="002723AB">
      <w:pPr>
        <w:spacing w:line="360" w:lineRule="auto"/>
        <w:ind w:firstLineChars="200" w:firstLine="482"/>
        <w:rPr>
          <w:sz w:val="24"/>
          <w:lang w:val="zh-CN"/>
        </w:rPr>
      </w:pPr>
      <w:r>
        <w:rPr>
          <w:rFonts w:hint="eastAsia"/>
          <w:b/>
          <w:sz w:val="24"/>
        </w:rPr>
        <w:t>【条文说明】</w:t>
      </w:r>
      <w:r>
        <w:rPr>
          <w:rFonts w:hint="eastAsia"/>
          <w:sz w:val="24"/>
        </w:rPr>
        <w:t>6</w:t>
      </w:r>
      <w:r>
        <w:rPr>
          <w:sz w:val="24"/>
        </w:rPr>
        <w:t>.3.1</w:t>
      </w:r>
      <w:r>
        <w:rPr>
          <w:rFonts w:hint="eastAsia"/>
          <w:sz w:val="24"/>
        </w:rPr>
        <w:t>和</w:t>
      </w:r>
      <w:r>
        <w:rPr>
          <w:sz w:val="24"/>
        </w:rPr>
        <w:t>6.3.2</w:t>
      </w:r>
      <w:r>
        <w:rPr>
          <w:rFonts w:hint="eastAsia"/>
          <w:sz w:val="24"/>
        </w:rPr>
        <w:t>条热泵机组及制冷机管路安装，涉及</w:t>
      </w:r>
      <w:r>
        <w:rPr>
          <w:rFonts w:cs="宋体" w:hint="eastAsia"/>
          <w:kern w:val="0"/>
          <w:sz w:val="24"/>
        </w:rPr>
        <w:t>多专业、多工种，相关标准中已经有较详细的施工安装规定，均应遵照执行，本规程不做过多赘述。</w:t>
      </w:r>
    </w:p>
    <w:p w:rsidR="00B70144" w:rsidRDefault="002723AB">
      <w:pPr>
        <w:snapToGrid w:val="0"/>
        <w:spacing w:line="360" w:lineRule="auto"/>
        <w:rPr>
          <w:sz w:val="24"/>
        </w:rPr>
      </w:pPr>
      <w:r>
        <w:rPr>
          <w:b/>
          <w:sz w:val="24"/>
        </w:rPr>
        <w:t xml:space="preserve">6.3.3 </w:t>
      </w:r>
      <w:r>
        <w:rPr>
          <w:rFonts w:hint="eastAsia"/>
          <w:sz w:val="24"/>
        </w:rPr>
        <w:t>PVT</w:t>
      </w:r>
      <w:r>
        <w:rPr>
          <w:rFonts w:hint="eastAsia"/>
          <w:sz w:val="24"/>
        </w:rPr>
        <w:t>热泵机组</w:t>
      </w:r>
      <w:r>
        <w:rPr>
          <w:sz w:val="24"/>
        </w:rPr>
        <w:t>的安装应满足下列要求：</w:t>
      </w:r>
    </w:p>
    <w:p w:rsidR="00B70144" w:rsidRDefault="002723AB">
      <w:pPr>
        <w:snapToGrid w:val="0"/>
        <w:spacing w:line="360" w:lineRule="auto"/>
        <w:ind w:firstLine="480"/>
        <w:rPr>
          <w:sz w:val="24"/>
        </w:rPr>
      </w:pPr>
      <w:r>
        <w:rPr>
          <w:b/>
          <w:bCs/>
          <w:sz w:val="24"/>
        </w:rPr>
        <w:t>1</w:t>
      </w:r>
      <w:r>
        <w:rPr>
          <w:sz w:val="24"/>
        </w:rPr>
        <w:t xml:space="preserve"> </w:t>
      </w:r>
      <w:r>
        <w:rPr>
          <w:rFonts w:hint="eastAsia"/>
          <w:sz w:val="24"/>
        </w:rPr>
        <w:t>PVT</w:t>
      </w:r>
      <w:r>
        <w:rPr>
          <w:sz w:val="24"/>
        </w:rPr>
        <w:t>热泵机组</w:t>
      </w:r>
      <w:r>
        <w:rPr>
          <w:rFonts w:hint="eastAsia"/>
          <w:sz w:val="24"/>
        </w:rPr>
        <w:t>施工安装，应满足设备安装说明书等产品技术资料的各项要求；</w:t>
      </w:r>
    </w:p>
    <w:p w:rsidR="00B70144" w:rsidRDefault="002723AB">
      <w:pPr>
        <w:snapToGrid w:val="0"/>
        <w:spacing w:line="360" w:lineRule="auto"/>
        <w:ind w:firstLine="480"/>
        <w:rPr>
          <w:sz w:val="24"/>
        </w:rPr>
      </w:pPr>
      <w:r>
        <w:rPr>
          <w:b/>
          <w:bCs/>
          <w:sz w:val="24"/>
        </w:rPr>
        <w:t>2</w:t>
      </w:r>
      <w:r>
        <w:rPr>
          <w:sz w:val="24"/>
        </w:rPr>
        <w:t xml:space="preserve"> </w:t>
      </w:r>
      <w:r>
        <w:rPr>
          <w:rFonts w:hint="eastAsia"/>
          <w:sz w:val="24"/>
        </w:rPr>
        <w:t>PVT</w:t>
      </w:r>
      <w:r>
        <w:rPr>
          <w:sz w:val="24"/>
        </w:rPr>
        <w:t>热泵机组</w:t>
      </w:r>
      <w:r>
        <w:rPr>
          <w:rFonts w:hint="eastAsia"/>
          <w:sz w:val="24"/>
        </w:rPr>
        <w:t>的搬运和吊装，应符合产品技术文件的有关规定，并应做好设备的保护工作，不得因搬运或吊装造成设备损伤；</w:t>
      </w:r>
    </w:p>
    <w:p w:rsidR="00B70144" w:rsidRDefault="002723AB">
      <w:pPr>
        <w:snapToGrid w:val="0"/>
        <w:spacing w:line="360" w:lineRule="auto"/>
        <w:ind w:firstLine="480"/>
        <w:rPr>
          <w:sz w:val="24"/>
        </w:rPr>
      </w:pPr>
      <w:r>
        <w:rPr>
          <w:b/>
          <w:bCs/>
          <w:sz w:val="24"/>
        </w:rPr>
        <w:t>3</w:t>
      </w:r>
      <w:r>
        <w:rPr>
          <w:sz w:val="24"/>
        </w:rPr>
        <w:t xml:space="preserve"> </w:t>
      </w:r>
      <w:r>
        <w:rPr>
          <w:rFonts w:hint="eastAsia"/>
          <w:sz w:val="24"/>
        </w:rPr>
        <w:t>PVT</w:t>
      </w:r>
      <w:r>
        <w:rPr>
          <w:sz w:val="24"/>
        </w:rPr>
        <w:t>热泵机组宜布置在建筑物内</w:t>
      </w:r>
      <w:r>
        <w:rPr>
          <w:rFonts w:hint="eastAsia"/>
          <w:sz w:val="24"/>
        </w:rPr>
        <w:t>。</w:t>
      </w:r>
      <w:r>
        <w:rPr>
          <w:sz w:val="24"/>
        </w:rPr>
        <w:t>若</w:t>
      </w:r>
      <w:r>
        <w:rPr>
          <w:rFonts w:hint="eastAsia"/>
          <w:sz w:val="24"/>
        </w:rPr>
        <w:t>热泵</w:t>
      </w:r>
      <w:r>
        <w:rPr>
          <w:sz w:val="24"/>
        </w:rPr>
        <w:t>机组</w:t>
      </w:r>
      <w:r>
        <w:rPr>
          <w:rFonts w:hint="eastAsia"/>
          <w:sz w:val="24"/>
        </w:rPr>
        <w:t>安装在室外</w:t>
      </w:r>
      <w:r>
        <w:rPr>
          <w:sz w:val="24"/>
        </w:rPr>
        <w:t>，其电气和控制设备应布置在室内</w:t>
      </w:r>
      <w:r>
        <w:rPr>
          <w:rFonts w:hint="eastAsia"/>
          <w:sz w:val="24"/>
        </w:rPr>
        <w:t>，有冻结风险的地区，</w:t>
      </w:r>
      <w:r>
        <w:rPr>
          <w:rFonts w:hint="eastAsia"/>
          <w:sz w:val="24"/>
          <w:lang w:val="zh-CN"/>
        </w:rPr>
        <w:t>应采取防冻措施。</w:t>
      </w:r>
    </w:p>
    <w:p w:rsidR="00B70144" w:rsidRDefault="002723AB">
      <w:pPr>
        <w:snapToGrid w:val="0"/>
        <w:spacing w:line="360" w:lineRule="auto"/>
        <w:ind w:firstLine="480"/>
        <w:rPr>
          <w:sz w:val="24"/>
        </w:rPr>
      </w:pPr>
      <w:r>
        <w:rPr>
          <w:rFonts w:hint="eastAsia"/>
          <w:b/>
          <w:sz w:val="24"/>
        </w:rPr>
        <w:t>【条文说明】</w:t>
      </w:r>
      <w:r>
        <w:rPr>
          <w:rFonts w:cs="宋体" w:hint="eastAsia"/>
          <w:kern w:val="0"/>
          <w:sz w:val="24"/>
        </w:rPr>
        <w:t>热泵机组类型多样，各产品有其自己的特点和要求，因此还应满足设备安装说明书等产品技术资料的各项要求。热泵机组的过度倾斜、振动等都会造成设备的损坏，因此，设备的搬运和吊装应符合产品技术文件的要求。为了防雨、防潮，以免由于潮湿影响电气系统安全，</w:t>
      </w:r>
      <w:r>
        <w:rPr>
          <w:sz w:val="24"/>
        </w:rPr>
        <w:t>若</w:t>
      </w:r>
      <w:r>
        <w:rPr>
          <w:rFonts w:hint="eastAsia"/>
          <w:sz w:val="24"/>
        </w:rPr>
        <w:t>热泵</w:t>
      </w:r>
      <w:r>
        <w:rPr>
          <w:sz w:val="24"/>
        </w:rPr>
        <w:t>机组</w:t>
      </w:r>
      <w:r>
        <w:rPr>
          <w:rFonts w:hint="eastAsia"/>
          <w:sz w:val="24"/>
        </w:rPr>
        <w:t>安装在室外</w:t>
      </w:r>
      <w:r>
        <w:rPr>
          <w:sz w:val="24"/>
        </w:rPr>
        <w:t>，其电气和控制设备应布置在室内</w:t>
      </w:r>
      <w:r>
        <w:rPr>
          <w:rFonts w:hint="eastAsia"/>
          <w:sz w:val="24"/>
        </w:rPr>
        <w:t>。此外，还应做好防冻措施。</w:t>
      </w:r>
    </w:p>
    <w:p w:rsidR="00B70144" w:rsidRDefault="002723AB">
      <w:pPr>
        <w:snapToGrid w:val="0"/>
        <w:spacing w:line="360" w:lineRule="auto"/>
        <w:rPr>
          <w:sz w:val="24"/>
        </w:rPr>
      </w:pPr>
      <w:r>
        <w:rPr>
          <w:b/>
          <w:sz w:val="24"/>
        </w:rPr>
        <w:t>6.3.4</w:t>
      </w:r>
      <w:r>
        <w:rPr>
          <w:sz w:val="24"/>
        </w:rPr>
        <w:t xml:space="preserve"> </w:t>
      </w:r>
      <w:r>
        <w:rPr>
          <w:rFonts w:hint="eastAsia"/>
          <w:sz w:val="24"/>
        </w:rPr>
        <w:t>制冷剂管路安装应满足下列要求：</w:t>
      </w:r>
    </w:p>
    <w:p w:rsidR="00B70144" w:rsidRDefault="002723AB">
      <w:pPr>
        <w:snapToGrid w:val="0"/>
        <w:spacing w:line="360" w:lineRule="auto"/>
        <w:ind w:firstLine="482"/>
        <w:rPr>
          <w:sz w:val="24"/>
        </w:rPr>
      </w:pPr>
      <w:r>
        <w:rPr>
          <w:b/>
          <w:sz w:val="24"/>
        </w:rPr>
        <w:t>1</w:t>
      </w:r>
      <w:r>
        <w:rPr>
          <w:sz w:val="24"/>
        </w:rPr>
        <w:t xml:space="preserve"> </w:t>
      </w:r>
      <w:r>
        <w:rPr>
          <w:rFonts w:hint="eastAsia"/>
          <w:sz w:val="24"/>
        </w:rPr>
        <w:t>从</w:t>
      </w:r>
      <w:r>
        <w:rPr>
          <w:rFonts w:hint="eastAsia"/>
          <w:sz w:val="24"/>
        </w:rPr>
        <w:t>P</w:t>
      </w:r>
      <w:r>
        <w:rPr>
          <w:sz w:val="24"/>
        </w:rPr>
        <w:t>VT</w:t>
      </w:r>
      <w:r>
        <w:rPr>
          <w:rFonts w:hint="eastAsia"/>
          <w:sz w:val="24"/>
        </w:rPr>
        <w:t>热泵机组主机到制冷剂分液器之间的制冷剂管道以及</w:t>
      </w:r>
      <w:r>
        <w:rPr>
          <w:rFonts w:hint="eastAsia"/>
          <w:sz w:val="24"/>
        </w:rPr>
        <w:t>P</w:t>
      </w:r>
      <w:r>
        <w:rPr>
          <w:sz w:val="24"/>
        </w:rPr>
        <w:t>VT</w:t>
      </w:r>
      <w:r>
        <w:rPr>
          <w:rFonts w:hint="eastAsia"/>
          <w:sz w:val="24"/>
        </w:rPr>
        <w:t>组件出口到主机之间的制冷剂管道，安装时应遵循横平竖直原则，成排明装管道应互相平行，距离相等，弯曲部分管道也应相互平行，距离相等；</w:t>
      </w:r>
    </w:p>
    <w:p w:rsidR="00B70144" w:rsidRDefault="002723AB">
      <w:pPr>
        <w:snapToGrid w:val="0"/>
        <w:spacing w:line="360" w:lineRule="auto"/>
        <w:ind w:firstLine="482"/>
        <w:rPr>
          <w:sz w:val="24"/>
        </w:rPr>
      </w:pPr>
      <w:r>
        <w:rPr>
          <w:b/>
          <w:sz w:val="24"/>
        </w:rPr>
        <w:t>2</w:t>
      </w:r>
      <w:r>
        <w:rPr>
          <w:sz w:val="24"/>
        </w:rPr>
        <w:t xml:space="preserve"> </w:t>
      </w:r>
      <w:r>
        <w:rPr>
          <w:rFonts w:hint="eastAsia"/>
          <w:sz w:val="24"/>
        </w:rPr>
        <w:t>从</w:t>
      </w:r>
      <w:r>
        <w:rPr>
          <w:rFonts w:hint="eastAsia"/>
          <w:sz w:val="24"/>
        </w:rPr>
        <w:t>P</w:t>
      </w:r>
      <w:r>
        <w:rPr>
          <w:sz w:val="24"/>
        </w:rPr>
        <w:t>VT</w:t>
      </w:r>
      <w:r>
        <w:rPr>
          <w:rFonts w:hint="eastAsia"/>
          <w:sz w:val="24"/>
        </w:rPr>
        <w:t>热泵机组主机到制冷剂分液器之间的制冷剂管道以及</w:t>
      </w:r>
      <w:r>
        <w:rPr>
          <w:rFonts w:hint="eastAsia"/>
          <w:sz w:val="24"/>
        </w:rPr>
        <w:t>P</w:t>
      </w:r>
      <w:r>
        <w:rPr>
          <w:sz w:val="24"/>
        </w:rPr>
        <w:t>VT</w:t>
      </w:r>
      <w:r>
        <w:rPr>
          <w:rFonts w:hint="eastAsia"/>
          <w:sz w:val="24"/>
        </w:rPr>
        <w:t>组件出口到主机之间的制冷剂管道存在分支和汇流的，安装时必须保证各分支管道同程</w:t>
      </w:r>
      <w:r>
        <w:rPr>
          <w:rFonts w:hint="eastAsia"/>
          <w:sz w:val="24"/>
        </w:rPr>
        <w:lastRenderedPageBreak/>
        <w:t>布置；</w:t>
      </w:r>
    </w:p>
    <w:p w:rsidR="00B70144" w:rsidRDefault="002723AB">
      <w:pPr>
        <w:snapToGrid w:val="0"/>
        <w:spacing w:line="360" w:lineRule="auto"/>
        <w:ind w:firstLine="482"/>
        <w:rPr>
          <w:bCs/>
          <w:sz w:val="24"/>
        </w:rPr>
      </w:pPr>
      <w:bookmarkStart w:id="154" w:name="_Toc24623"/>
      <w:bookmarkStart w:id="155" w:name="_Toc16372"/>
      <w:bookmarkStart w:id="156" w:name="_Toc26509"/>
      <w:r>
        <w:rPr>
          <w:bCs/>
          <w:sz w:val="24"/>
        </w:rPr>
        <w:t xml:space="preserve">3 </w:t>
      </w:r>
      <w:r>
        <w:rPr>
          <w:rFonts w:hint="eastAsia"/>
          <w:bCs/>
          <w:sz w:val="24"/>
        </w:rPr>
        <w:t>制冷剂分液器应垂直朝上安装，即干管在下，各支管在上；</w:t>
      </w:r>
      <w:bookmarkEnd w:id="154"/>
      <w:bookmarkEnd w:id="155"/>
      <w:bookmarkEnd w:id="156"/>
    </w:p>
    <w:p w:rsidR="00B70144" w:rsidRDefault="002723AB">
      <w:pPr>
        <w:snapToGrid w:val="0"/>
        <w:spacing w:line="360" w:lineRule="auto"/>
        <w:ind w:firstLine="482"/>
        <w:rPr>
          <w:sz w:val="24"/>
        </w:rPr>
      </w:pPr>
      <w:r>
        <w:rPr>
          <w:b/>
          <w:sz w:val="24"/>
        </w:rPr>
        <w:t>4</w:t>
      </w:r>
      <w:r>
        <w:rPr>
          <w:sz w:val="24"/>
        </w:rPr>
        <w:t xml:space="preserve"> </w:t>
      </w:r>
      <w:r>
        <w:rPr>
          <w:rFonts w:hint="eastAsia"/>
          <w:sz w:val="24"/>
        </w:rPr>
        <w:t>制冷剂分液器各出口到</w:t>
      </w:r>
      <w:r>
        <w:rPr>
          <w:rFonts w:hint="eastAsia"/>
          <w:sz w:val="24"/>
        </w:rPr>
        <w:t>P</w:t>
      </w:r>
      <w:r>
        <w:rPr>
          <w:sz w:val="24"/>
        </w:rPr>
        <w:t>VT</w:t>
      </w:r>
      <w:r>
        <w:rPr>
          <w:rFonts w:hint="eastAsia"/>
          <w:sz w:val="24"/>
        </w:rPr>
        <w:t>组件入口之间的管道长度必须保证一致；</w:t>
      </w:r>
    </w:p>
    <w:p w:rsidR="00B70144" w:rsidRDefault="002723AB">
      <w:pPr>
        <w:snapToGrid w:val="0"/>
        <w:spacing w:line="360" w:lineRule="auto"/>
        <w:ind w:firstLine="482"/>
        <w:rPr>
          <w:sz w:val="24"/>
        </w:rPr>
      </w:pPr>
      <w:r>
        <w:rPr>
          <w:b/>
          <w:sz w:val="24"/>
        </w:rPr>
        <w:t>5</w:t>
      </w:r>
      <w:r>
        <w:rPr>
          <w:sz w:val="24"/>
        </w:rPr>
        <w:t xml:space="preserve"> </w:t>
      </w:r>
      <w:r>
        <w:rPr>
          <w:rFonts w:hint="eastAsia"/>
          <w:sz w:val="24"/>
        </w:rPr>
        <w:t>制冷剂分液器各出口到各个</w:t>
      </w:r>
      <w:r>
        <w:rPr>
          <w:rFonts w:hint="eastAsia"/>
          <w:sz w:val="24"/>
        </w:rPr>
        <w:t>P</w:t>
      </w:r>
      <w:r>
        <w:rPr>
          <w:sz w:val="24"/>
        </w:rPr>
        <w:t>VT</w:t>
      </w:r>
      <w:r>
        <w:rPr>
          <w:rFonts w:hint="eastAsia"/>
          <w:sz w:val="24"/>
        </w:rPr>
        <w:t>组件入口距离不一致的，制冷剂管道长度必须按照最长的铜管为标准进行截取，其他距离较近的，对多余部分管道应进行妥善的弯折处理；</w:t>
      </w:r>
    </w:p>
    <w:p w:rsidR="00B70144" w:rsidRDefault="002723AB">
      <w:pPr>
        <w:snapToGrid w:val="0"/>
        <w:spacing w:line="360" w:lineRule="auto"/>
        <w:ind w:firstLine="482"/>
        <w:rPr>
          <w:sz w:val="24"/>
        </w:rPr>
      </w:pPr>
      <w:r>
        <w:rPr>
          <w:b/>
          <w:sz w:val="24"/>
        </w:rPr>
        <w:t>6</w:t>
      </w:r>
      <w:r>
        <w:rPr>
          <w:sz w:val="24"/>
        </w:rPr>
        <w:t xml:space="preserve"> </w:t>
      </w:r>
      <w:r>
        <w:rPr>
          <w:rFonts w:hint="eastAsia"/>
          <w:sz w:val="24"/>
        </w:rPr>
        <w:t>同一制冷剂分液器分出的管道所连接的</w:t>
      </w:r>
      <w:r>
        <w:rPr>
          <w:rFonts w:hint="eastAsia"/>
          <w:sz w:val="24"/>
        </w:rPr>
        <w:t>P</w:t>
      </w:r>
      <w:r>
        <w:rPr>
          <w:sz w:val="24"/>
        </w:rPr>
        <w:t>VT</w:t>
      </w:r>
      <w:r>
        <w:rPr>
          <w:rFonts w:hint="eastAsia"/>
          <w:sz w:val="24"/>
        </w:rPr>
        <w:t>组件必须处于同一标高；</w:t>
      </w:r>
    </w:p>
    <w:p w:rsidR="00B70144" w:rsidRDefault="002723AB">
      <w:pPr>
        <w:snapToGrid w:val="0"/>
        <w:spacing w:line="360" w:lineRule="auto"/>
        <w:ind w:firstLine="480"/>
        <w:rPr>
          <w:b/>
          <w:bCs/>
          <w:sz w:val="24"/>
        </w:rPr>
      </w:pPr>
      <w:bookmarkStart w:id="157" w:name="_Toc17099"/>
      <w:bookmarkStart w:id="158" w:name="_Toc672"/>
      <w:bookmarkStart w:id="159" w:name="_Toc24854"/>
      <w:r>
        <w:rPr>
          <w:rFonts w:hint="eastAsia"/>
          <w:b/>
          <w:bCs/>
          <w:sz w:val="24"/>
        </w:rPr>
        <w:t>7</w:t>
      </w:r>
      <w:r>
        <w:rPr>
          <w:b/>
          <w:bCs/>
          <w:sz w:val="24"/>
        </w:rPr>
        <w:t xml:space="preserve"> </w:t>
      </w:r>
      <w:r>
        <w:rPr>
          <w:rFonts w:hint="eastAsia"/>
          <w:b/>
          <w:bCs/>
          <w:sz w:val="24"/>
        </w:rPr>
        <w:t>制冷剂电磁阀和单向阀应水平安装，电子膨胀阀必须垂直安装；</w:t>
      </w:r>
      <w:bookmarkStart w:id="160" w:name="_GoBack"/>
      <w:bookmarkEnd w:id="157"/>
      <w:bookmarkEnd w:id="158"/>
      <w:bookmarkEnd w:id="159"/>
      <w:bookmarkEnd w:id="160"/>
    </w:p>
    <w:p w:rsidR="00B70144" w:rsidRDefault="002723AB">
      <w:pPr>
        <w:snapToGrid w:val="0"/>
        <w:spacing w:line="360" w:lineRule="auto"/>
        <w:ind w:firstLine="480"/>
        <w:rPr>
          <w:sz w:val="24"/>
        </w:rPr>
      </w:pPr>
      <w:r>
        <w:rPr>
          <w:b/>
          <w:bCs/>
          <w:sz w:val="24"/>
        </w:rPr>
        <w:t xml:space="preserve">8 </w:t>
      </w:r>
      <w:r>
        <w:rPr>
          <w:rFonts w:hint="eastAsia"/>
          <w:sz w:val="24"/>
        </w:rPr>
        <w:t>制冷机管道连接完成后</w:t>
      </w:r>
      <w:r>
        <w:rPr>
          <w:sz w:val="24"/>
        </w:rPr>
        <w:t>，应进行</w:t>
      </w:r>
      <w:r>
        <w:rPr>
          <w:rFonts w:hint="eastAsia"/>
          <w:sz w:val="24"/>
        </w:rPr>
        <w:t>制冷剂管路</w:t>
      </w:r>
      <w:r>
        <w:rPr>
          <w:sz w:val="24"/>
        </w:rPr>
        <w:t>检漏试验，检漏试验应符合设计要求</w:t>
      </w:r>
      <w:r>
        <w:rPr>
          <w:rFonts w:hint="eastAsia"/>
          <w:sz w:val="24"/>
        </w:rPr>
        <w:t>。</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对于</w:t>
      </w:r>
      <w:r>
        <w:rPr>
          <w:rFonts w:hint="eastAsia"/>
          <w:sz w:val="24"/>
        </w:rPr>
        <w:t>PVT</w:t>
      </w:r>
      <w:r>
        <w:rPr>
          <w:rFonts w:hint="eastAsia"/>
          <w:sz w:val="24"/>
        </w:rPr>
        <w:t>热泵系统而言，制热时</w:t>
      </w:r>
      <w:r>
        <w:rPr>
          <w:rFonts w:hint="eastAsia"/>
          <w:sz w:val="24"/>
        </w:rPr>
        <w:t>PVT</w:t>
      </w:r>
      <w:r>
        <w:rPr>
          <w:rFonts w:hint="eastAsia"/>
          <w:sz w:val="24"/>
        </w:rPr>
        <w:t>组件作为系统的蒸发器，应确保各组件内的制冷剂流量均匀一致，而制冷剂管路的安装对于制冷剂的分配至关重要，本条对</w:t>
      </w:r>
      <w:r>
        <w:rPr>
          <w:rFonts w:hint="eastAsia"/>
          <w:sz w:val="24"/>
        </w:rPr>
        <w:t>PVT</w:t>
      </w:r>
      <w:r>
        <w:rPr>
          <w:rFonts w:hint="eastAsia"/>
          <w:sz w:val="24"/>
        </w:rPr>
        <w:t>热泵系统的制冷剂管路的安装进行了详尽的规定。首先，对于</w:t>
      </w:r>
      <w:r>
        <w:rPr>
          <w:rFonts w:hint="eastAsia"/>
          <w:sz w:val="24"/>
        </w:rPr>
        <w:t>P</w:t>
      </w:r>
      <w:r>
        <w:rPr>
          <w:sz w:val="24"/>
        </w:rPr>
        <w:t>VT</w:t>
      </w:r>
      <w:r>
        <w:rPr>
          <w:rFonts w:hint="eastAsia"/>
          <w:sz w:val="24"/>
        </w:rPr>
        <w:t>热泵机组主机到制冷剂分液器之间的制冷剂管道，应横平竖直，且各分支和汇流管路应相互平行，长度相等。其次，为确保膨胀阀后的气液两相制冷剂能够均匀分配至各</w:t>
      </w:r>
      <w:r>
        <w:rPr>
          <w:rFonts w:hint="eastAsia"/>
          <w:sz w:val="24"/>
        </w:rPr>
        <w:t>PVT</w:t>
      </w:r>
      <w:r>
        <w:rPr>
          <w:rFonts w:hint="eastAsia"/>
          <w:sz w:val="24"/>
        </w:rPr>
        <w:t>组件进口，应垂直朝上安装制冷剂分液器。最后，为保证</w:t>
      </w:r>
      <w:r>
        <w:rPr>
          <w:rFonts w:hint="eastAsia"/>
          <w:sz w:val="24"/>
        </w:rPr>
        <w:t>PVT</w:t>
      </w:r>
      <w:r>
        <w:rPr>
          <w:rFonts w:hint="eastAsia"/>
          <w:sz w:val="24"/>
        </w:rPr>
        <w:t>组件进出口管路中制冷剂压降的一致性，进出</w:t>
      </w:r>
      <w:r>
        <w:rPr>
          <w:rFonts w:hint="eastAsia"/>
          <w:sz w:val="24"/>
        </w:rPr>
        <w:t>PVT</w:t>
      </w:r>
      <w:r>
        <w:rPr>
          <w:rFonts w:hint="eastAsia"/>
          <w:sz w:val="24"/>
        </w:rPr>
        <w:t>组件的管路长度均应一致，即制冷剂管路应同程布置。另外，为保证制冷剂管路的可靠连接，应在完成安装后，对制冷剂管路的密闭性进行检验（密闭试验可展开），具体的操作过程可参考《多联机空调系统技术规程》</w:t>
      </w:r>
      <w:r>
        <w:rPr>
          <w:rFonts w:hint="eastAsia"/>
          <w:sz w:val="24"/>
        </w:rPr>
        <w:t>JGJ 174</w:t>
      </w:r>
      <w:r>
        <w:rPr>
          <w:rFonts w:hint="eastAsia"/>
          <w:sz w:val="24"/>
        </w:rPr>
        <w:t>的相关规定。</w:t>
      </w:r>
    </w:p>
    <w:p w:rsidR="00B70144" w:rsidRDefault="002723AB">
      <w:pPr>
        <w:pStyle w:val="2"/>
        <w:rPr>
          <w:rFonts w:ascii="Times New Roman" w:hAnsi="Times New Roman"/>
        </w:rPr>
      </w:pPr>
      <w:bookmarkStart w:id="161" w:name="_Toc24077"/>
      <w:bookmarkStart w:id="162" w:name="_Toc33795910"/>
      <w:bookmarkStart w:id="163" w:name="_Toc33797362"/>
      <w:r>
        <w:rPr>
          <w:rFonts w:ascii="Times New Roman" w:hAnsi="Times New Roman"/>
        </w:rPr>
        <w:t>6.</w:t>
      </w:r>
      <w:r>
        <w:rPr>
          <w:rFonts w:ascii="Times New Roman" w:hAnsi="Times New Roman" w:hint="eastAsia"/>
        </w:rPr>
        <w:t xml:space="preserve">4 </w:t>
      </w:r>
      <w:r>
        <w:rPr>
          <w:rFonts w:ascii="Times New Roman" w:hAnsi="Times New Roman" w:hint="eastAsia"/>
        </w:rPr>
        <w:t>蓄能设备</w:t>
      </w:r>
      <w:bookmarkEnd w:id="161"/>
      <w:bookmarkEnd w:id="162"/>
      <w:bookmarkEnd w:id="163"/>
    </w:p>
    <w:p w:rsidR="00B70144" w:rsidRDefault="002723AB">
      <w:pPr>
        <w:snapToGrid w:val="0"/>
        <w:spacing w:line="360" w:lineRule="auto"/>
        <w:rPr>
          <w:sz w:val="24"/>
        </w:rPr>
      </w:pPr>
      <w:r>
        <w:rPr>
          <w:b/>
          <w:sz w:val="24"/>
        </w:rPr>
        <w:t>6.4.1</w:t>
      </w:r>
      <w:r>
        <w:rPr>
          <w:sz w:val="24"/>
        </w:rPr>
        <w:t xml:space="preserve"> </w:t>
      </w:r>
      <w:r>
        <w:rPr>
          <w:rFonts w:hint="eastAsia"/>
          <w:sz w:val="24"/>
        </w:rPr>
        <w:t>PVT</w:t>
      </w:r>
      <w:r>
        <w:rPr>
          <w:sz w:val="24"/>
        </w:rPr>
        <w:t>热泵</w:t>
      </w:r>
      <w:r>
        <w:rPr>
          <w:rFonts w:hint="eastAsia"/>
          <w:sz w:val="24"/>
        </w:rPr>
        <w:t>系统蓄热、蓄冷水箱（罐）的</w:t>
      </w:r>
      <w:r>
        <w:rPr>
          <w:sz w:val="24"/>
        </w:rPr>
        <w:t>施工应满足下列要求：</w:t>
      </w:r>
    </w:p>
    <w:p w:rsidR="00B70144" w:rsidRDefault="002723AB">
      <w:pPr>
        <w:snapToGrid w:val="0"/>
        <w:spacing w:line="360" w:lineRule="auto"/>
        <w:ind w:firstLine="480"/>
        <w:rPr>
          <w:sz w:val="24"/>
        </w:rPr>
      </w:pPr>
      <w:r>
        <w:rPr>
          <w:b/>
          <w:bCs/>
          <w:sz w:val="24"/>
        </w:rPr>
        <w:t>1</w:t>
      </w:r>
      <w:r>
        <w:rPr>
          <w:sz w:val="24"/>
        </w:rPr>
        <w:t xml:space="preserve"> </w:t>
      </w:r>
      <w:r>
        <w:rPr>
          <w:rFonts w:hint="eastAsia"/>
          <w:sz w:val="24"/>
        </w:rPr>
        <w:t>蓄热、蓄冷水箱（罐）基座应根据设计要求预留固定用预埋件，蓄热、蓄冷水箱（罐）</w:t>
      </w:r>
      <w:r>
        <w:rPr>
          <w:sz w:val="24"/>
        </w:rPr>
        <w:t>应与基座固定，紧固螺栓</w:t>
      </w:r>
      <w:r>
        <w:rPr>
          <w:rFonts w:hint="eastAsia"/>
          <w:sz w:val="24"/>
        </w:rPr>
        <w:t>；</w:t>
      </w:r>
    </w:p>
    <w:p w:rsidR="00B70144" w:rsidRDefault="002723AB">
      <w:pPr>
        <w:snapToGrid w:val="0"/>
        <w:spacing w:line="360" w:lineRule="auto"/>
        <w:ind w:firstLine="480"/>
        <w:rPr>
          <w:sz w:val="24"/>
        </w:rPr>
      </w:pPr>
      <w:r>
        <w:rPr>
          <w:b/>
          <w:bCs/>
          <w:sz w:val="24"/>
        </w:rPr>
        <w:t>2</w:t>
      </w:r>
      <w:r>
        <w:rPr>
          <w:sz w:val="24"/>
        </w:rPr>
        <w:t xml:space="preserve"> </w:t>
      </w:r>
      <w:r>
        <w:rPr>
          <w:rFonts w:hint="eastAsia"/>
          <w:sz w:val="24"/>
        </w:rPr>
        <w:t>蓄热、蓄冷</w:t>
      </w:r>
      <w:r>
        <w:rPr>
          <w:sz w:val="24"/>
        </w:rPr>
        <w:t>水箱（罐）的布置形式（立式或卧式）和进、出水管布置，不得产生水流短路，并应保证箱（罐）内具有平缓的水温梯度</w:t>
      </w:r>
      <w:r>
        <w:rPr>
          <w:rFonts w:hint="eastAsia"/>
          <w:sz w:val="24"/>
        </w:rPr>
        <w:t>；</w:t>
      </w:r>
    </w:p>
    <w:p w:rsidR="00B70144" w:rsidRDefault="002723AB">
      <w:pPr>
        <w:snapToGrid w:val="0"/>
        <w:spacing w:line="360" w:lineRule="auto"/>
        <w:ind w:firstLine="480"/>
        <w:rPr>
          <w:sz w:val="24"/>
        </w:rPr>
      </w:pPr>
      <w:r>
        <w:rPr>
          <w:b/>
          <w:bCs/>
          <w:sz w:val="24"/>
        </w:rPr>
        <w:t>3</w:t>
      </w:r>
      <w:r>
        <w:rPr>
          <w:sz w:val="24"/>
        </w:rPr>
        <w:t xml:space="preserve"> </w:t>
      </w:r>
      <w:r>
        <w:rPr>
          <w:sz w:val="24"/>
        </w:rPr>
        <w:t>在开式非承压系统中，</w:t>
      </w:r>
      <w:r>
        <w:rPr>
          <w:rFonts w:hint="eastAsia"/>
          <w:sz w:val="24"/>
        </w:rPr>
        <w:t>蓄热、蓄冷</w:t>
      </w:r>
      <w:r>
        <w:rPr>
          <w:sz w:val="24"/>
        </w:rPr>
        <w:t>水箱</w:t>
      </w:r>
      <w:r>
        <w:rPr>
          <w:rFonts w:hint="eastAsia"/>
          <w:sz w:val="24"/>
        </w:rPr>
        <w:t>（罐）</w:t>
      </w:r>
      <w:r>
        <w:rPr>
          <w:sz w:val="24"/>
        </w:rPr>
        <w:t>应设置水位计、水温指示器、控制器、放空管、爬梯和检修口等</w:t>
      </w:r>
      <w:r>
        <w:rPr>
          <w:rFonts w:hint="eastAsia"/>
          <w:sz w:val="24"/>
        </w:rPr>
        <w:t>；</w:t>
      </w:r>
    </w:p>
    <w:p w:rsidR="00B70144" w:rsidRDefault="002723AB">
      <w:pPr>
        <w:snapToGrid w:val="0"/>
        <w:spacing w:line="360" w:lineRule="auto"/>
        <w:ind w:firstLine="480"/>
        <w:rPr>
          <w:sz w:val="24"/>
        </w:rPr>
      </w:pPr>
      <w:r>
        <w:rPr>
          <w:b/>
          <w:bCs/>
          <w:sz w:val="24"/>
        </w:rPr>
        <w:t>4</w:t>
      </w:r>
      <w:r>
        <w:rPr>
          <w:sz w:val="24"/>
        </w:rPr>
        <w:t xml:space="preserve"> </w:t>
      </w:r>
      <w:r>
        <w:rPr>
          <w:sz w:val="24"/>
        </w:rPr>
        <w:t>在闭式承压系统中，</w:t>
      </w:r>
      <w:r>
        <w:rPr>
          <w:rFonts w:hint="eastAsia"/>
          <w:sz w:val="24"/>
        </w:rPr>
        <w:t>蓄热、蓄冷</w:t>
      </w:r>
      <w:r>
        <w:rPr>
          <w:sz w:val="24"/>
        </w:rPr>
        <w:t>水罐应设置压力表、泄压装置、水温指示</w:t>
      </w:r>
      <w:r>
        <w:rPr>
          <w:sz w:val="24"/>
        </w:rPr>
        <w:lastRenderedPageBreak/>
        <w:t>器、控制器及自动排气阀等</w:t>
      </w:r>
      <w:r>
        <w:rPr>
          <w:rFonts w:hint="eastAsia"/>
          <w:sz w:val="24"/>
        </w:rPr>
        <w:t>；</w:t>
      </w:r>
    </w:p>
    <w:p w:rsidR="00B70144" w:rsidRDefault="002723AB">
      <w:pPr>
        <w:snapToGrid w:val="0"/>
        <w:spacing w:line="360" w:lineRule="auto"/>
        <w:ind w:firstLine="480"/>
        <w:rPr>
          <w:sz w:val="24"/>
        </w:rPr>
      </w:pPr>
      <w:r>
        <w:rPr>
          <w:rFonts w:hint="eastAsia"/>
          <w:b/>
          <w:bCs/>
          <w:sz w:val="24"/>
        </w:rPr>
        <w:t>5</w:t>
      </w:r>
      <w:r>
        <w:rPr>
          <w:sz w:val="24"/>
        </w:rPr>
        <w:t xml:space="preserve"> </w:t>
      </w:r>
      <w:r>
        <w:rPr>
          <w:rFonts w:hint="eastAsia"/>
          <w:sz w:val="24"/>
        </w:rPr>
        <w:t>钢板焊接的蓄热、蓄冷水箱（罐），其内外壁均应按设计要求做防腐处理，防腐材料应卫生、无毒；</w:t>
      </w:r>
    </w:p>
    <w:p w:rsidR="00B70144" w:rsidRDefault="002723AB">
      <w:pPr>
        <w:snapToGrid w:val="0"/>
        <w:spacing w:line="360" w:lineRule="auto"/>
        <w:ind w:firstLine="480"/>
        <w:rPr>
          <w:sz w:val="24"/>
        </w:rPr>
      </w:pPr>
      <w:r>
        <w:rPr>
          <w:b/>
          <w:bCs/>
          <w:sz w:val="24"/>
        </w:rPr>
        <w:t>6</w:t>
      </w:r>
      <w:r>
        <w:rPr>
          <w:sz w:val="24"/>
        </w:rPr>
        <w:t xml:space="preserve"> </w:t>
      </w:r>
      <w:r>
        <w:rPr>
          <w:rFonts w:hint="eastAsia"/>
          <w:sz w:val="24"/>
        </w:rPr>
        <w:t>蓄热、蓄冷</w:t>
      </w:r>
      <w:r>
        <w:rPr>
          <w:sz w:val="24"/>
        </w:rPr>
        <w:t>水箱（罐）安装应符合生产厂家的安装说明的要求</w:t>
      </w:r>
      <w:r>
        <w:rPr>
          <w:rFonts w:hint="eastAsia"/>
          <w:sz w:val="24"/>
        </w:rPr>
        <w:t>；</w:t>
      </w:r>
    </w:p>
    <w:p w:rsidR="00B70144" w:rsidRDefault="002723AB">
      <w:pPr>
        <w:snapToGrid w:val="0"/>
        <w:spacing w:line="360" w:lineRule="auto"/>
        <w:ind w:firstLine="480"/>
        <w:rPr>
          <w:sz w:val="24"/>
        </w:rPr>
      </w:pPr>
      <w:r>
        <w:rPr>
          <w:b/>
          <w:bCs/>
          <w:sz w:val="24"/>
        </w:rPr>
        <w:t>7</w:t>
      </w:r>
      <w:r>
        <w:rPr>
          <w:sz w:val="24"/>
        </w:rPr>
        <w:t xml:space="preserve"> </w:t>
      </w:r>
      <w:r>
        <w:rPr>
          <w:rFonts w:hint="eastAsia"/>
          <w:sz w:val="24"/>
        </w:rPr>
        <w:t>蓄热、蓄冷</w:t>
      </w:r>
      <w:r>
        <w:rPr>
          <w:sz w:val="24"/>
        </w:rPr>
        <w:t>水箱（罐）</w:t>
      </w:r>
      <w:r>
        <w:rPr>
          <w:rFonts w:hint="eastAsia"/>
          <w:sz w:val="24"/>
        </w:rPr>
        <w:t>保温前应进行检漏实验</w:t>
      </w:r>
      <w:r>
        <w:rPr>
          <w:sz w:val="24"/>
        </w:rPr>
        <w:t>。</w:t>
      </w:r>
    </w:p>
    <w:p w:rsidR="00B70144" w:rsidRDefault="002723AB">
      <w:pPr>
        <w:snapToGrid w:val="0"/>
        <w:spacing w:line="360" w:lineRule="auto"/>
        <w:ind w:firstLine="480"/>
        <w:rPr>
          <w:sz w:val="24"/>
        </w:rPr>
      </w:pPr>
      <w:r>
        <w:rPr>
          <w:rFonts w:hint="eastAsia"/>
          <w:b/>
          <w:bCs/>
          <w:sz w:val="24"/>
        </w:rPr>
        <w:t>8</w:t>
      </w:r>
      <w:r>
        <w:rPr>
          <w:rFonts w:hint="eastAsia"/>
          <w:sz w:val="24"/>
        </w:rPr>
        <w:t xml:space="preserve"> </w:t>
      </w:r>
      <w:r>
        <w:rPr>
          <w:sz w:val="24"/>
        </w:rPr>
        <w:t>闭式承压系统</w:t>
      </w:r>
      <w:r>
        <w:rPr>
          <w:rFonts w:hint="eastAsia"/>
          <w:sz w:val="24"/>
        </w:rPr>
        <w:t>蓄热、蓄冷</w:t>
      </w:r>
      <w:r>
        <w:rPr>
          <w:sz w:val="24"/>
        </w:rPr>
        <w:t>水箱</w:t>
      </w:r>
      <w:r>
        <w:rPr>
          <w:rFonts w:hint="eastAsia"/>
          <w:sz w:val="24"/>
        </w:rPr>
        <w:t>泄压泄爆应符合</w:t>
      </w:r>
      <w:r>
        <w:rPr>
          <w:rFonts w:hint="eastAsia"/>
          <w:bCs/>
          <w:sz w:val="24"/>
        </w:rPr>
        <w:t>《建筑设计防火规范》</w:t>
      </w:r>
      <w:r>
        <w:rPr>
          <w:rFonts w:hint="eastAsia"/>
          <w:bCs/>
          <w:sz w:val="24"/>
        </w:rPr>
        <w:t>GB50016-2014</w:t>
      </w:r>
      <w:r>
        <w:rPr>
          <w:rFonts w:hint="eastAsia"/>
          <w:bCs/>
          <w:sz w:val="24"/>
        </w:rPr>
        <w:t>（</w:t>
      </w:r>
      <w:r>
        <w:rPr>
          <w:rFonts w:hint="eastAsia"/>
          <w:bCs/>
          <w:sz w:val="24"/>
        </w:rPr>
        <w:t>2018</w:t>
      </w:r>
      <w:r>
        <w:rPr>
          <w:rFonts w:hint="eastAsia"/>
          <w:bCs/>
          <w:sz w:val="24"/>
        </w:rPr>
        <w:t>版）的有关规定</w:t>
      </w:r>
    </w:p>
    <w:p w:rsidR="00B70144" w:rsidRDefault="002723AB">
      <w:pPr>
        <w:spacing w:line="360" w:lineRule="auto"/>
        <w:ind w:firstLineChars="200" w:firstLine="482"/>
        <w:rPr>
          <w:sz w:val="24"/>
        </w:rPr>
      </w:pPr>
      <w:r>
        <w:rPr>
          <w:rFonts w:hint="eastAsia"/>
          <w:b/>
          <w:sz w:val="24"/>
        </w:rPr>
        <w:t>【条文说明】</w:t>
      </w:r>
      <w:r>
        <w:rPr>
          <w:sz w:val="24"/>
        </w:rPr>
        <w:t>本条规定了</w:t>
      </w:r>
      <w:r>
        <w:rPr>
          <w:rFonts w:hint="eastAsia"/>
          <w:sz w:val="24"/>
        </w:rPr>
        <w:t>P</w:t>
      </w:r>
      <w:r>
        <w:rPr>
          <w:sz w:val="24"/>
        </w:rPr>
        <w:t>VT</w:t>
      </w:r>
      <w:r>
        <w:rPr>
          <w:rFonts w:hint="eastAsia"/>
          <w:sz w:val="24"/>
        </w:rPr>
        <w:t>热泵热系统的蓄热、蓄冷</w:t>
      </w:r>
      <w:r>
        <w:rPr>
          <w:sz w:val="24"/>
        </w:rPr>
        <w:t>水箱的施工安装要求。承压式</w:t>
      </w:r>
      <w:r>
        <w:rPr>
          <w:rFonts w:hint="eastAsia"/>
          <w:sz w:val="24"/>
        </w:rPr>
        <w:t>蓄热、蓄能</w:t>
      </w:r>
      <w:r>
        <w:rPr>
          <w:sz w:val="24"/>
        </w:rPr>
        <w:t>水箱（罐）内流速（层流或紊流）、使用的间歇性，安装</w:t>
      </w:r>
      <w:r>
        <w:rPr>
          <w:rFonts w:hint="eastAsia"/>
          <w:sz w:val="24"/>
        </w:rPr>
        <w:t>方式</w:t>
      </w:r>
      <w:r>
        <w:rPr>
          <w:sz w:val="24"/>
        </w:rPr>
        <w:t>都会影响到水箱（罐）的有效储热容积。一般立式水箱相比卧式水箱的温度随水箱高度的变化曲线要平缓很多，有利于充分利用水箱容积。</w:t>
      </w:r>
      <w:r>
        <w:rPr>
          <w:rFonts w:hint="eastAsia"/>
          <w:sz w:val="24"/>
        </w:rPr>
        <w:t>水箱传感器放入蓄热、蓄能</w:t>
      </w:r>
      <w:r>
        <w:rPr>
          <w:sz w:val="24"/>
        </w:rPr>
        <w:t>水箱（罐）</w:t>
      </w:r>
      <w:r>
        <w:rPr>
          <w:rFonts w:hint="eastAsia"/>
          <w:sz w:val="24"/>
        </w:rPr>
        <w:t>的过程中，要保护传感器及其外部绝缘外套，不得用力拉扯，以免线断、绝缘破损或传感器损坏。蓄热、蓄能</w:t>
      </w:r>
      <w:r>
        <w:rPr>
          <w:sz w:val="24"/>
        </w:rPr>
        <w:t>水箱（罐）</w:t>
      </w:r>
      <w:r>
        <w:rPr>
          <w:rFonts w:hint="eastAsia"/>
          <w:sz w:val="24"/>
        </w:rPr>
        <w:t>保温应在检漏合格后进行，保温材料、厚度和保护壳等应符合设计规定。</w:t>
      </w:r>
    </w:p>
    <w:p w:rsidR="00B70144" w:rsidRDefault="002723AB">
      <w:pPr>
        <w:snapToGrid w:val="0"/>
        <w:spacing w:line="360" w:lineRule="auto"/>
        <w:rPr>
          <w:b/>
          <w:sz w:val="24"/>
        </w:rPr>
      </w:pPr>
      <w:r>
        <w:rPr>
          <w:rFonts w:hint="eastAsia"/>
          <w:b/>
          <w:sz w:val="24"/>
        </w:rPr>
        <w:t>6</w:t>
      </w:r>
      <w:r>
        <w:rPr>
          <w:b/>
          <w:sz w:val="24"/>
        </w:rPr>
        <w:t xml:space="preserve">.4.2 </w:t>
      </w:r>
      <w:r>
        <w:rPr>
          <w:sz w:val="24"/>
        </w:rPr>
        <w:t>PVT</w:t>
      </w:r>
      <w:r>
        <w:rPr>
          <w:rFonts w:hint="eastAsia"/>
          <w:sz w:val="24"/>
        </w:rPr>
        <w:t>热泵系统蓄电池及其配套设施施工安装</w:t>
      </w:r>
      <w:r>
        <w:rPr>
          <w:sz w:val="24"/>
        </w:rPr>
        <w:t>应符合现行国家标准</w:t>
      </w:r>
      <w:r>
        <w:rPr>
          <w:rFonts w:hint="eastAsia"/>
          <w:sz w:val="24"/>
        </w:rPr>
        <w:t>《电气装置安装工程</w:t>
      </w:r>
      <w:r>
        <w:rPr>
          <w:rFonts w:hint="eastAsia"/>
          <w:sz w:val="24"/>
        </w:rPr>
        <w:t xml:space="preserve"> </w:t>
      </w:r>
      <w:r>
        <w:rPr>
          <w:rFonts w:hint="eastAsia"/>
          <w:sz w:val="24"/>
        </w:rPr>
        <w:t>蓄电池施工及验收规范》</w:t>
      </w:r>
      <w:r>
        <w:rPr>
          <w:rFonts w:hint="eastAsia"/>
          <w:sz w:val="24"/>
        </w:rPr>
        <w:t>GB 50172</w:t>
      </w:r>
      <w:r>
        <w:rPr>
          <w:rFonts w:hint="eastAsia"/>
          <w:sz w:val="24"/>
        </w:rPr>
        <w:t>的规定。</w:t>
      </w:r>
    </w:p>
    <w:p w:rsidR="00B70144" w:rsidRDefault="002723AB">
      <w:pPr>
        <w:spacing w:line="360" w:lineRule="auto"/>
        <w:ind w:firstLineChars="200" w:firstLine="482"/>
        <w:rPr>
          <w:sz w:val="24"/>
        </w:rPr>
      </w:pPr>
      <w:r>
        <w:rPr>
          <w:rFonts w:hint="eastAsia"/>
          <w:b/>
          <w:sz w:val="24"/>
        </w:rPr>
        <w:t>【条文说明】</w:t>
      </w:r>
      <w:r>
        <w:rPr>
          <w:rFonts w:hint="eastAsia"/>
          <w:sz w:val="24"/>
        </w:rPr>
        <w:t>《电气装置安装工程</w:t>
      </w:r>
      <w:r>
        <w:rPr>
          <w:rFonts w:hint="eastAsia"/>
          <w:sz w:val="24"/>
        </w:rPr>
        <w:t xml:space="preserve"> </w:t>
      </w:r>
      <w:r>
        <w:rPr>
          <w:rFonts w:hint="eastAsia"/>
          <w:sz w:val="24"/>
        </w:rPr>
        <w:t>蓄电池施工及验收规范》</w:t>
      </w:r>
      <w:r>
        <w:rPr>
          <w:rFonts w:hint="eastAsia"/>
          <w:sz w:val="24"/>
        </w:rPr>
        <w:t>GB 50172</w:t>
      </w:r>
      <w:r>
        <w:rPr>
          <w:rFonts w:hint="eastAsia"/>
          <w:sz w:val="24"/>
        </w:rPr>
        <w:t>规范了各种蓄电池的施工安装要求，这里引用该标准。配套设施：防爆风机、防爆照明储能电池室的相应通讯防爆设施</w:t>
      </w:r>
    </w:p>
    <w:p w:rsidR="00B70144" w:rsidRDefault="002723AB">
      <w:pPr>
        <w:pStyle w:val="2"/>
        <w:rPr>
          <w:rFonts w:ascii="Times New Roman" w:hAnsi="Times New Roman"/>
        </w:rPr>
      </w:pPr>
      <w:bookmarkStart w:id="164" w:name="_Toc33795911"/>
      <w:bookmarkStart w:id="165" w:name="_Toc8289"/>
      <w:bookmarkStart w:id="166" w:name="_Toc33797363"/>
      <w:r>
        <w:rPr>
          <w:rFonts w:ascii="Times New Roman" w:hAnsi="Times New Roman"/>
        </w:rPr>
        <w:t>6.</w:t>
      </w:r>
      <w:r>
        <w:rPr>
          <w:rFonts w:ascii="Times New Roman" w:hAnsi="Times New Roman" w:hint="eastAsia"/>
        </w:rPr>
        <w:t xml:space="preserve">5 </w:t>
      </w:r>
      <w:r>
        <w:rPr>
          <w:rFonts w:ascii="Times New Roman" w:hAnsi="Times New Roman" w:hint="eastAsia"/>
        </w:rPr>
        <w:t>输配系统</w:t>
      </w:r>
      <w:bookmarkEnd w:id="164"/>
      <w:bookmarkEnd w:id="165"/>
      <w:bookmarkEnd w:id="166"/>
    </w:p>
    <w:p w:rsidR="00B70144" w:rsidRDefault="002723AB">
      <w:pPr>
        <w:snapToGrid w:val="0"/>
        <w:spacing w:line="360" w:lineRule="auto"/>
        <w:rPr>
          <w:sz w:val="24"/>
        </w:rPr>
      </w:pPr>
      <w:r>
        <w:rPr>
          <w:rFonts w:hint="eastAsia"/>
          <w:b/>
          <w:sz w:val="24"/>
        </w:rPr>
        <w:t>6</w:t>
      </w:r>
      <w:r>
        <w:rPr>
          <w:b/>
          <w:sz w:val="24"/>
        </w:rPr>
        <w:t>.5</w:t>
      </w:r>
      <w:r>
        <w:rPr>
          <w:rFonts w:hint="eastAsia"/>
          <w:b/>
          <w:sz w:val="24"/>
        </w:rPr>
        <w:t>.</w:t>
      </w:r>
      <w:r>
        <w:rPr>
          <w:b/>
          <w:sz w:val="24"/>
        </w:rPr>
        <w:t xml:space="preserve">1 </w:t>
      </w:r>
      <w:r>
        <w:rPr>
          <w:rFonts w:hint="eastAsia"/>
          <w:sz w:val="24"/>
        </w:rPr>
        <w:t>PVT</w:t>
      </w:r>
      <w:r>
        <w:rPr>
          <w:rFonts w:hint="eastAsia"/>
          <w:sz w:val="24"/>
        </w:rPr>
        <w:t>热泵系统的输配系统管路及附件的施工安装包括</w:t>
      </w:r>
      <w:r>
        <w:rPr>
          <w:sz w:val="24"/>
        </w:rPr>
        <w:t>太阳能</w:t>
      </w:r>
      <w:r>
        <w:rPr>
          <w:rFonts w:hint="eastAsia"/>
          <w:sz w:val="24"/>
        </w:rPr>
        <w:t>光伏光热热泵系统的中介水系统、热水管道及附件、冷水管道及附件、补水管道及附件、循环水泵。</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本条文说明了</w:t>
      </w:r>
      <w:r>
        <w:rPr>
          <w:rFonts w:hint="eastAsia"/>
          <w:sz w:val="24"/>
        </w:rPr>
        <w:t>PVT</w:t>
      </w:r>
      <w:r>
        <w:rPr>
          <w:rFonts w:hint="eastAsia"/>
          <w:sz w:val="24"/>
        </w:rPr>
        <w:t>热泵系统的输配系统管路和设备的安装范围。</w:t>
      </w:r>
    </w:p>
    <w:p w:rsidR="00B70144" w:rsidRDefault="002723AB">
      <w:pPr>
        <w:snapToGrid w:val="0"/>
        <w:spacing w:line="360" w:lineRule="auto"/>
        <w:rPr>
          <w:sz w:val="24"/>
        </w:rPr>
      </w:pPr>
      <w:r>
        <w:rPr>
          <w:rFonts w:hint="eastAsia"/>
          <w:b/>
          <w:sz w:val="24"/>
        </w:rPr>
        <w:t>6</w:t>
      </w:r>
      <w:r>
        <w:rPr>
          <w:b/>
          <w:sz w:val="24"/>
        </w:rPr>
        <w:t>.5</w:t>
      </w:r>
      <w:r>
        <w:rPr>
          <w:rFonts w:hint="eastAsia"/>
          <w:b/>
          <w:sz w:val="24"/>
        </w:rPr>
        <w:t>.</w:t>
      </w:r>
      <w:r>
        <w:rPr>
          <w:b/>
          <w:sz w:val="24"/>
        </w:rPr>
        <w:t xml:space="preserve">2 </w:t>
      </w:r>
      <w:r>
        <w:rPr>
          <w:rFonts w:hint="eastAsia"/>
          <w:sz w:val="24"/>
        </w:rPr>
        <w:t>PVT</w:t>
      </w:r>
      <w:r>
        <w:rPr>
          <w:rFonts w:hint="eastAsia"/>
          <w:sz w:val="24"/>
        </w:rPr>
        <w:t>热泵系统管道施工还应符合国家现行标准《通风与空调工程施工质量验收规范》</w:t>
      </w:r>
      <w:r>
        <w:rPr>
          <w:sz w:val="24"/>
        </w:rPr>
        <w:t>GB 50243</w:t>
      </w:r>
      <w:r>
        <w:rPr>
          <w:rFonts w:hint="eastAsia"/>
          <w:sz w:val="24"/>
        </w:rPr>
        <w:t>、《制冷设备、空气分离设备安装工程施工及验收规范》</w:t>
      </w:r>
      <w:r>
        <w:rPr>
          <w:rFonts w:hint="eastAsia"/>
          <w:sz w:val="24"/>
        </w:rPr>
        <w:t>GB 50274</w:t>
      </w:r>
      <w:r>
        <w:rPr>
          <w:sz w:val="24"/>
        </w:rPr>
        <w:t>和《建筑给水排水及采暖工程施工质量验收规范》</w:t>
      </w:r>
      <w:r>
        <w:rPr>
          <w:sz w:val="24"/>
        </w:rPr>
        <w:t>GB 50242</w:t>
      </w:r>
      <w:r>
        <w:rPr>
          <w:rFonts w:hint="eastAsia"/>
          <w:sz w:val="24"/>
        </w:rPr>
        <w:t>中</w:t>
      </w:r>
      <w:r>
        <w:rPr>
          <w:sz w:val="24"/>
        </w:rPr>
        <w:t>的</w:t>
      </w:r>
      <w:r>
        <w:rPr>
          <w:rFonts w:hint="eastAsia"/>
          <w:sz w:val="24"/>
        </w:rPr>
        <w:t>相关</w:t>
      </w:r>
      <w:r>
        <w:rPr>
          <w:sz w:val="24"/>
        </w:rPr>
        <w:t>规定。</w:t>
      </w:r>
    </w:p>
    <w:p w:rsidR="00B70144" w:rsidRDefault="002723AB">
      <w:pPr>
        <w:snapToGrid w:val="0"/>
        <w:spacing w:line="360" w:lineRule="auto"/>
        <w:ind w:firstLineChars="200" w:firstLine="482"/>
        <w:rPr>
          <w:sz w:val="24"/>
        </w:rPr>
      </w:pPr>
      <w:r>
        <w:rPr>
          <w:rFonts w:hint="eastAsia"/>
          <w:b/>
          <w:sz w:val="24"/>
        </w:rPr>
        <w:lastRenderedPageBreak/>
        <w:t>【条文说明】</w:t>
      </w:r>
      <w:r>
        <w:rPr>
          <w:rFonts w:hint="eastAsia"/>
          <w:sz w:val="24"/>
        </w:rPr>
        <w:t>PVT</w:t>
      </w:r>
      <w:r>
        <w:rPr>
          <w:rFonts w:hint="eastAsia"/>
          <w:sz w:val="24"/>
        </w:rPr>
        <w:t>热泵系统管道施工在《通风与空调工程施工质量验收规范》</w:t>
      </w:r>
      <w:r>
        <w:rPr>
          <w:sz w:val="24"/>
        </w:rPr>
        <w:t>GB 502433</w:t>
      </w:r>
      <w:r>
        <w:rPr>
          <w:rFonts w:hint="eastAsia"/>
          <w:sz w:val="24"/>
        </w:rPr>
        <w:t>、《制冷设备、空气分离设备安装工程施工及验收规范》</w:t>
      </w:r>
      <w:r>
        <w:rPr>
          <w:rFonts w:hint="eastAsia"/>
          <w:sz w:val="24"/>
        </w:rPr>
        <w:t>GB 50274</w:t>
      </w:r>
      <w:r>
        <w:rPr>
          <w:sz w:val="24"/>
        </w:rPr>
        <w:t>和《建筑给水排水及采暖工程施工质量验收规范》</w:t>
      </w:r>
      <w:r>
        <w:rPr>
          <w:sz w:val="24"/>
        </w:rPr>
        <w:t>GB 50242</w:t>
      </w:r>
      <w:r>
        <w:rPr>
          <w:rFonts w:hint="eastAsia"/>
          <w:sz w:val="24"/>
        </w:rPr>
        <w:t>中有详细的规定，</w:t>
      </w:r>
      <w:r>
        <w:rPr>
          <w:rFonts w:hint="eastAsia"/>
          <w:sz w:val="24"/>
        </w:rPr>
        <w:t>PVT</w:t>
      </w:r>
      <w:r>
        <w:rPr>
          <w:rFonts w:hint="eastAsia"/>
          <w:sz w:val="24"/>
        </w:rPr>
        <w:t>热泵系统管道施工应遵照执行，本规程不做过多赘述。</w:t>
      </w:r>
    </w:p>
    <w:p w:rsidR="00B70144" w:rsidRDefault="002723AB">
      <w:pPr>
        <w:snapToGrid w:val="0"/>
        <w:spacing w:line="360" w:lineRule="auto"/>
        <w:rPr>
          <w:sz w:val="24"/>
        </w:rPr>
      </w:pPr>
      <w:r>
        <w:rPr>
          <w:rFonts w:hint="eastAsia"/>
          <w:b/>
          <w:sz w:val="24"/>
        </w:rPr>
        <w:t>6</w:t>
      </w:r>
      <w:r>
        <w:rPr>
          <w:b/>
          <w:sz w:val="24"/>
        </w:rPr>
        <w:t>.5</w:t>
      </w:r>
      <w:r>
        <w:rPr>
          <w:rFonts w:hint="eastAsia"/>
          <w:b/>
          <w:sz w:val="24"/>
        </w:rPr>
        <w:t>.3</w:t>
      </w:r>
      <w:r>
        <w:rPr>
          <w:b/>
          <w:sz w:val="24"/>
        </w:rPr>
        <w:t xml:space="preserve"> </w:t>
      </w:r>
      <w:r>
        <w:rPr>
          <w:rFonts w:hint="eastAsia"/>
          <w:sz w:val="24"/>
        </w:rPr>
        <w:t>PVT</w:t>
      </w:r>
      <w:r>
        <w:rPr>
          <w:rFonts w:hint="eastAsia"/>
          <w:sz w:val="24"/>
        </w:rPr>
        <w:t>热泵系统供暖空调末端系统的安装</w:t>
      </w:r>
      <w:r>
        <w:rPr>
          <w:sz w:val="24"/>
        </w:rPr>
        <w:t>应满足现行国家标准</w:t>
      </w:r>
      <w:r>
        <w:rPr>
          <w:rFonts w:hint="eastAsia"/>
          <w:sz w:val="24"/>
        </w:rPr>
        <w:t>《通风与空调工程施工质量验收规范》</w:t>
      </w:r>
      <w:r>
        <w:rPr>
          <w:sz w:val="24"/>
        </w:rPr>
        <w:t>GB 50243</w:t>
      </w:r>
      <w:r>
        <w:rPr>
          <w:rFonts w:hint="eastAsia"/>
          <w:sz w:val="24"/>
        </w:rPr>
        <w:t>和《民用建筑供暖通风与空气调节设计规范》</w:t>
      </w:r>
      <w:r>
        <w:rPr>
          <w:sz w:val="24"/>
        </w:rPr>
        <w:t>GB 50736</w:t>
      </w:r>
      <w:r>
        <w:rPr>
          <w:rFonts w:hint="eastAsia"/>
          <w:sz w:val="24"/>
        </w:rPr>
        <w:t>及现行行业标准《辐射供暖供冷技术规程》</w:t>
      </w:r>
      <w:r>
        <w:rPr>
          <w:rFonts w:hint="eastAsia"/>
          <w:sz w:val="24"/>
        </w:rPr>
        <w:t>JGJ</w:t>
      </w:r>
      <w:r>
        <w:rPr>
          <w:sz w:val="24"/>
        </w:rPr>
        <w:t xml:space="preserve"> </w:t>
      </w:r>
      <w:r>
        <w:rPr>
          <w:rFonts w:hint="eastAsia"/>
          <w:sz w:val="24"/>
        </w:rPr>
        <w:t>142</w:t>
      </w:r>
      <w:r>
        <w:rPr>
          <w:rFonts w:hint="eastAsia"/>
          <w:sz w:val="24"/>
        </w:rPr>
        <w:t>的有关规定。</w:t>
      </w:r>
    </w:p>
    <w:p w:rsidR="00B70144" w:rsidRDefault="002723AB">
      <w:pPr>
        <w:snapToGrid w:val="0"/>
        <w:spacing w:line="360" w:lineRule="auto"/>
        <w:rPr>
          <w:bCs/>
          <w:sz w:val="24"/>
        </w:rPr>
      </w:pPr>
      <w:r>
        <w:rPr>
          <w:rFonts w:hint="eastAsia"/>
          <w:b/>
          <w:sz w:val="24"/>
        </w:rPr>
        <w:t>6</w:t>
      </w:r>
      <w:r>
        <w:rPr>
          <w:b/>
          <w:sz w:val="24"/>
        </w:rPr>
        <w:t>.5</w:t>
      </w:r>
      <w:r>
        <w:rPr>
          <w:rFonts w:hint="eastAsia"/>
          <w:b/>
          <w:sz w:val="24"/>
        </w:rPr>
        <w:t>.4</w:t>
      </w:r>
      <w:r>
        <w:rPr>
          <w:b/>
          <w:sz w:val="24"/>
        </w:rPr>
        <w:t xml:space="preserve"> </w:t>
      </w:r>
      <w:r>
        <w:rPr>
          <w:bCs/>
          <w:sz w:val="24"/>
        </w:rPr>
        <w:t>PVT</w:t>
      </w:r>
      <w:r>
        <w:rPr>
          <w:rFonts w:hint="eastAsia"/>
          <w:bCs/>
          <w:sz w:val="24"/>
        </w:rPr>
        <w:t>热泵系统循环水泵应按照厂家规定的方式安装，并符合现行国家标准《风机、压缩机、泵安装工程施工及验收规范》</w:t>
      </w:r>
      <w:r>
        <w:rPr>
          <w:rFonts w:hint="eastAsia"/>
          <w:bCs/>
          <w:sz w:val="24"/>
        </w:rPr>
        <w:t>G</w:t>
      </w:r>
      <w:r>
        <w:rPr>
          <w:bCs/>
          <w:sz w:val="24"/>
        </w:rPr>
        <w:t>B 50275</w:t>
      </w:r>
      <w:r>
        <w:rPr>
          <w:rFonts w:hint="eastAsia"/>
          <w:bCs/>
          <w:sz w:val="24"/>
        </w:rPr>
        <w:t>的规定。</w:t>
      </w:r>
    </w:p>
    <w:p w:rsidR="00B70144" w:rsidRDefault="002723AB">
      <w:pPr>
        <w:snapToGrid w:val="0"/>
        <w:spacing w:line="360" w:lineRule="auto"/>
        <w:ind w:firstLineChars="200" w:firstLine="482"/>
        <w:rPr>
          <w:sz w:val="24"/>
        </w:rPr>
      </w:pPr>
      <w:r>
        <w:rPr>
          <w:rFonts w:hint="eastAsia"/>
          <w:b/>
          <w:sz w:val="24"/>
        </w:rPr>
        <w:t>【条文说明】</w:t>
      </w:r>
      <w:r>
        <w:rPr>
          <w:rFonts w:hint="eastAsia"/>
          <w:bCs/>
          <w:sz w:val="24"/>
        </w:rPr>
        <w:t>现行国家标准《风机、压缩机、泵安装工程施工及验收规范》</w:t>
      </w:r>
      <w:r>
        <w:rPr>
          <w:rFonts w:hint="eastAsia"/>
          <w:bCs/>
          <w:sz w:val="24"/>
        </w:rPr>
        <w:t>G</w:t>
      </w:r>
      <w:r>
        <w:rPr>
          <w:bCs/>
          <w:sz w:val="24"/>
        </w:rPr>
        <w:t>B 50275</w:t>
      </w:r>
      <w:r>
        <w:rPr>
          <w:rFonts w:hint="eastAsia"/>
          <w:bCs/>
          <w:sz w:val="24"/>
        </w:rPr>
        <w:t>对水泵安装进行了详细规定，</w:t>
      </w:r>
      <w:r>
        <w:rPr>
          <w:rFonts w:hint="eastAsia"/>
          <w:sz w:val="24"/>
        </w:rPr>
        <w:t>同时，水泵种类很多，</w:t>
      </w:r>
      <w:r>
        <w:rPr>
          <w:rFonts w:cs="宋体" w:hint="eastAsia"/>
          <w:kern w:val="0"/>
          <w:sz w:val="24"/>
        </w:rPr>
        <w:t>不同产品有其自己的特点和要求，除</w:t>
      </w:r>
      <w:r>
        <w:rPr>
          <w:rFonts w:hint="eastAsia"/>
          <w:bCs/>
          <w:sz w:val="24"/>
        </w:rPr>
        <w:t>国家标准的要求外，还应按照厂家规定的方式安装。</w:t>
      </w:r>
    </w:p>
    <w:p w:rsidR="00B70144" w:rsidRDefault="002723AB">
      <w:pPr>
        <w:pStyle w:val="2"/>
        <w:rPr>
          <w:rFonts w:ascii="Times New Roman" w:hAnsi="Times New Roman"/>
        </w:rPr>
      </w:pPr>
      <w:bookmarkStart w:id="167" w:name="_Toc11649"/>
      <w:bookmarkStart w:id="168" w:name="_Toc33795912"/>
      <w:bookmarkStart w:id="169" w:name="_Toc33797364"/>
      <w:r>
        <w:rPr>
          <w:rFonts w:ascii="Times New Roman" w:hAnsi="Times New Roman"/>
        </w:rPr>
        <w:t>6.</w:t>
      </w:r>
      <w:r>
        <w:rPr>
          <w:rFonts w:ascii="Times New Roman" w:hAnsi="Times New Roman" w:hint="eastAsia"/>
        </w:rPr>
        <w:t xml:space="preserve">6 </w:t>
      </w:r>
      <w:r>
        <w:rPr>
          <w:rFonts w:ascii="Times New Roman" w:hAnsi="Times New Roman" w:hint="eastAsia"/>
        </w:rPr>
        <w:t>电气系统</w:t>
      </w:r>
      <w:bookmarkEnd w:id="167"/>
      <w:bookmarkEnd w:id="168"/>
      <w:bookmarkEnd w:id="169"/>
    </w:p>
    <w:p w:rsidR="00B70144" w:rsidRDefault="002723AB">
      <w:pPr>
        <w:snapToGrid w:val="0"/>
        <w:spacing w:line="360" w:lineRule="auto"/>
        <w:rPr>
          <w:sz w:val="24"/>
        </w:rPr>
      </w:pPr>
      <w:r>
        <w:rPr>
          <w:b/>
          <w:sz w:val="24"/>
        </w:rPr>
        <w:t>6.6.</w:t>
      </w:r>
      <w:r>
        <w:rPr>
          <w:rFonts w:hint="eastAsia"/>
          <w:b/>
          <w:sz w:val="24"/>
        </w:rPr>
        <w:t>1</w:t>
      </w:r>
      <w:r>
        <w:rPr>
          <w:b/>
          <w:sz w:val="24"/>
        </w:rPr>
        <w:t xml:space="preserve"> </w:t>
      </w:r>
      <w:r>
        <w:rPr>
          <w:rFonts w:hint="eastAsia"/>
          <w:sz w:val="24"/>
        </w:rPr>
        <w:t>PVT</w:t>
      </w:r>
      <w:r>
        <w:rPr>
          <w:rFonts w:hint="eastAsia"/>
          <w:sz w:val="24"/>
        </w:rPr>
        <w:t>热泵光伏发电系统电气设施安装应符合国家现行标准</w:t>
      </w:r>
      <w:r>
        <w:rPr>
          <w:sz w:val="24"/>
        </w:rPr>
        <w:t>《光伏</w:t>
      </w:r>
      <w:r>
        <w:rPr>
          <w:rFonts w:hint="eastAsia"/>
          <w:sz w:val="24"/>
        </w:rPr>
        <w:t>发</w:t>
      </w:r>
      <w:r>
        <w:rPr>
          <w:sz w:val="24"/>
        </w:rPr>
        <w:t>电站施工规范》</w:t>
      </w:r>
      <w:r>
        <w:rPr>
          <w:rFonts w:hint="eastAsia"/>
          <w:sz w:val="24"/>
        </w:rPr>
        <w:t>G</w:t>
      </w:r>
      <w:r>
        <w:rPr>
          <w:sz w:val="24"/>
        </w:rPr>
        <w:t>B 50794</w:t>
      </w:r>
      <w:r>
        <w:rPr>
          <w:rFonts w:hint="eastAsia"/>
          <w:sz w:val="24"/>
        </w:rPr>
        <w:t>和</w:t>
      </w:r>
      <w:r>
        <w:rPr>
          <w:sz w:val="24"/>
        </w:rPr>
        <w:t>《光伏发电工程验收规范</w:t>
      </w:r>
      <w:r>
        <w:rPr>
          <w:rFonts w:hint="eastAsia"/>
          <w:sz w:val="24"/>
        </w:rPr>
        <w:t>》</w:t>
      </w:r>
      <w:r>
        <w:rPr>
          <w:sz w:val="24"/>
        </w:rPr>
        <w:t>GB</w:t>
      </w:r>
      <w:r>
        <w:rPr>
          <w:rFonts w:hint="eastAsia"/>
          <w:sz w:val="24"/>
        </w:rPr>
        <w:t>/T</w:t>
      </w:r>
      <w:r>
        <w:rPr>
          <w:sz w:val="24"/>
        </w:rPr>
        <w:t xml:space="preserve"> 50796</w:t>
      </w:r>
      <w:r>
        <w:rPr>
          <w:sz w:val="24"/>
        </w:rPr>
        <w:t>的规定</w:t>
      </w:r>
      <w:r>
        <w:rPr>
          <w:rFonts w:hint="eastAsia"/>
          <w:sz w:val="24"/>
        </w:rPr>
        <w:t>，并不得破坏建筑物的结构、屋面、地面防水层和附属设施，不得削弱建筑物在寿命期内承受荷载的能力。</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P</w:t>
      </w:r>
      <w:r>
        <w:rPr>
          <w:sz w:val="24"/>
        </w:rPr>
        <w:t>VT</w:t>
      </w:r>
      <w:r>
        <w:rPr>
          <w:rFonts w:hint="eastAsia"/>
          <w:sz w:val="24"/>
        </w:rPr>
        <w:t>热泵光伏发电系统工程安装在现行国家标准中已经有较详细的施工安装规定，应遵照执行。</w:t>
      </w:r>
    </w:p>
    <w:p w:rsidR="00B70144" w:rsidRDefault="002723AB">
      <w:pPr>
        <w:snapToGrid w:val="0"/>
        <w:spacing w:line="360" w:lineRule="auto"/>
        <w:rPr>
          <w:sz w:val="24"/>
        </w:rPr>
      </w:pPr>
      <w:r>
        <w:rPr>
          <w:b/>
          <w:sz w:val="24"/>
        </w:rPr>
        <w:t>6.6.</w:t>
      </w:r>
      <w:r>
        <w:rPr>
          <w:rFonts w:hint="eastAsia"/>
          <w:b/>
          <w:sz w:val="24"/>
        </w:rPr>
        <w:t>2</w:t>
      </w:r>
      <w:r>
        <w:rPr>
          <w:b/>
          <w:sz w:val="24"/>
        </w:rPr>
        <w:t xml:space="preserve"> </w:t>
      </w:r>
      <w:r>
        <w:rPr>
          <w:rFonts w:hint="eastAsia"/>
          <w:sz w:val="24"/>
        </w:rPr>
        <w:t>PVT</w:t>
      </w:r>
      <w:r>
        <w:rPr>
          <w:rFonts w:hint="eastAsia"/>
          <w:sz w:val="24"/>
        </w:rPr>
        <w:t>热泵系统电气线路施工应符合现行国家标准《电气装置安装工程电缆线路施工及验收标准》</w:t>
      </w:r>
      <w:r>
        <w:rPr>
          <w:sz w:val="24"/>
        </w:rPr>
        <w:t>GB 50168</w:t>
      </w:r>
      <w:r>
        <w:rPr>
          <w:rFonts w:hint="eastAsia"/>
          <w:sz w:val="24"/>
        </w:rPr>
        <w:t>的规定。</w:t>
      </w:r>
    </w:p>
    <w:p w:rsidR="00B70144" w:rsidRDefault="002723AB">
      <w:pPr>
        <w:snapToGrid w:val="0"/>
        <w:spacing w:line="360" w:lineRule="auto"/>
        <w:rPr>
          <w:sz w:val="24"/>
        </w:rPr>
      </w:pPr>
      <w:r>
        <w:rPr>
          <w:b/>
          <w:sz w:val="24"/>
        </w:rPr>
        <w:t>6.6.3</w:t>
      </w:r>
      <w:r>
        <w:rPr>
          <w:rFonts w:hint="eastAsia"/>
          <w:sz w:val="24"/>
        </w:rPr>
        <w:t>其他电气设施的安装应符合现行国家标准</w:t>
      </w:r>
      <w:r>
        <w:rPr>
          <w:sz w:val="24"/>
        </w:rPr>
        <w:t>《</w:t>
      </w:r>
      <w:r>
        <w:rPr>
          <w:rFonts w:hint="eastAsia"/>
          <w:sz w:val="24"/>
        </w:rPr>
        <w:t>建筑电气工程施工质量验收规范</w:t>
      </w:r>
      <w:r>
        <w:rPr>
          <w:sz w:val="24"/>
        </w:rPr>
        <w:t>》</w:t>
      </w:r>
      <w:r>
        <w:rPr>
          <w:sz w:val="24"/>
        </w:rPr>
        <w:t>GB 50303</w:t>
      </w:r>
      <w:r>
        <w:rPr>
          <w:rFonts w:hint="eastAsia"/>
          <w:sz w:val="24"/>
        </w:rPr>
        <w:t>的规定。</w:t>
      </w:r>
    </w:p>
    <w:p w:rsidR="00B70144" w:rsidRDefault="002723AB">
      <w:pPr>
        <w:snapToGrid w:val="0"/>
        <w:spacing w:line="360" w:lineRule="auto"/>
        <w:rPr>
          <w:sz w:val="24"/>
        </w:rPr>
      </w:pPr>
      <w:r>
        <w:rPr>
          <w:rFonts w:hint="eastAsia"/>
          <w:b/>
          <w:sz w:val="24"/>
        </w:rPr>
        <w:t>6</w:t>
      </w:r>
      <w:r>
        <w:rPr>
          <w:b/>
          <w:sz w:val="24"/>
        </w:rPr>
        <w:t>.6.4</w:t>
      </w:r>
      <w:r>
        <w:rPr>
          <w:rFonts w:hint="eastAsia"/>
          <w:sz w:val="24"/>
        </w:rPr>
        <w:t>所有电气设备和与电气设备相联接的金属部件应做接地处理，电气接地装置的施工应符合现行国家标准《电气装置安装工程接地装置施工及验收规范》</w:t>
      </w:r>
      <w:r>
        <w:rPr>
          <w:rFonts w:hint="eastAsia"/>
          <w:sz w:val="24"/>
        </w:rPr>
        <w:t>G</w:t>
      </w:r>
      <w:r>
        <w:rPr>
          <w:sz w:val="24"/>
        </w:rPr>
        <w:t>B50169</w:t>
      </w:r>
      <w:r>
        <w:rPr>
          <w:rFonts w:hint="eastAsia"/>
          <w:sz w:val="24"/>
        </w:rPr>
        <w:t>的规定。</w:t>
      </w:r>
    </w:p>
    <w:p w:rsidR="00B70144" w:rsidRDefault="002723AB">
      <w:pPr>
        <w:snapToGrid w:val="0"/>
        <w:spacing w:line="360" w:lineRule="auto"/>
        <w:ind w:firstLineChars="200" w:firstLine="482"/>
        <w:rPr>
          <w:b/>
          <w:sz w:val="24"/>
        </w:rPr>
      </w:pPr>
      <w:r>
        <w:rPr>
          <w:rFonts w:hint="eastAsia"/>
          <w:b/>
          <w:sz w:val="24"/>
        </w:rPr>
        <w:t>【条文说明】</w:t>
      </w:r>
      <w:r>
        <w:rPr>
          <w:rFonts w:hint="eastAsia"/>
          <w:sz w:val="24"/>
        </w:rPr>
        <w:t>P</w:t>
      </w:r>
      <w:r>
        <w:rPr>
          <w:sz w:val="24"/>
        </w:rPr>
        <w:t>VT</w:t>
      </w:r>
      <w:r>
        <w:rPr>
          <w:rFonts w:hint="eastAsia"/>
          <w:sz w:val="24"/>
        </w:rPr>
        <w:t>热泵系统电气系统工程安装在现行国家标准中已经有较详细的施工安装规定，均应遵照执行。</w:t>
      </w:r>
    </w:p>
    <w:p w:rsidR="00B70144" w:rsidRDefault="002723AB">
      <w:pPr>
        <w:snapToGrid w:val="0"/>
        <w:spacing w:line="360" w:lineRule="auto"/>
        <w:rPr>
          <w:sz w:val="24"/>
        </w:rPr>
      </w:pPr>
      <w:r>
        <w:rPr>
          <w:b/>
          <w:sz w:val="24"/>
        </w:rPr>
        <w:t>6</w:t>
      </w:r>
      <w:r>
        <w:rPr>
          <w:rFonts w:hint="eastAsia"/>
          <w:b/>
          <w:sz w:val="24"/>
        </w:rPr>
        <w:t>.</w:t>
      </w:r>
      <w:r>
        <w:rPr>
          <w:b/>
          <w:sz w:val="24"/>
        </w:rPr>
        <w:t xml:space="preserve">6.5 </w:t>
      </w:r>
      <w:r>
        <w:rPr>
          <w:rFonts w:hint="eastAsia"/>
          <w:sz w:val="24"/>
        </w:rPr>
        <w:t>PVT</w:t>
      </w:r>
      <w:r>
        <w:rPr>
          <w:rFonts w:hint="eastAsia"/>
          <w:sz w:val="24"/>
        </w:rPr>
        <w:t>热泵系统的控制与监测系统传感器的接线应牢固可靠、接触良好。接</w:t>
      </w:r>
      <w:r>
        <w:rPr>
          <w:rFonts w:hint="eastAsia"/>
          <w:sz w:val="24"/>
        </w:rPr>
        <w:lastRenderedPageBreak/>
        <w:t>线盒与套管之间的传感器屏蔽线应做二次防护处理，两端应做防水处理，保证监测和控制元器件的正常。</w:t>
      </w:r>
    </w:p>
    <w:p w:rsidR="00B70144" w:rsidRDefault="002723AB">
      <w:pPr>
        <w:snapToGrid w:val="0"/>
        <w:spacing w:line="360" w:lineRule="auto"/>
        <w:ind w:firstLineChars="200" w:firstLine="480"/>
        <w:rPr>
          <w:sz w:val="24"/>
        </w:rPr>
      </w:pPr>
      <w:r>
        <w:rPr>
          <w:rFonts w:hint="eastAsia"/>
          <w:sz w:val="24"/>
        </w:rPr>
        <w:t>【条文说明】</w:t>
      </w:r>
      <w:r>
        <w:rPr>
          <w:rFonts w:hint="eastAsia"/>
          <w:sz w:val="24"/>
        </w:rPr>
        <w:t>P</w:t>
      </w:r>
      <w:r>
        <w:rPr>
          <w:sz w:val="24"/>
        </w:rPr>
        <w:t>VT</w:t>
      </w:r>
      <w:r>
        <w:rPr>
          <w:rFonts w:hint="eastAsia"/>
          <w:sz w:val="24"/>
        </w:rPr>
        <w:t>热泵系统工程会对温度、温差、压力、水位、流量、电量及室外环境参数进行采集或控制，本条强调了上述传感器安装质量和注意事项。</w:t>
      </w:r>
    </w:p>
    <w:p w:rsidR="00B70144" w:rsidRDefault="002723AB">
      <w:pPr>
        <w:pStyle w:val="aa"/>
        <w:spacing w:beforeLines="0" w:afterLines="0" w:line="360" w:lineRule="auto"/>
        <w:rPr>
          <w:rStyle w:val="2Char"/>
          <w:rFonts w:ascii="Times New Roman" w:hAnsi="Times New Roman" w:cs="黑体"/>
          <w:b/>
          <w:bCs/>
        </w:rPr>
      </w:pPr>
      <w:r>
        <w:rPr>
          <w:sz w:val="24"/>
        </w:rPr>
        <w:br w:type="page"/>
      </w:r>
      <w:bookmarkStart w:id="170" w:name="_Toc29703"/>
      <w:bookmarkStart w:id="171" w:name="_Toc28013171"/>
      <w:bookmarkStart w:id="172" w:name="_Toc17116706"/>
      <w:r>
        <w:rPr>
          <w:rStyle w:val="2Char"/>
          <w:rFonts w:ascii="Times New Roman" w:hAnsi="Times New Roman" w:cs="黑体" w:hint="eastAsia"/>
          <w:b/>
          <w:bCs/>
          <w:lang w:val="en-US"/>
        </w:rPr>
        <w:lastRenderedPageBreak/>
        <w:t xml:space="preserve">6.7 </w:t>
      </w:r>
      <w:r>
        <w:rPr>
          <w:rStyle w:val="2Char"/>
          <w:rFonts w:ascii="Times New Roman" w:hAnsi="Times New Roman" w:cs="黑体" w:hint="eastAsia"/>
          <w:b/>
          <w:bCs/>
          <w:lang w:val="en-US"/>
        </w:rPr>
        <w:t>系统调试、检验</w:t>
      </w:r>
      <w:bookmarkEnd w:id="170"/>
    </w:p>
    <w:p w:rsidR="00B70144" w:rsidRDefault="002723AB">
      <w:pPr>
        <w:snapToGrid w:val="0"/>
        <w:spacing w:line="360" w:lineRule="auto"/>
        <w:rPr>
          <w:sz w:val="24"/>
        </w:rPr>
      </w:pPr>
      <w:r>
        <w:rPr>
          <w:rFonts w:hint="eastAsia"/>
          <w:b/>
          <w:sz w:val="24"/>
        </w:rPr>
        <w:t>6.7</w:t>
      </w:r>
      <w:r>
        <w:rPr>
          <w:b/>
          <w:sz w:val="24"/>
        </w:rPr>
        <w:t>.1</w:t>
      </w:r>
      <w:r>
        <w:rPr>
          <w:sz w:val="24"/>
        </w:rPr>
        <w:t xml:space="preserve"> </w:t>
      </w:r>
      <w:r>
        <w:rPr>
          <w:rFonts w:hint="eastAsia"/>
          <w:sz w:val="24"/>
        </w:rPr>
        <w:t>PVT</w:t>
      </w:r>
      <w:r>
        <w:rPr>
          <w:sz w:val="24"/>
        </w:rPr>
        <w:t>热泵</w:t>
      </w:r>
      <w:r>
        <w:rPr>
          <w:rFonts w:hint="eastAsia"/>
          <w:sz w:val="24"/>
        </w:rPr>
        <w:t>系统安装完成后，应进行系统调试。</w:t>
      </w:r>
    </w:p>
    <w:p w:rsidR="00B70144" w:rsidRDefault="002723AB">
      <w:pPr>
        <w:snapToGrid w:val="0"/>
        <w:spacing w:line="360" w:lineRule="auto"/>
        <w:ind w:firstLineChars="200" w:firstLine="482"/>
        <w:rPr>
          <w:color w:val="0070C0"/>
          <w:sz w:val="24"/>
        </w:rPr>
      </w:pPr>
      <w:r>
        <w:rPr>
          <w:rFonts w:hint="eastAsia"/>
          <w:b/>
          <w:sz w:val="24"/>
        </w:rPr>
        <w:t>【条文说明】</w:t>
      </w:r>
      <w:r>
        <w:rPr>
          <w:rFonts w:hint="eastAsia"/>
          <w:b/>
          <w:sz w:val="24"/>
        </w:rPr>
        <w:t>P</w:t>
      </w:r>
      <w:r>
        <w:rPr>
          <w:sz w:val="24"/>
        </w:rPr>
        <w:t>VT</w:t>
      </w:r>
      <w:r>
        <w:rPr>
          <w:rFonts w:hint="eastAsia"/>
          <w:sz w:val="24"/>
        </w:rPr>
        <w:t>热泵系统安装完成后、验收前需要对系统进行调试，包括冷剂管路坡度、</w:t>
      </w:r>
      <w:r>
        <w:rPr>
          <w:rFonts w:hint="eastAsia"/>
          <w:sz w:val="24"/>
        </w:rPr>
        <w:t>U</w:t>
      </w:r>
      <w:r>
        <w:rPr>
          <w:rFonts w:hint="eastAsia"/>
          <w:sz w:val="24"/>
        </w:rPr>
        <w:t>型管等特殊检查、水系统集气和排气检查、管道内吹灰清污、打压检漏、抽真空、充注制冷剂、电力系统调试、监测控制系统调试、</w:t>
      </w:r>
      <w:r>
        <w:rPr>
          <w:rFonts w:hint="eastAsia"/>
          <w:sz w:val="24"/>
        </w:rPr>
        <w:t>P</w:t>
      </w:r>
      <w:r>
        <w:rPr>
          <w:sz w:val="24"/>
        </w:rPr>
        <w:t>VT</w:t>
      </w:r>
      <w:r>
        <w:rPr>
          <w:rFonts w:hint="eastAsia"/>
          <w:sz w:val="24"/>
        </w:rPr>
        <w:t>热泵系统试运行等。</w:t>
      </w:r>
    </w:p>
    <w:p w:rsidR="00B70144" w:rsidRDefault="002723AB">
      <w:pPr>
        <w:snapToGrid w:val="0"/>
        <w:spacing w:line="360" w:lineRule="auto"/>
        <w:rPr>
          <w:sz w:val="24"/>
        </w:rPr>
      </w:pPr>
      <w:r>
        <w:rPr>
          <w:rFonts w:hint="eastAsia"/>
          <w:b/>
          <w:bCs/>
          <w:sz w:val="24"/>
        </w:rPr>
        <w:t>6.7</w:t>
      </w:r>
      <w:r>
        <w:rPr>
          <w:b/>
          <w:bCs/>
          <w:sz w:val="24"/>
        </w:rPr>
        <w:t>.2</w:t>
      </w:r>
      <w:r>
        <w:rPr>
          <w:sz w:val="24"/>
        </w:rPr>
        <w:t xml:space="preserve"> </w:t>
      </w:r>
      <w:r>
        <w:rPr>
          <w:rFonts w:hint="eastAsia"/>
          <w:sz w:val="24"/>
        </w:rPr>
        <w:t>P</w:t>
      </w:r>
      <w:r>
        <w:rPr>
          <w:sz w:val="24"/>
        </w:rPr>
        <w:t>VT</w:t>
      </w:r>
      <w:r>
        <w:rPr>
          <w:rFonts w:hint="eastAsia"/>
          <w:sz w:val="24"/>
        </w:rPr>
        <w:t>热泵系统工程的调试和检验应由施工单位负责，监理单位监督，设计、建设单位与设备厂家和供应商等单位参与。</w:t>
      </w:r>
    </w:p>
    <w:p w:rsidR="00B70144" w:rsidRDefault="002723AB">
      <w:pPr>
        <w:snapToGrid w:val="0"/>
        <w:spacing w:line="360" w:lineRule="auto"/>
        <w:ind w:firstLineChars="200" w:firstLine="482"/>
        <w:rPr>
          <w:bCs/>
          <w:sz w:val="24"/>
        </w:rPr>
      </w:pPr>
      <w:r>
        <w:rPr>
          <w:rFonts w:hint="eastAsia"/>
          <w:b/>
          <w:sz w:val="24"/>
        </w:rPr>
        <w:t>【条文说明】</w:t>
      </w:r>
      <w:r>
        <w:rPr>
          <w:rFonts w:hint="eastAsia"/>
          <w:bCs/>
          <w:sz w:val="24"/>
        </w:rPr>
        <w:t>PVT</w:t>
      </w:r>
      <w:r>
        <w:rPr>
          <w:rFonts w:hint="eastAsia"/>
          <w:bCs/>
          <w:sz w:val="24"/>
        </w:rPr>
        <w:t>热泵工程的系统</w:t>
      </w:r>
      <w:r>
        <w:rPr>
          <w:rFonts w:hint="eastAsia"/>
          <w:sz w:val="24"/>
        </w:rPr>
        <w:t>调试</w:t>
      </w:r>
      <w:r>
        <w:rPr>
          <w:rFonts w:hint="eastAsia"/>
          <w:bCs/>
          <w:sz w:val="24"/>
        </w:rPr>
        <w:t>，应以施工单位为主，监理单位监督，设计单位、建设单位、设备厂家和供应商等参与配合。设计单位除应提供工程设计的参数外，还应对</w:t>
      </w:r>
      <w:r>
        <w:rPr>
          <w:rFonts w:hint="eastAsia"/>
          <w:sz w:val="24"/>
        </w:rPr>
        <w:t>调试</w:t>
      </w:r>
      <w:r>
        <w:rPr>
          <w:rFonts w:hint="eastAsia"/>
          <w:bCs/>
          <w:sz w:val="24"/>
        </w:rPr>
        <w:t>过程中出现的问题提出明确的修改意见；监理、建设、厂家和供应商等单位参加调试，既可起到工程的协调作用，又有助于工程的管理和质量的验收。</w:t>
      </w:r>
      <w:bookmarkStart w:id="173" w:name="_Toc33797367"/>
      <w:bookmarkStart w:id="174" w:name="_Toc33795915"/>
    </w:p>
    <w:bookmarkEnd w:id="173"/>
    <w:bookmarkEnd w:id="174"/>
    <w:p w:rsidR="00B70144" w:rsidRDefault="002723AB">
      <w:pPr>
        <w:snapToGrid w:val="0"/>
        <w:spacing w:line="360" w:lineRule="auto"/>
        <w:rPr>
          <w:sz w:val="24"/>
        </w:rPr>
      </w:pPr>
      <w:r>
        <w:rPr>
          <w:rFonts w:hint="eastAsia"/>
          <w:b/>
          <w:sz w:val="24"/>
        </w:rPr>
        <w:t>6.7.3</w:t>
      </w:r>
      <w:r>
        <w:rPr>
          <w:b/>
          <w:sz w:val="24"/>
        </w:rPr>
        <w:t xml:space="preserve"> </w:t>
      </w:r>
      <w:r>
        <w:rPr>
          <w:rFonts w:hint="eastAsia"/>
          <w:sz w:val="24"/>
        </w:rPr>
        <w:t>系统调试所使用的测量仪器和仪表，性能应稳定可靠，其精度等级及最小分度值应满足检测要求。</w:t>
      </w:r>
    </w:p>
    <w:p w:rsidR="00B70144" w:rsidRDefault="002723AB">
      <w:pPr>
        <w:snapToGrid w:val="0"/>
        <w:spacing w:line="360" w:lineRule="auto"/>
        <w:ind w:firstLine="482"/>
        <w:rPr>
          <w:sz w:val="24"/>
        </w:rPr>
      </w:pPr>
      <w:r>
        <w:rPr>
          <w:rFonts w:hint="eastAsia"/>
          <w:b/>
          <w:sz w:val="24"/>
        </w:rPr>
        <w:t>【条文说明】</w:t>
      </w:r>
      <w:r>
        <w:rPr>
          <w:rFonts w:hint="eastAsia"/>
          <w:sz w:val="24"/>
        </w:rPr>
        <w:t>为了检测设备及系统运行状况是否达到设计要求，各测量仪器和仪表应符合国家计量法规及检定规程的规定。</w:t>
      </w:r>
    </w:p>
    <w:p w:rsidR="00B70144" w:rsidRDefault="002723AB">
      <w:pPr>
        <w:snapToGrid w:val="0"/>
        <w:spacing w:line="360" w:lineRule="auto"/>
        <w:rPr>
          <w:sz w:val="24"/>
        </w:rPr>
      </w:pPr>
      <w:r>
        <w:rPr>
          <w:rFonts w:hint="eastAsia"/>
          <w:b/>
          <w:sz w:val="24"/>
        </w:rPr>
        <w:t xml:space="preserve">6.7.4 </w:t>
      </w:r>
      <w:r>
        <w:rPr>
          <w:sz w:val="24"/>
        </w:rPr>
        <w:t xml:space="preserve"> </w:t>
      </w:r>
      <w:r>
        <w:rPr>
          <w:rFonts w:hint="eastAsia"/>
          <w:sz w:val="24"/>
        </w:rPr>
        <w:t>PVT</w:t>
      </w:r>
      <w:r>
        <w:rPr>
          <w:sz w:val="24"/>
        </w:rPr>
        <w:t>热泵系统</w:t>
      </w:r>
      <w:r>
        <w:rPr>
          <w:rFonts w:hint="eastAsia"/>
          <w:sz w:val="24"/>
        </w:rPr>
        <w:t>调试</w:t>
      </w:r>
      <w:r>
        <w:rPr>
          <w:sz w:val="24"/>
        </w:rPr>
        <w:t>应包括</w:t>
      </w:r>
      <w:r>
        <w:rPr>
          <w:rFonts w:hint="eastAsia"/>
          <w:sz w:val="24"/>
        </w:rPr>
        <w:t>安装质量检查、水压试验、冲洗试验、系统</w:t>
      </w:r>
      <w:r>
        <w:rPr>
          <w:sz w:val="24"/>
        </w:rPr>
        <w:t>设备</w:t>
      </w:r>
      <w:r>
        <w:rPr>
          <w:rFonts w:hint="eastAsia"/>
          <w:sz w:val="24"/>
        </w:rPr>
        <w:t>单机调试、水系统运行调试、系统蓄能运行调试</w:t>
      </w:r>
      <w:r>
        <w:rPr>
          <w:sz w:val="24"/>
        </w:rPr>
        <w:t>和系统</w:t>
      </w:r>
      <w:r>
        <w:rPr>
          <w:rFonts w:hint="eastAsia"/>
          <w:sz w:val="24"/>
        </w:rPr>
        <w:t>联合运行调试，</w:t>
      </w:r>
      <w:r>
        <w:rPr>
          <w:sz w:val="24"/>
        </w:rPr>
        <w:t>系统联动</w:t>
      </w:r>
      <w:r>
        <w:rPr>
          <w:rFonts w:hint="eastAsia"/>
          <w:sz w:val="24"/>
        </w:rPr>
        <w:t>调试</w:t>
      </w:r>
      <w:r>
        <w:rPr>
          <w:sz w:val="24"/>
        </w:rPr>
        <w:t>应按照实际运行工况进行。</w:t>
      </w:r>
    </w:p>
    <w:p w:rsidR="00B70144" w:rsidRDefault="002723AB">
      <w:pPr>
        <w:snapToGrid w:val="0"/>
        <w:spacing w:line="360" w:lineRule="auto"/>
        <w:ind w:firstLine="482"/>
        <w:rPr>
          <w:b/>
          <w:color w:val="0070C0"/>
          <w:sz w:val="24"/>
        </w:rPr>
      </w:pPr>
      <w:r>
        <w:rPr>
          <w:rFonts w:hint="eastAsia"/>
          <w:b/>
          <w:sz w:val="24"/>
        </w:rPr>
        <w:t>【条文说明】</w:t>
      </w:r>
      <w:r>
        <w:rPr>
          <w:sz w:val="24"/>
        </w:rPr>
        <w:t>本条文对</w:t>
      </w:r>
      <w:r>
        <w:rPr>
          <w:rFonts w:hint="eastAsia"/>
          <w:sz w:val="24"/>
        </w:rPr>
        <w:t>P</w:t>
      </w:r>
      <w:r>
        <w:rPr>
          <w:sz w:val="24"/>
        </w:rPr>
        <w:t>VT</w:t>
      </w:r>
      <w:r>
        <w:rPr>
          <w:sz w:val="24"/>
        </w:rPr>
        <w:t>热泵</w:t>
      </w:r>
      <w:r>
        <w:rPr>
          <w:rFonts w:hint="eastAsia"/>
          <w:sz w:val="24"/>
        </w:rPr>
        <w:t>系统</w:t>
      </w:r>
      <w:r>
        <w:rPr>
          <w:sz w:val="24"/>
        </w:rPr>
        <w:t>工程的试运行和调试过程中必要的</w:t>
      </w:r>
      <w:r>
        <w:rPr>
          <w:rFonts w:hint="eastAsia"/>
          <w:sz w:val="24"/>
        </w:rPr>
        <w:t>调试</w:t>
      </w:r>
      <w:r>
        <w:rPr>
          <w:sz w:val="24"/>
        </w:rPr>
        <w:t>项目进行界定，以满足工程追溯检查和验收的需要。</w:t>
      </w:r>
      <w:r>
        <w:rPr>
          <w:rFonts w:hint="eastAsia"/>
          <w:sz w:val="24"/>
        </w:rPr>
        <w:t>P</w:t>
      </w:r>
      <w:r>
        <w:rPr>
          <w:sz w:val="24"/>
        </w:rPr>
        <w:t>VT</w:t>
      </w:r>
      <w:r>
        <w:rPr>
          <w:rFonts w:hint="eastAsia"/>
          <w:sz w:val="24"/>
        </w:rPr>
        <w:t>热泵系统工程</w:t>
      </w:r>
      <w:r>
        <w:rPr>
          <w:sz w:val="24"/>
        </w:rPr>
        <w:t>的</w:t>
      </w:r>
      <w:r>
        <w:rPr>
          <w:rFonts w:hint="eastAsia"/>
          <w:sz w:val="24"/>
        </w:rPr>
        <w:t>调试</w:t>
      </w:r>
      <w:r>
        <w:rPr>
          <w:sz w:val="24"/>
        </w:rPr>
        <w:t>过程应严格按照</w:t>
      </w:r>
      <w:r>
        <w:rPr>
          <w:rFonts w:hint="eastAsia"/>
          <w:sz w:val="24"/>
        </w:rPr>
        <w:t>安装质量检查—</w:t>
      </w:r>
      <w:r>
        <w:rPr>
          <w:sz w:val="24"/>
        </w:rPr>
        <w:t>水压试验</w:t>
      </w:r>
      <w:r>
        <w:rPr>
          <w:sz w:val="24"/>
        </w:rPr>
        <w:t>—</w:t>
      </w:r>
      <w:r>
        <w:rPr>
          <w:sz w:val="24"/>
        </w:rPr>
        <w:t>冲洗试验</w:t>
      </w:r>
      <w:r>
        <w:rPr>
          <w:sz w:val="24"/>
        </w:rPr>
        <w:t>—</w:t>
      </w:r>
      <w:r>
        <w:rPr>
          <w:rFonts w:hint="eastAsia"/>
          <w:sz w:val="24"/>
        </w:rPr>
        <w:t>系统</w:t>
      </w:r>
      <w:r>
        <w:rPr>
          <w:sz w:val="24"/>
        </w:rPr>
        <w:t>设备</w:t>
      </w:r>
      <w:r>
        <w:rPr>
          <w:rFonts w:hint="eastAsia"/>
          <w:sz w:val="24"/>
        </w:rPr>
        <w:t>单机调试</w:t>
      </w:r>
      <w:r>
        <w:rPr>
          <w:sz w:val="24"/>
        </w:rPr>
        <w:t>—</w:t>
      </w:r>
      <w:r>
        <w:rPr>
          <w:rFonts w:hint="eastAsia"/>
          <w:sz w:val="24"/>
        </w:rPr>
        <w:t>系统运行调试—系统蓄能运行调试—</w:t>
      </w:r>
      <w:r>
        <w:rPr>
          <w:sz w:val="24"/>
        </w:rPr>
        <w:t>系统</w:t>
      </w:r>
      <w:r>
        <w:rPr>
          <w:rFonts w:hint="eastAsia"/>
          <w:sz w:val="24"/>
        </w:rPr>
        <w:t>联合运行调试</w:t>
      </w:r>
      <w:r>
        <w:rPr>
          <w:sz w:val="24"/>
        </w:rPr>
        <w:t>的步骤进行</w:t>
      </w:r>
      <w:r>
        <w:rPr>
          <w:rFonts w:hint="eastAsia"/>
          <w:sz w:val="24"/>
        </w:rPr>
        <w:t>，其中安装质量检查包括冷剂管路坡度、</w:t>
      </w:r>
      <w:r>
        <w:rPr>
          <w:rFonts w:hint="eastAsia"/>
          <w:sz w:val="24"/>
        </w:rPr>
        <w:t>U</w:t>
      </w:r>
      <w:r>
        <w:rPr>
          <w:rFonts w:hint="eastAsia"/>
          <w:sz w:val="24"/>
        </w:rPr>
        <w:t>型管等特殊检查、水系统集气和排气检查等</w:t>
      </w:r>
      <w:r>
        <w:rPr>
          <w:rFonts w:hint="eastAsia"/>
          <w:color w:val="0070C0"/>
          <w:sz w:val="24"/>
        </w:rPr>
        <w:t>。</w:t>
      </w:r>
    </w:p>
    <w:p w:rsidR="00B70144" w:rsidRDefault="002723AB">
      <w:pPr>
        <w:snapToGrid w:val="0"/>
        <w:spacing w:line="360" w:lineRule="auto"/>
        <w:rPr>
          <w:sz w:val="24"/>
        </w:rPr>
      </w:pPr>
      <w:r>
        <w:rPr>
          <w:rFonts w:hint="eastAsia"/>
          <w:b/>
          <w:sz w:val="24"/>
        </w:rPr>
        <w:t xml:space="preserve">6.7.5 </w:t>
      </w:r>
      <w:r>
        <w:rPr>
          <w:sz w:val="24"/>
        </w:rPr>
        <w:t xml:space="preserve"> PVT</w:t>
      </w:r>
      <w:r>
        <w:rPr>
          <w:rFonts w:hint="eastAsia"/>
          <w:sz w:val="24"/>
        </w:rPr>
        <w:t>热泵系统水压试验应符合下列规定：</w:t>
      </w:r>
    </w:p>
    <w:p w:rsidR="00B70144" w:rsidRDefault="002723AB">
      <w:pPr>
        <w:snapToGrid w:val="0"/>
        <w:spacing w:line="360" w:lineRule="auto"/>
        <w:ind w:firstLineChars="200" w:firstLine="482"/>
        <w:rPr>
          <w:sz w:val="24"/>
        </w:rPr>
      </w:pPr>
      <w:r>
        <w:rPr>
          <w:b/>
          <w:bCs/>
          <w:sz w:val="24"/>
        </w:rPr>
        <w:t>1</w:t>
      </w:r>
      <w:r>
        <w:rPr>
          <w:sz w:val="24"/>
        </w:rPr>
        <w:t xml:space="preserve"> </w:t>
      </w:r>
      <w:r>
        <w:rPr>
          <w:rFonts w:hint="eastAsia"/>
          <w:sz w:val="24"/>
        </w:rPr>
        <w:t>闭式蓄热、蓄冷</w:t>
      </w:r>
      <w:r>
        <w:rPr>
          <w:sz w:val="24"/>
        </w:rPr>
        <w:t>水罐</w:t>
      </w:r>
      <w:r>
        <w:rPr>
          <w:rFonts w:hint="eastAsia"/>
          <w:sz w:val="24"/>
        </w:rPr>
        <w:t>，水系统管路的阀门、分集水器、风机盘管等应进行强度和严密性试验；</w:t>
      </w:r>
    </w:p>
    <w:p w:rsidR="00B70144" w:rsidRDefault="002723AB">
      <w:pPr>
        <w:snapToGrid w:val="0"/>
        <w:spacing w:line="360" w:lineRule="auto"/>
        <w:ind w:firstLineChars="200" w:firstLine="482"/>
        <w:rPr>
          <w:sz w:val="24"/>
        </w:rPr>
      </w:pPr>
      <w:bookmarkStart w:id="175" w:name="_Toc19496"/>
      <w:bookmarkStart w:id="176" w:name="_Toc3575"/>
      <w:bookmarkStart w:id="177" w:name="_Toc16981"/>
      <w:r>
        <w:rPr>
          <w:b/>
          <w:bCs/>
          <w:sz w:val="24"/>
        </w:rPr>
        <w:t>2</w:t>
      </w:r>
      <w:r>
        <w:rPr>
          <w:sz w:val="24"/>
        </w:rPr>
        <w:t xml:space="preserve"> </w:t>
      </w:r>
      <w:r>
        <w:rPr>
          <w:rFonts w:hint="eastAsia"/>
          <w:sz w:val="24"/>
        </w:rPr>
        <w:t>水系统管路应按照下列要求进行水压试验并记录试验结果：</w:t>
      </w:r>
      <w:bookmarkEnd w:id="175"/>
      <w:bookmarkEnd w:id="176"/>
      <w:bookmarkEnd w:id="177"/>
    </w:p>
    <w:p w:rsidR="00B70144" w:rsidRDefault="002723AB">
      <w:pPr>
        <w:snapToGrid w:val="0"/>
        <w:spacing w:line="360" w:lineRule="auto"/>
        <w:ind w:firstLineChars="300" w:firstLine="720"/>
        <w:rPr>
          <w:sz w:val="24"/>
        </w:rPr>
      </w:pPr>
      <w:r>
        <w:rPr>
          <w:sz w:val="24"/>
        </w:rPr>
        <w:lastRenderedPageBreak/>
        <w:t>1</w:t>
      </w:r>
      <w:r>
        <w:rPr>
          <w:rFonts w:hint="eastAsia"/>
          <w:sz w:val="24"/>
        </w:rPr>
        <w:t>）水压试验应在管道安装完成并经检查符合设计要求后进行；</w:t>
      </w:r>
    </w:p>
    <w:p w:rsidR="00B70144" w:rsidRDefault="002723AB" w:rsidP="00F66AC4">
      <w:pPr>
        <w:snapToGrid w:val="0"/>
        <w:spacing w:line="360" w:lineRule="auto"/>
        <w:ind w:left="370" w:hangingChars="154" w:hanging="370"/>
        <w:rPr>
          <w:sz w:val="24"/>
        </w:rPr>
      </w:pPr>
      <w:r>
        <w:rPr>
          <w:sz w:val="24"/>
        </w:rPr>
        <w:t>2</w:t>
      </w:r>
      <w:r>
        <w:rPr>
          <w:rFonts w:hint="eastAsia"/>
          <w:sz w:val="24"/>
        </w:rPr>
        <w:t>）冬季进行水压试验时应采取可靠的防冻措施，试压完成后应及时将水放尽，必要时采用压缩空气将低点处的存水吹尽；</w:t>
      </w:r>
    </w:p>
    <w:p w:rsidR="00B70144" w:rsidRDefault="002723AB">
      <w:pPr>
        <w:snapToGrid w:val="0"/>
        <w:spacing w:line="360" w:lineRule="auto"/>
        <w:ind w:firstLineChars="300" w:firstLine="720"/>
        <w:rPr>
          <w:sz w:val="24"/>
        </w:rPr>
      </w:pPr>
      <w:r>
        <w:rPr>
          <w:sz w:val="24"/>
        </w:rPr>
        <w:t>3</w:t>
      </w:r>
      <w:r>
        <w:rPr>
          <w:rFonts w:hint="eastAsia"/>
          <w:sz w:val="24"/>
        </w:rPr>
        <w:t>）水压试验水温应在</w:t>
      </w:r>
      <w:r>
        <w:rPr>
          <w:sz w:val="24"/>
        </w:rPr>
        <w:t>3</w:t>
      </w:r>
      <w:r>
        <w:rPr>
          <w:rFonts w:hint="eastAsia"/>
          <w:sz w:val="24"/>
        </w:rPr>
        <w:t>℃</w:t>
      </w:r>
      <w:r>
        <w:rPr>
          <w:sz w:val="24"/>
        </w:rPr>
        <w:t>~50</w:t>
      </w:r>
      <w:r>
        <w:rPr>
          <w:rFonts w:hint="eastAsia"/>
          <w:sz w:val="24"/>
        </w:rPr>
        <w:t>℃之间，试验压力应符合设计要求；</w:t>
      </w:r>
    </w:p>
    <w:p w:rsidR="00B70144" w:rsidRDefault="002723AB">
      <w:pPr>
        <w:snapToGrid w:val="0"/>
        <w:spacing w:line="360" w:lineRule="auto"/>
        <w:ind w:firstLineChars="300" w:firstLine="720"/>
        <w:rPr>
          <w:sz w:val="24"/>
        </w:rPr>
      </w:pPr>
      <w:r>
        <w:rPr>
          <w:sz w:val="24"/>
        </w:rPr>
        <w:t>4</w:t>
      </w:r>
      <w:r>
        <w:rPr>
          <w:rFonts w:hint="eastAsia"/>
          <w:sz w:val="24"/>
        </w:rPr>
        <w:t>）地板辐射供暖盘管应在隐蔽前和隐蔽后分别进行水压试验。</w:t>
      </w:r>
    </w:p>
    <w:p w:rsidR="00B70144" w:rsidRDefault="002723AB">
      <w:pPr>
        <w:snapToGrid w:val="0"/>
        <w:spacing w:line="360" w:lineRule="auto"/>
        <w:ind w:firstLine="482"/>
        <w:rPr>
          <w:b/>
          <w:sz w:val="24"/>
        </w:rPr>
      </w:pPr>
      <w:r>
        <w:rPr>
          <w:rFonts w:hint="eastAsia"/>
          <w:b/>
          <w:sz w:val="24"/>
        </w:rPr>
        <w:t>【条文说明】</w:t>
      </w:r>
      <w:r>
        <w:rPr>
          <w:rFonts w:hint="eastAsia"/>
          <w:sz w:val="24"/>
        </w:rPr>
        <w:t>本条文参照协会标准《空气源热泵供暖工程技术规程》</w:t>
      </w:r>
      <w:r>
        <w:rPr>
          <w:rFonts w:hint="eastAsia"/>
          <w:sz w:val="24"/>
        </w:rPr>
        <w:t>T/CECS 564</w:t>
      </w:r>
      <w:r>
        <w:rPr>
          <w:rFonts w:hint="eastAsia"/>
          <w:sz w:val="24"/>
        </w:rPr>
        <w:t>。</w:t>
      </w:r>
      <w:r>
        <w:rPr>
          <w:sz w:val="24"/>
        </w:rPr>
        <w:t>水压试验主要包括强度试验和严密性试验，其中强度试验主要是为了检验水系统各设备和管道的力学性能，而严密性试验主要是为了检查设备本身的密封性能以及管道设备之间的连接质量。</w:t>
      </w:r>
    </w:p>
    <w:p w:rsidR="00B70144" w:rsidRDefault="002723AB">
      <w:pPr>
        <w:snapToGrid w:val="0"/>
        <w:spacing w:line="360" w:lineRule="auto"/>
        <w:ind w:firstLine="482"/>
        <w:rPr>
          <w:sz w:val="24"/>
        </w:rPr>
      </w:pPr>
      <w:r>
        <w:rPr>
          <w:sz w:val="24"/>
        </w:rPr>
        <w:t>由于现场作业可能会对管道造成损坏或者管路本身存在质量问题，以及存在水系统安装不到位的情况，必须在系统安装完成并经检查符合设计要求后对系统承压管路进行水压试验。</w:t>
      </w:r>
    </w:p>
    <w:p w:rsidR="00B70144" w:rsidRDefault="002723AB">
      <w:pPr>
        <w:snapToGrid w:val="0"/>
        <w:spacing w:line="360" w:lineRule="auto"/>
        <w:ind w:firstLine="482"/>
        <w:rPr>
          <w:sz w:val="24"/>
        </w:rPr>
      </w:pPr>
      <w:r>
        <w:rPr>
          <w:sz w:val="24"/>
        </w:rPr>
        <w:t>管道系统试压完成后，及时排除管内积水</w:t>
      </w:r>
      <w:r>
        <w:rPr>
          <w:rFonts w:hint="eastAsia"/>
          <w:sz w:val="24"/>
        </w:rPr>
        <w:t>，这</w:t>
      </w:r>
      <w:r>
        <w:rPr>
          <w:sz w:val="24"/>
        </w:rPr>
        <w:t>主要是考虑北方地区冬季较为寒冷，防止管道发生胀裂，给后续施工带来不必要的隐患、返工和经济损失。</w:t>
      </w:r>
    </w:p>
    <w:p w:rsidR="00B70144" w:rsidRDefault="002723AB">
      <w:pPr>
        <w:snapToGrid w:val="0"/>
        <w:spacing w:line="360" w:lineRule="auto"/>
        <w:ind w:firstLine="482"/>
        <w:rPr>
          <w:sz w:val="24"/>
        </w:rPr>
      </w:pPr>
      <w:r>
        <w:rPr>
          <w:sz w:val="24"/>
        </w:rPr>
        <w:t>水系统各设备和管道的水压试验方法和步骤可参照《采暖通风与空气调节检测技术规程》</w:t>
      </w:r>
      <w:r>
        <w:rPr>
          <w:sz w:val="24"/>
        </w:rPr>
        <w:t>JGJ/T 260</w:t>
      </w:r>
      <w:r>
        <w:rPr>
          <w:sz w:val="24"/>
        </w:rPr>
        <w:t>的相关要求和规定进行</w:t>
      </w:r>
      <w:r>
        <w:rPr>
          <w:rFonts w:hint="eastAsia"/>
          <w:sz w:val="24"/>
        </w:rPr>
        <w:t>，由于</w:t>
      </w:r>
      <w:r>
        <w:rPr>
          <w:rFonts w:hint="eastAsia"/>
          <w:sz w:val="24"/>
        </w:rPr>
        <w:t>P</w:t>
      </w:r>
      <w:r>
        <w:rPr>
          <w:sz w:val="24"/>
        </w:rPr>
        <w:t>VT</w:t>
      </w:r>
      <w:r>
        <w:rPr>
          <w:rFonts w:hint="eastAsia"/>
          <w:sz w:val="24"/>
        </w:rPr>
        <w:t>热泵制冷最低温度为</w:t>
      </w:r>
      <w:r>
        <w:rPr>
          <w:rFonts w:hint="eastAsia"/>
          <w:sz w:val="24"/>
        </w:rPr>
        <w:t>3</w:t>
      </w:r>
      <w:r>
        <w:rPr>
          <w:rFonts w:hint="eastAsia"/>
          <w:sz w:val="24"/>
          <w:vertAlign w:val="superscript"/>
        </w:rPr>
        <w:t>o</w:t>
      </w:r>
      <w:r>
        <w:rPr>
          <w:sz w:val="24"/>
        </w:rPr>
        <w:t>C</w:t>
      </w:r>
      <w:r>
        <w:rPr>
          <w:rFonts w:hint="eastAsia"/>
          <w:sz w:val="24"/>
        </w:rPr>
        <w:t>，制热最高温度为</w:t>
      </w:r>
      <w:r>
        <w:rPr>
          <w:rFonts w:hint="eastAsia"/>
          <w:sz w:val="24"/>
        </w:rPr>
        <w:t>5</w:t>
      </w:r>
      <w:r>
        <w:rPr>
          <w:sz w:val="24"/>
        </w:rPr>
        <w:t>0</w:t>
      </w:r>
      <w:r>
        <w:rPr>
          <w:rFonts w:hint="eastAsia"/>
          <w:sz w:val="24"/>
          <w:vertAlign w:val="superscript"/>
        </w:rPr>
        <w:t>o</w:t>
      </w:r>
      <w:r>
        <w:rPr>
          <w:sz w:val="24"/>
        </w:rPr>
        <w:t>C</w:t>
      </w:r>
      <w:r>
        <w:rPr>
          <w:rFonts w:hint="eastAsia"/>
          <w:sz w:val="24"/>
        </w:rPr>
        <w:t>，水压试验水温应在</w:t>
      </w:r>
      <w:r>
        <w:rPr>
          <w:sz w:val="24"/>
        </w:rPr>
        <w:t>3</w:t>
      </w:r>
      <w:r>
        <w:rPr>
          <w:rFonts w:hint="eastAsia"/>
          <w:sz w:val="24"/>
        </w:rPr>
        <w:t>℃</w:t>
      </w:r>
      <w:r>
        <w:rPr>
          <w:sz w:val="24"/>
        </w:rPr>
        <w:t>~50</w:t>
      </w:r>
      <w:r>
        <w:rPr>
          <w:rFonts w:hint="eastAsia"/>
          <w:sz w:val="24"/>
        </w:rPr>
        <w:t>℃之间。</w:t>
      </w:r>
      <w:r>
        <w:rPr>
          <w:sz w:val="24"/>
        </w:rPr>
        <w:t>在此过程中应注意检查各部位是否存在渗漏现象，且应分别在试验压力和工作压力下进行全面检查并及时记录。</w:t>
      </w:r>
    </w:p>
    <w:p w:rsidR="00B70144" w:rsidRDefault="002723AB">
      <w:pPr>
        <w:snapToGrid w:val="0"/>
        <w:spacing w:line="360" w:lineRule="auto"/>
        <w:ind w:firstLine="482"/>
        <w:rPr>
          <w:sz w:val="24"/>
        </w:rPr>
      </w:pPr>
      <w:r>
        <w:rPr>
          <w:sz w:val="24"/>
        </w:rPr>
        <w:t>对于地板辐射供暖系统的加热盘管的水压试验方法，可参照《辐射供暖供冷技术规程》</w:t>
      </w:r>
      <w:r>
        <w:rPr>
          <w:sz w:val="24"/>
        </w:rPr>
        <w:t>JGJ 142</w:t>
      </w:r>
      <w:r>
        <w:rPr>
          <w:sz w:val="24"/>
        </w:rPr>
        <w:t>的相关规定，由于加热盘管在隐蔽施工过程中可能损坏管路，因此要求在隐蔽前和隐蔽后应分别进行水压试验。</w:t>
      </w:r>
    </w:p>
    <w:p w:rsidR="00B70144" w:rsidRDefault="002723AB">
      <w:pPr>
        <w:snapToGrid w:val="0"/>
        <w:spacing w:line="360" w:lineRule="auto"/>
        <w:rPr>
          <w:sz w:val="24"/>
        </w:rPr>
      </w:pPr>
      <w:r>
        <w:rPr>
          <w:rFonts w:hint="eastAsia"/>
          <w:b/>
          <w:sz w:val="24"/>
        </w:rPr>
        <w:t>6.7.6</w:t>
      </w:r>
      <w:r>
        <w:rPr>
          <w:rFonts w:hint="eastAsia"/>
          <w:sz w:val="24"/>
        </w:rPr>
        <w:t xml:space="preserve"> </w:t>
      </w:r>
      <w:r>
        <w:rPr>
          <w:sz w:val="24"/>
        </w:rPr>
        <w:t>应对水系统管路进行冲洗试验，冲洗之后应保证管路及设备中的水及冲洗液排尽</w:t>
      </w:r>
      <w:r>
        <w:rPr>
          <w:rFonts w:hint="eastAsia"/>
          <w:sz w:val="24"/>
        </w:rPr>
        <w:t>。</w:t>
      </w:r>
    </w:p>
    <w:p w:rsidR="00B70144" w:rsidRDefault="002723AB">
      <w:pPr>
        <w:snapToGrid w:val="0"/>
        <w:spacing w:line="360" w:lineRule="auto"/>
        <w:ind w:firstLine="482"/>
        <w:rPr>
          <w:b/>
          <w:bCs/>
          <w:color w:val="FF0000"/>
          <w:sz w:val="24"/>
        </w:rPr>
      </w:pPr>
      <w:r>
        <w:rPr>
          <w:rFonts w:hint="eastAsia"/>
          <w:b/>
          <w:sz w:val="24"/>
        </w:rPr>
        <w:t>【条文说明】</w:t>
      </w:r>
      <w:r>
        <w:rPr>
          <w:sz w:val="24"/>
        </w:rPr>
        <w:t>管道冲洗的目的是为了清除管道在生产以及安装过程中产生的灰尘、焊渣等杂质，使之排出管道，避免在系统投入使用后由于这些外部因素而出现问题。具体的管路冲洗和充水步骤可参照《采暖通风与空气调节工程检测技术规程》</w:t>
      </w:r>
      <w:r>
        <w:rPr>
          <w:sz w:val="24"/>
        </w:rPr>
        <w:t xml:space="preserve">JGJ/T 260 </w:t>
      </w:r>
      <w:r>
        <w:rPr>
          <w:rFonts w:hint="eastAsia"/>
          <w:sz w:val="24"/>
        </w:rPr>
        <w:t>中</w:t>
      </w:r>
      <w:r>
        <w:rPr>
          <w:sz w:val="24"/>
        </w:rPr>
        <w:t>4.3.1</w:t>
      </w:r>
      <w:r>
        <w:rPr>
          <w:sz w:val="24"/>
        </w:rPr>
        <w:t>条的规定进行。</w:t>
      </w:r>
    </w:p>
    <w:p w:rsidR="00B70144" w:rsidRDefault="002723AB">
      <w:pPr>
        <w:snapToGrid w:val="0"/>
        <w:spacing w:line="360" w:lineRule="auto"/>
        <w:rPr>
          <w:sz w:val="24"/>
        </w:rPr>
      </w:pPr>
      <w:r>
        <w:rPr>
          <w:rFonts w:hint="eastAsia"/>
          <w:b/>
          <w:sz w:val="24"/>
        </w:rPr>
        <w:t xml:space="preserve">6.7.7 </w:t>
      </w:r>
      <w:r>
        <w:rPr>
          <w:b/>
          <w:sz w:val="24"/>
        </w:rPr>
        <w:t xml:space="preserve"> </w:t>
      </w:r>
      <w:r>
        <w:rPr>
          <w:rFonts w:hint="eastAsia"/>
          <w:sz w:val="24"/>
        </w:rPr>
        <w:t>P</w:t>
      </w:r>
      <w:r>
        <w:rPr>
          <w:sz w:val="24"/>
        </w:rPr>
        <w:t>VT</w:t>
      </w:r>
      <w:r>
        <w:rPr>
          <w:rFonts w:hint="eastAsia"/>
          <w:sz w:val="24"/>
        </w:rPr>
        <w:t>热泵机组单机调试应满足设备技术文件的相关规定，做好运行前的准备工作，试运行期间应详细记录机组的相关运行状态参数。</w:t>
      </w:r>
    </w:p>
    <w:p w:rsidR="00B70144" w:rsidRDefault="002723AB">
      <w:pPr>
        <w:snapToGrid w:val="0"/>
        <w:spacing w:line="360" w:lineRule="auto"/>
        <w:ind w:firstLineChars="200" w:firstLine="482"/>
        <w:rPr>
          <w:sz w:val="24"/>
        </w:rPr>
      </w:pPr>
      <w:r>
        <w:rPr>
          <w:b/>
          <w:sz w:val="24"/>
        </w:rPr>
        <w:lastRenderedPageBreak/>
        <w:t>【条文说明】</w:t>
      </w:r>
      <w:r>
        <w:rPr>
          <w:sz w:val="24"/>
        </w:rPr>
        <w:t>本条主要是为了确保</w:t>
      </w:r>
      <w:r>
        <w:rPr>
          <w:rFonts w:hint="eastAsia"/>
          <w:sz w:val="24"/>
        </w:rPr>
        <w:t>P</w:t>
      </w:r>
      <w:r>
        <w:rPr>
          <w:sz w:val="24"/>
        </w:rPr>
        <w:t>VT</w:t>
      </w:r>
      <w:r>
        <w:rPr>
          <w:rFonts w:hint="eastAsia"/>
          <w:sz w:val="24"/>
        </w:rPr>
        <w:t>热泵</w:t>
      </w:r>
      <w:r>
        <w:rPr>
          <w:sz w:val="24"/>
        </w:rPr>
        <w:t>机组</w:t>
      </w:r>
      <w:r>
        <w:rPr>
          <w:rFonts w:hint="eastAsia"/>
          <w:sz w:val="24"/>
        </w:rPr>
        <w:t>运行的</w:t>
      </w:r>
      <w:r>
        <w:rPr>
          <w:sz w:val="24"/>
        </w:rPr>
        <w:t>安全性。</w:t>
      </w:r>
      <w:r>
        <w:rPr>
          <w:rFonts w:hint="eastAsia"/>
          <w:sz w:val="24"/>
        </w:rPr>
        <w:t>P</w:t>
      </w:r>
      <w:r>
        <w:rPr>
          <w:sz w:val="24"/>
        </w:rPr>
        <w:t>VT</w:t>
      </w:r>
      <w:r>
        <w:rPr>
          <w:sz w:val="24"/>
        </w:rPr>
        <w:t>热泵机组单机试运行前应做好下列准备工作：</w:t>
      </w:r>
    </w:p>
    <w:p w:rsidR="00B70144" w:rsidRDefault="002723AB">
      <w:pPr>
        <w:snapToGrid w:val="0"/>
        <w:spacing w:line="360" w:lineRule="auto"/>
        <w:ind w:firstLine="482"/>
        <w:rPr>
          <w:sz w:val="24"/>
        </w:rPr>
      </w:pPr>
      <w:r>
        <w:rPr>
          <w:rFonts w:hint="eastAsia"/>
          <w:sz w:val="24"/>
        </w:rPr>
        <w:t>1</w:t>
      </w:r>
      <w:r>
        <w:rPr>
          <w:sz w:val="24"/>
        </w:rPr>
        <w:t xml:space="preserve"> </w:t>
      </w:r>
      <w:r>
        <w:rPr>
          <w:sz w:val="24"/>
        </w:rPr>
        <w:t>应按</w:t>
      </w:r>
      <w:r>
        <w:rPr>
          <w:rFonts w:hint="eastAsia"/>
          <w:sz w:val="24"/>
        </w:rPr>
        <w:t>本技术规程</w:t>
      </w:r>
      <w:r>
        <w:rPr>
          <w:rFonts w:hint="eastAsia"/>
          <w:sz w:val="24"/>
        </w:rPr>
        <w:t>6</w:t>
      </w:r>
      <w:r>
        <w:rPr>
          <w:sz w:val="24"/>
        </w:rPr>
        <w:t>.3.2</w:t>
      </w:r>
      <w:r>
        <w:rPr>
          <w:rFonts w:hint="eastAsia"/>
          <w:sz w:val="24"/>
        </w:rPr>
        <w:t>的要求或</w:t>
      </w:r>
      <w:r>
        <w:rPr>
          <w:sz w:val="24"/>
        </w:rPr>
        <w:t>设备技术文件的规定充注制冷剂；</w:t>
      </w:r>
    </w:p>
    <w:p w:rsidR="00B70144" w:rsidRDefault="002723AB">
      <w:pPr>
        <w:snapToGrid w:val="0"/>
        <w:spacing w:line="360" w:lineRule="auto"/>
        <w:ind w:firstLine="482"/>
        <w:rPr>
          <w:sz w:val="24"/>
        </w:rPr>
      </w:pPr>
      <w:r>
        <w:rPr>
          <w:b/>
          <w:bCs/>
          <w:sz w:val="24"/>
        </w:rPr>
        <w:t xml:space="preserve">2 </w:t>
      </w:r>
      <w:r>
        <w:rPr>
          <w:sz w:val="24"/>
        </w:rPr>
        <w:t>系统中各安全保护继电器、安全装置应经整定，其整定值应符合设备技术文件的规定，其动作应灵敏可靠；</w:t>
      </w:r>
    </w:p>
    <w:p w:rsidR="00B70144" w:rsidRDefault="002723AB">
      <w:pPr>
        <w:snapToGrid w:val="0"/>
        <w:spacing w:line="360" w:lineRule="auto"/>
        <w:ind w:firstLine="482"/>
        <w:rPr>
          <w:sz w:val="24"/>
        </w:rPr>
      </w:pPr>
      <w:r>
        <w:rPr>
          <w:b/>
          <w:bCs/>
          <w:sz w:val="24"/>
        </w:rPr>
        <w:t>3</w:t>
      </w:r>
      <w:r>
        <w:rPr>
          <w:sz w:val="24"/>
        </w:rPr>
        <w:t xml:space="preserve"> </w:t>
      </w:r>
      <w:r>
        <w:rPr>
          <w:sz w:val="24"/>
        </w:rPr>
        <w:t>根据设备技术文件的规定，开启或关闭系统中相应的阀门；</w:t>
      </w:r>
    </w:p>
    <w:p w:rsidR="00B70144" w:rsidRDefault="002723AB">
      <w:pPr>
        <w:snapToGrid w:val="0"/>
        <w:spacing w:line="360" w:lineRule="auto"/>
        <w:ind w:firstLine="482"/>
        <w:rPr>
          <w:sz w:val="24"/>
        </w:rPr>
      </w:pPr>
      <w:r>
        <w:rPr>
          <w:b/>
          <w:bCs/>
          <w:sz w:val="24"/>
        </w:rPr>
        <w:t>4</w:t>
      </w:r>
      <w:r>
        <w:rPr>
          <w:sz w:val="24"/>
        </w:rPr>
        <w:t xml:space="preserve"> </w:t>
      </w:r>
      <w:r>
        <w:rPr>
          <w:sz w:val="24"/>
        </w:rPr>
        <w:t>水系统应运行畅通，满足运行要求；</w:t>
      </w:r>
    </w:p>
    <w:p w:rsidR="00B70144" w:rsidRDefault="002723AB">
      <w:pPr>
        <w:snapToGrid w:val="0"/>
        <w:spacing w:line="360" w:lineRule="auto"/>
        <w:ind w:firstLine="482"/>
        <w:rPr>
          <w:sz w:val="24"/>
        </w:rPr>
      </w:pPr>
      <w:r>
        <w:rPr>
          <w:b/>
          <w:bCs/>
          <w:sz w:val="24"/>
        </w:rPr>
        <w:t>5</w:t>
      </w:r>
      <w:r>
        <w:rPr>
          <w:rFonts w:hint="eastAsia"/>
          <w:sz w:val="24"/>
        </w:rPr>
        <w:t xml:space="preserve"> </w:t>
      </w:r>
      <w:r>
        <w:rPr>
          <w:sz w:val="24"/>
        </w:rPr>
        <w:t>根据设备技术文件的规定进行压缩机预热。</w:t>
      </w:r>
    </w:p>
    <w:p w:rsidR="00B70144" w:rsidRDefault="002723AB">
      <w:pPr>
        <w:snapToGrid w:val="0"/>
        <w:spacing w:line="360" w:lineRule="auto"/>
        <w:ind w:firstLine="482"/>
        <w:rPr>
          <w:sz w:val="24"/>
        </w:rPr>
      </w:pPr>
      <w:bookmarkStart w:id="178" w:name="_Toc25277"/>
      <w:bookmarkStart w:id="179" w:name="_Toc29312"/>
      <w:bookmarkStart w:id="180" w:name="_Toc4125"/>
      <w:r>
        <w:rPr>
          <w:rFonts w:hint="eastAsia"/>
          <w:sz w:val="24"/>
        </w:rPr>
        <w:t>P</w:t>
      </w:r>
      <w:r>
        <w:rPr>
          <w:sz w:val="24"/>
        </w:rPr>
        <w:t>VT</w:t>
      </w:r>
      <w:r>
        <w:rPr>
          <w:sz w:val="24"/>
        </w:rPr>
        <w:t>热泵机组试运行</w:t>
      </w:r>
      <w:r>
        <w:rPr>
          <w:rFonts w:hint="eastAsia"/>
          <w:sz w:val="24"/>
        </w:rPr>
        <w:t>期间详细记录的运行状态参数包括</w:t>
      </w:r>
      <w:r>
        <w:rPr>
          <w:sz w:val="24"/>
        </w:rPr>
        <w:t>：</w:t>
      </w:r>
      <w:bookmarkEnd w:id="178"/>
      <w:bookmarkEnd w:id="179"/>
      <w:bookmarkEnd w:id="180"/>
    </w:p>
    <w:p w:rsidR="00B70144" w:rsidRDefault="002723AB">
      <w:pPr>
        <w:snapToGrid w:val="0"/>
        <w:spacing w:line="360" w:lineRule="auto"/>
        <w:ind w:firstLine="482"/>
        <w:rPr>
          <w:sz w:val="24"/>
        </w:rPr>
      </w:pPr>
      <w:r>
        <w:rPr>
          <w:rFonts w:hint="eastAsia"/>
          <w:b/>
          <w:bCs/>
          <w:sz w:val="24"/>
        </w:rPr>
        <w:t>1</w:t>
      </w:r>
      <w:r>
        <w:rPr>
          <w:sz w:val="24"/>
        </w:rPr>
        <w:t xml:space="preserve"> </w:t>
      </w:r>
      <w:r>
        <w:rPr>
          <w:rFonts w:hint="eastAsia"/>
          <w:sz w:val="24"/>
        </w:rPr>
        <w:t>吸气、排气压力和温度；</w:t>
      </w:r>
    </w:p>
    <w:p w:rsidR="00B70144" w:rsidRDefault="002723AB">
      <w:pPr>
        <w:snapToGrid w:val="0"/>
        <w:spacing w:line="360" w:lineRule="auto"/>
        <w:ind w:firstLine="482"/>
        <w:rPr>
          <w:sz w:val="24"/>
        </w:rPr>
      </w:pPr>
      <w:r>
        <w:rPr>
          <w:rFonts w:hint="eastAsia"/>
          <w:b/>
          <w:bCs/>
          <w:sz w:val="24"/>
        </w:rPr>
        <w:t>2</w:t>
      </w:r>
      <w:r>
        <w:rPr>
          <w:sz w:val="24"/>
        </w:rPr>
        <w:t xml:space="preserve"> </w:t>
      </w:r>
      <w:r>
        <w:rPr>
          <w:rFonts w:hint="eastAsia"/>
          <w:sz w:val="24"/>
        </w:rPr>
        <w:t>环境温度、太阳辐照度和空气风速；</w:t>
      </w:r>
    </w:p>
    <w:p w:rsidR="00B70144" w:rsidRDefault="002723AB">
      <w:pPr>
        <w:snapToGrid w:val="0"/>
        <w:spacing w:line="360" w:lineRule="auto"/>
        <w:ind w:firstLine="482"/>
        <w:rPr>
          <w:sz w:val="24"/>
        </w:rPr>
      </w:pPr>
      <w:r>
        <w:rPr>
          <w:rFonts w:hint="eastAsia"/>
          <w:b/>
          <w:bCs/>
          <w:sz w:val="24"/>
        </w:rPr>
        <w:t>3</w:t>
      </w:r>
      <w:r>
        <w:rPr>
          <w:sz w:val="24"/>
        </w:rPr>
        <w:t xml:space="preserve"> </w:t>
      </w:r>
      <w:r>
        <w:rPr>
          <w:rFonts w:hint="eastAsia"/>
          <w:sz w:val="24"/>
        </w:rPr>
        <w:t>蓄热水箱水温、中间水系统换热器进出口温度；</w:t>
      </w:r>
    </w:p>
    <w:p w:rsidR="00B70144" w:rsidRDefault="002723AB">
      <w:pPr>
        <w:snapToGrid w:val="0"/>
        <w:spacing w:line="360" w:lineRule="auto"/>
        <w:ind w:firstLine="482"/>
        <w:rPr>
          <w:sz w:val="24"/>
        </w:rPr>
      </w:pPr>
      <w:r>
        <w:rPr>
          <w:rFonts w:hint="eastAsia"/>
          <w:b/>
          <w:bCs/>
          <w:sz w:val="24"/>
        </w:rPr>
        <w:t>4</w:t>
      </w:r>
      <w:r>
        <w:rPr>
          <w:sz w:val="24"/>
        </w:rPr>
        <w:t xml:space="preserve"> </w:t>
      </w:r>
      <w:r>
        <w:rPr>
          <w:rFonts w:hint="eastAsia"/>
          <w:sz w:val="24"/>
        </w:rPr>
        <w:t>电动机的电流、电压和温升；</w:t>
      </w:r>
    </w:p>
    <w:p w:rsidR="00B70144" w:rsidRDefault="002723AB">
      <w:pPr>
        <w:snapToGrid w:val="0"/>
        <w:spacing w:line="360" w:lineRule="auto"/>
        <w:ind w:firstLine="482"/>
        <w:rPr>
          <w:sz w:val="24"/>
        </w:rPr>
      </w:pPr>
      <w:r>
        <w:rPr>
          <w:b/>
          <w:bCs/>
          <w:sz w:val="24"/>
        </w:rPr>
        <w:t>5</w:t>
      </w:r>
      <w:r>
        <w:rPr>
          <w:sz w:val="24"/>
        </w:rPr>
        <w:t xml:space="preserve"> </w:t>
      </w:r>
      <w:r>
        <w:rPr>
          <w:rFonts w:hint="eastAsia"/>
          <w:sz w:val="24"/>
        </w:rPr>
        <w:t>运动部件有无异常声响，各连接和密封部位有无松动、漏气、漏油等现象；</w:t>
      </w:r>
    </w:p>
    <w:p w:rsidR="00B70144" w:rsidRDefault="002723AB">
      <w:pPr>
        <w:snapToGrid w:val="0"/>
        <w:spacing w:line="360" w:lineRule="auto"/>
        <w:ind w:firstLine="482"/>
        <w:rPr>
          <w:sz w:val="24"/>
        </w:rPr>
      </w:pPr>
      <w:r>
        <w:rPr>
          <w:b/>
          <w:bCs/>
          <w:sz w:val="24"/>
        </w:rPr>
        <w:t>6</w:t>
      </w:r>
      <w:r>
        <w:rPr>
          <w:sz w:val="24"/>
        </w:rPr>
        <w:t xml:space="preserve"> </w:t>
      </w:r>
      <w:r>
        <w:rPr>
          <w:rFonts w:hint="eastAsia"/>
          <w:sz w:val="24"/>
        </w:rPr>
        <w:t>能量调节装置的动作是否灵敏、准确；</w:t>
      </w:r>
    </w:p>
    <w:p w:rsidR="00B70144" w:rsidRDefault="002723AB">
      <w:pPr>
        <w:snapToGrid w:val="0"/>
        <w:spacing w:line="360" w:lineRule="auto"/>
        <w:ind w:firstLine="482"/>
        <w:rPr>
          <w:sz w:val="24"/>
        </w:rPr>
      </w:pPr>
      <w:r>
        <w:rPr>
          <w:b/>
          <w:bCs/>
          <w:sz w:val="24"/>
        </w:rPr>
        <w:t>7</w:t>
      </w:r>
      <w:r>
        <w:rPr>
          <w:sz w:val="24"/>
        </w:rPr>
        <w:t xml:space="preserve"> PVT</w:t>
      </w:r>
      <w:r>
        <w:rPr>
          <w:rFonts w:hint="eastAsia"/>
          <w:sz w:val="24"/>
        </w:rPr>
        <w:t>组件工作是否正常，其表面温度是否均匀；</w:t>
      </w:r>
    </w:p>
    <w:p w:rsidR="00B70144" w:rsidRDefault="002723AB">
      <w:pPr>
        <w:snapToGrid w:val="0"/>
        <w:spacing w:line="360" w:lineRule="auto"/>
        <w:ind w:firstLine="482"/>
        <w:rPr>
          <w:sz w:val="24"/>
        </w:rPr>
      </w:pPr>
      <w:r>
        <w:rPr>
          <w:b/>
          <w:bCs/>
          <w:sz w:val="24"/>
        </w:rPr>
        <w:t>8</w:t>
      </w:r>
      <w:r>
        <w:rPr>
          <w:sz w:val="24"/>
        </w:rPr>
        <w:t xml:space="preserve"> </w:t>
      </w:r>
      <w:r>
        <w:rPr>
          <w:rFonts w:hint="eastAsia"/>
          <w:sz w:val="24"/>
        </w:rPr>
        <w:t>各安全保护继电器的动作是否灵敏、准确；</w:t>
      </w:r>
    </w:p>
    <w:p w:rsidR="00B70144" w:rsidRDefault="002723AB">
      <w:pPr>
        <w:snapToGrid w:val="0"/>
        <w:spacing w:line="360" w:lineRule="auto"/>
        <w:ind w:firstLine="482"/>
        <w:rPr>
          <w:sz w:val="24"/>
        </w:rPr>
      </w:pPr>
      <w:r>
        <w:rPr>
          <w:b/>
          <w:bCs/>
          <w:sz w:val="24"/>
        </w:rPr>
        <w:t>9</w:t>
      </w:r>
      <w:r>
        <w:rPr>
          <w:sz w:val="24"/>
        </w:rPr>
        <w:t xml:space="preserve"> </w:t>
      </w:r>
      <w:r>
        <w:rPr>
          <w:rFonts w:hint="eastAsia"/>
          <w:sz w:val="24"/>
        </w:rPr>
        <w:t>机器的噪声和振动。</w:t>
      </w:r>
    </w:p>
    <w:p w:rsidR="00B70144" w:rsidRDefault="002723AB">
      <w:pPr>
        <w:snapToGrid w:val="0"/>
        <w:spacing w:line="360" w:lineRule="auto"/>
        <w:ind w:firstLineChars="200" w:firstLine="480"/>
        <w:rPr>
          <w:sz w:val="24"/>
        </w:rPr>
      </w:pPr>
      <w:r>
        <w:rPr>
          <w:sz w:val="24"/>
        </w:rPr>
        <w:t>程序上的错误和检测数据的异常在机组启动时就可能造成机组的损坏</w:t>
      </w:r>
      <w:r>
        <w:rPr>
          <w:rFonts w:hint="eastAsia"/>
          <w:sz w:val="24"/>
        </w:rPr>
        <w:t>，</w:t>
      </w:r>
      <w:r>
        <w:rPr>
          <w:sz w:val="24"/>
        </w:rPr>
        <w:t>在机组启动前</w:t>
      </w:r>
      <w:r>
        <w:rPr>
          <w:rFonts w:hint="eastAsia"/>
          <w:sz w:val="24"/>
        </w:rPr>
        <w:t>做好准备工作，</w:t>
      </w:r>
      <w:r>
        <w:rPr>
          <w:sz w:val="24"/>
        </w:rPr>
        <w:t>在机组试运行的过程中，应详细记录各类状态参数，观察机组的运行状态，并填写相关记录表。发现异常必须立即停止，排除异常和故障，重新启动</w:t>
      </w:r>
      <w:r>
        <w:rPr>
          <w:rFonts w:hint="eastAsia"/>
          <w:sz w:val="24"/>
        </w:rPr>
        <w:t>。</w:t>
      </w:r>
    </w:p>
    <w:p w:rsidR="00B70144" w:rsidRDefault="002723AB">
      <w:pPr>
        <w:snapToGrid w:val="0"/>
        <w:spacing w:line="360" w:lineRule="auto"/>
        <w:rPr>
          <w:sz w:val="24"/>
        </w:rPr>
      </w:pPr>
      <w:r>
        <w:rPr>
          <w:rFonts w:hint="eastAsia"/>
          <w:b/>
          <w:sz w:val="24"/>
        </w:rPr>
        <w:t>6.7.8</w:t>
      </w:r>
      <w:r>
        <w:rPr>
          <w:b/>
          <w:sz w:val="24"/>
        </w:rPr>
        <w:t xml:space="preserve"> </w:t>
      </w:r>
      <w:r>
        <w:rPr>
          <w:rFonts w:hint="eastAsia"/>
          <w:bCs/>
          <w:sz w:val="24"/>
        </w:rPr>
        <w:t>蓄</w:t>
      </w:r>
      <w:r>
        <w:rPr>
          <w:rFonts w:hint="eastAsia"/>
          <w:sz w:val="24"/>
        </w:rPr>
        <w:t>热和蓄冷设备、循环水泵、阀门、电气设备、监测和控制设备和末端设备应进行单机调试，调试应包括下列内容：</w:t>
      </w:r>
    </w:p>
    <w:p w:rsidR="00B70144" w:rsidRDefault="002723AB">
      <w:pPr>
        <w:snapToGrid w:val="0"/>
        <w:spacing w:line="360" w:lineRule="auto"/>
        <w:ind w:firstLineChars="200" w:firstLine="482"/>
        <w:rPr>
          <w:sz w:val="24"/>
        </w:rPr>
      </w:pPr>
      <w:r>
        <w:rPr>
          <w:b/>
          <w:bCs/>
          <w:sz w:val="24"/>
        </w:rPr>
        <w:t xml:space="preserve">1 </w:t>
      </w:r>
      <w:r>
        <w:rPr>
          <w:rFonts w:hint="eastAsia"/>
          <w:sz w:val="24"/>
        </w:rPr>
        <w:t>蓄热和蓄冷设备的水位计、压力表和温度计等仪表应显示正常，热损失在正常指标范围内；</w:t>
      </w:r>
    </w:p>
    <w:p w:rsidR="00B70144" w:rsidRDefault="002723AB">
      <w:pPr>
        <w:snapToGrid w:val="0"/>
        <w:spacing w:line="360" w:lineRule="auto"/>
        <w:ind w:firstLineChars="200" w:firstLine="482"/>
        <w:rPr>
          <w:b/>
          <w:bCs/>
          <w:sz w:val="24"/>
        </w:rPr>
      </w:pPr>
      <w:r>
        <w:rPr>
          <w:b/>
          <w:bCs/>
          <w:sz w:val="24"/>
        </w:rPr>
        <w:t>2</w:t>
      </w:r>
      <w:r>
        <w:rPr>
          <w:sz w:val="24"/>
        </w:rPr>
        <w:t xml:space="preserve"> </w:t>
      </w:r>
      <w:r>
        <w:rPr>
          <w:rFonts w:hint="eastAsia"/>
          <w:sz w:val="24"/>
        </w:rPr>
        <w:t>循环水泵安装方向正确，</w:t>
      </w:r>
      <w:r>
        <w:rPr>
          <w:sz w:val="24"/>
        </w:rPr>
        <w:t>开启正常</w:t>
      </w:r>
      <w:r>
        <w:rPr>
          <w:rFonts w:hint="eastAsia"/>
          <w:sz w:val="24"/>
        </w:rPr>
        <w:t>，无异常振动和声响，电气电流和功率不超过额定值，温度在正常范围内；</w:t>
      </w:r>
    </w:p>
    <w:p w:rsidR="00B70144" w:rsidRDefault="002723AB">
      <w:pPr>
        <w:snapToGrid w:val="0"/>
        <w:spacing w:line="360" w:lineRule="auto"/>
        <w:ind w:firstLineChars="200" w:firstLine="482"/>
        <w:rPr>
          <w:sz w:val="24"/>
        </w:rPr>
      </w:pPr>
      <w:r>
        <w:rPr>
          <w:b/>
          <w:bCs/>
          <w:sz w:val="24"/>
        </w:rPr>
        <w:t>3</w:t>
      </w:r>
      <w:r>
        <w:rPr>
          <w:sz w:val="24"/>
        </w:rPr>
        <w:t xml:space="preserve"> </w:t>
      </w:r>
      <w:r>
        <w:rPr>
          <w:sz w:val="24"/>
        </w:rPr>
        <w:t>各类阀门的安装位置、方向正确，开启正常、动作灵活、密封严密；</w:t>
      </w:r>
    </w:p>
    <w:p w:rsidR="00B70144" w:rsidRDefault="002723AB">
      <w:pPr>
        <w:snapToGrid w:val="0"/>
        <w:spacing w:line="360" w:lineRule="auto"/>
        <w:ind w:firstLineChars="200" w:firstLine="480"/>
        <w:rPr>
          <w:sz w:val="24"/>
        </w:rPr>
      </w:pPr>
      <w:bookmarkStart w:id="181" w:name="_Toc10567"/>
      <w:bookmarkStart w:id="182" w:name="_Toc15378"/>
      <w:bookmarkStart w:id="183" w:name="_Toc4889"/>
      <w:r>
        <w:rPr>
          <w:rFonts w:hint="eastAsia"/>
          <w:sz w:val="24"/>
        </w:rPr>
        <w:t xml:space="preserve">4 </w:t>
      </w:r>
      <w:r>
        <w:rPr>
          <w:rFonts w:hint="eastAsia"/>
          <w:sz w:val="24"/>
        </w:rPr>
        <w:t>电气装置接线正确，接地良好，漏电保护装置动作应准确可靠；</w:t>
      </w:r>
      <w:bookmarkEnd w:id="181"/>
      <w:bookmarkEnd w:id="182"/>
      <w:bookmarkEnd w:id="183"/>
    </w:p>
    <w:p w:rsidR="00B70144" w:rsidRDefault="002723AB">
      <w:pPr>
        <w:snapToGrid w:val="0"/>
        <w:spacing w:line="360" w:lineRule="auto"/>
        <w:ind w:firstLineChars="200" w:firstLine="482"/>
        <w:rPr>
          <w:sz w:val="24"/>
        </w:rPr>
      </w:pPr>
      <w:r>
        <w:rPr>
          <w:b/>
          <w:bCs/>
          <w:sz w:val="24"/>
        </w:rPr>
        <w:lastRenderedPageBreak/>
        <w:t>5</w:t>
      </w:r>
      <w:r>
        <w:rPr>
          <w:sz w:val="24"/>
        </w:rPr>
        <w:t xml:space="preserve"> PVT</w:t>
      </w:r>
      <w:r>
        <w:rPr>
          <w:rFonts w:hint="eastAsia"/>
          <w:sz w:val="24"/>
        </w:rPr>
        <w:t>组件光伏组件调试、逆变器调试应按照现行国家标准</w:t>
      </w:r>
      <w:r>
        <w:rPr>
          <w:sz w:val="24"/>
        </w:rPr>
        <w:t>《光伏</w:t>
      </w:r>
      <w:r>
        <w:rPr>
          <w:rFonts w:hint="eastAsia"/>
          <w:sz w:val="24"/>
        </w:rPr>
        <w:t>发</w:t>
      </w:r>
      <w:r>
        <w:rPr>
          <w:sz w:val="24"/>
        </w:rPr>
        <w:t>电站施工规范》</w:t>
      </w:r>
      <w:r>
        <w:rPr>
          <w:sz w:val="24"/>
        </w:rPr>
        <w:t>GB 50794</w:t>
      </w:r>
      <w:r>
        <w:rPr>
          <w:rFonts w:hint="eastAsia"/>
          <w:sz w:val="24"/>
        </w:rPr>
        <w:t>的有关规定进行；</w:t>
      </w:r>
    </w:p>
    <w:p w:rsidR="00B70144" w:rsidRDefault="002723AB">
      <w:pPr>
        <w:snapToGrid w:val="0"/>
        <w:spacing w:line="360" w:lineRule="auto"/>
        <w:ind w:firstLineChars="200" w:firstLine="482"/>
        <w:rPr>
          <w:sz w:val="24"/>
        </w:rPr>
      </w:pPr>
      <w:r>
        <w:rPr>
          <w:b/>
          <w:bCs/>
          <w:sz w:val="24"/>
        </w:rPr>
        <w:t>6</w:t>
      </w:r>
      <w:r>
        <w:rPr>
          <w:sz w:val="24"/>
        </w:rPr>
        <w:t xml:space="preserve"> </w:t>
      </w:r>
      <w:r>
        <w:rPr>
          <w:rFonts w:hint="eastAsia"/>
          <w:sz w:val="24"/>
        </w:rPr>
        <w:t>监测和控制系统应达到设计要求的功能，控制动作准确可靠；</w:t>
      </w:r>
    </w:p>
    <w:p w:rsidR="00B70144" w:rsidRDefault="002723AB">
      <w:pPr>
        <w:snapToGrid w:val="0"/>
        <w:spacing w:line="360" w:lineRule="auto"/>
        <w:ind w:firstLineChars="200" w:firstLine="482"/>
        <w:rPr>
          <w:sz w:val="24"/>
        </w:rPr>
      </w:pPr>
      <w:r>
        <w:rPr>
          <w:rFonts w:hint="eastAsia"/>
          <w:b/>
          <w:bCs/>
          <w:sz w:val="24"/>
        </w:rPr>
        <w:t>7</w:t>
      </w:r>
      <w:r>
        <w:rPr>
          <w:sz w:val="24"/>
        </w:rPr>
        <w:t xml:space="preserve"> </w:t>
      </w:r>
      <w:r>
        <w:rPr>
          <w:rFonts w:hint="eastAsia"/>
          <w:sz w:val="24"/>
        </w:rPr>
        <w:t>末端设备在</w:t>
      </w:r>
      <w:r>
        <w:rPr>
          <w:sz w:val="24"/>
        </w:rPr>
        <w:t>设计负荷下连续正常工作，各项指标在正常范围内</w:t>
      </w:r>
      <w:r>
        <w:rPr>
          <w:rFonts w:hint="eastAsia"/>
          <w:sz w:val="24"/>
        </w:rPr>
        <w:t>。</w:t>
      </w:r>
    </w:p>
    <w:p w:rsidR="00B70144" w:rsidRDefault="002723AB">
      <w:pPr>
        <w:snapToGrid w:val="0"/>
        <w:spacing w:line="360" w:lineRule="auto"/>
        <w:ind w:firstLineChars="200" w:firstLine="482"/>
        <w:rPr>
          <w:sz w:val="24"/>
        </w:rPr>
      </w:pPr>
      <w:r>
        <w:rPr>
          <w:b/>
          <w:bCs/>
          <w:sz w:val="24"/>
        </w:rPr>
        <w:t>【条文说明】</w:t>
      </w:r>
      <w:r>
        <w:rPr>
          <w:sz w:val="24"/>
        </w:rPr>
        <w:t>本条文规定了需要进行单机试运行和</w:t>
      </w:r>
      <w:r>
        <w:rPr>
          <w:rFonts w:hint="eastAsia"/>
          <w:sz w:val="24"/>
        </w:rPr>
        <w:t>调试</w:t>
      </w:r>
      <w:r>
        <w:rPr>
          <w:sz w:val="24"/>
        </w:rPr>
        <w:t>的设备以及要求。</w:t>
      </w:r>
    </w:p>
    <w:p w:rsidR="00B70144" w:rsidRDefault="002723AB">
      <w:pPr>
        <w:snapToGrid w:val="0"/>
        <w:spacing w:line="360" w:lineRule="auto"/>
        <w:rPr>
          <w:sz w:val="24"/>
        </w:rPr>
      </w:pPr>
      <w:r>
        <w:rPr>
          <w:rFonts w:hint="eastAsia"/>
          <w:b/>
          <w:bCs/>
          <w:sz w:val="24"/>
        </w:rPr>
        <w:t xml:space="preserve">6.7.9 </w:t>
      </w:r>
      <w:r>
        <w:rPr>
          <w:b/>
          <w:bCs/>
          <w:sz w:val="24"/>
        </w:rPr>
        <w:t xml:space="preserve"> </w:t>
      </w:r>
      <w:r>
        <w:rPr>
          <w:sz w:val="24"/>
        </w:rPr>
        <w:t>PVT</w:t>
      </w:r>
      <w:r>
        <w:rPr>
          <w:rFonts w:hint="eastAsia"/>
          <w:sz w:val="24"/>
        </w:rPr>
        <w:t>热泵系统蓄能运行调试</w:t>
      </w:r>
      <w:r>
        <w:rPr>
          <w:sz w:val="24"/>
        </w:rPr>
        <w:t>应符合下列规定</w:t>
      </w:r>
      <w:r>
        <w:rPr>
          <w:rFonts w:hint="eastAsia"/>
          <w:sz w:val="24"/>
        </w:rPr>
        <w:t>：</w:t>
      </w:r>
    </w:p>
    <w:p w:rsidR="00B70144" w:rsidRDefault="002723AB">
      <w:pPr>
        <w:snapToGrid w:val="0"/>
        <w:spacing w:line="360" w:lineRule="auto"/>
        <w:ind w:firstLineChars="200" w:firstLine="482"/>
        <w:rPr>
          <w:sz w:val="24"/>
        </w:rPr>
      </w:pPr>
      <w:r>
        <w:rPr>
          <w:b/>
          <w:bCs/>
          <w:sz w:val="24"/>
        </w:rPr>
        <w:t>1</w:t>
      </w:r>
      <w:r>
        <w:rPr>
          <w:sz w:val="24"/>
        </w:rPr>
        <w:t xml:space="preserve"> </w:t>
      </w:r>
      <w:r>
        <w:rPr>
          <w:sz w:val="24"/>
        </w:rPr>
        <w:t>系统处于稳定运行状态；</w:t>
      </w:r>
    </w:p>
    <w:p w:rsidR="00B70144" w:rsidRDefault="002723AB">
      <w:pPr>
        <w:snapToGrid w:val="0"/>
        <w:spacing w:line="360" w:lineRule="auto"/>
        <w:ind w:firstLineChars="200" w:firstLine="482"/>
        <w:rPr>
          <w:sz w:val="24"/>
        </w:rPr>
      </w:pPr>
      <w:r>
        <w:rPr>
          <w:b/>
          <w:bCs/>
          <w:sz w:val="24"/>
        </w:rPr>
        <w:t>2</w:t>
      </w:r>
      <w:r>
        <w:rPr>
          <w:sz w:val="24"/>
        </w:rPr>
        <w:t xml:space="preserve"> </w:t>
      </w:r>
      <w:r>
        <w:rPr>
          <w:rFonts w:hint="eastAsia"/>
          <w:sz w:val="24"/>
        </w:rPr>
        <w:t>蓄能水初始温度为自来水自然温度；</w:t>
      </w:r>
    </w:p>
    <w:p w:rsidR="00B70144" w:rsidRDefault="002723AB">
      <w:pPr>
        <w:snapToGrid w:val="0"/>
        <w:spacing w:line="360" w:lineRule="auto"/>
        <w:ind w:firstLineChars="200" w:firstLine="482"/>
        <w:rPr>
          <w:sz w:val="24"/>
        </w:rPr>
      </w:pPr>
      <w:r>
        <w:rPr>
          <w:b/>
          <w:bCs/>
          <w:sz w:val="24"/>
        </w:rPr>
        <w:t>3</w:t>
      </w:r>
      <w:r>
        <w:rPr>
          <w:rFonts w:hint="eastAsia"/>
          <w:sz w:val="24"/>
        </w:rPr>
        <w:t>系统蓄能运行</w:t>
      </w:r>
      <w:r>
        <w:rPr>
          <w:sz w:val="24"/>
        </w:rPr>
        <w:t>和检测时间</w:t>
      </w:r>
      <w:r>
        <w:rPr>
          <w:rFonts w:hint="eastAsia"/>
          <w:sz w:val="24"/>
        </w:rPr>
        <w:t>为蓄能水温度自初始温度达到设计参数为止，制热工况为</w:t>
      </w:r>
      <w:r>
        <w:rPr>
          <w:rFonts w:hint="eastAsia"/>
          <w:sz w:val="24"/>
        </w:rPr>
        <w:t>5</w:t>
      </w:r>
      <w:r>
        <w:rPr>
          <w:sz w:val="24"/>
        </w:rPr>
        <w:t>0</w:t>
      </w:r>
      <w:r>
        <w:rPr>
          <w:sz w:val="24"/>
          <w:vertAlign w:val="superscript"/>
        </w:rPr>
        <w:t>o</w:t>
      </w:r>
      <w:r>
        <w:rPr>
          <w:sz w:val="24"/>
        </w:rPr>
        <w:t>C</w:t>
      </w:r>
      <w:r>
        <w:rPr>
          <w:rFonts w:hint="eastAsia"/>
          <w:sz w:val="24"/>
        </w:rPr>
        <w:t>，制冷工况为</w:t>
      </w:r>
      <w:r>
        <w:rPr>
          <w:sz w:val="24"/>
        </w:rPr>
        <w:t>3</w:t>
      </w:r>
      <w:r>
        <w:rPr>
          <w:sz w:val="24"/>
          <w:vertAlign w:val="superscript"/>
        </w:rPr>
        <w:t>o</w:t>
      </w:r>
      <w:r>
        <w:rPr>
          <w:sz w:val="24"/>
        </w:rPr>
        <w:t>C</w:t>
      </w:r>
      <w:r>
        <w:rPr>
          <w:sz w:val="24"/>
        </w:rPr>
        <w:t>；</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制热工况，天气晴朗，太阳平均辐照度和室外平度温度均不低于设计工况</w:t>
      </w:r>
      <w:r>
        <w:rPr>
          <w:rFonts w:hint="eastAsia"/>
          <w:sz w:val="24"/>
        </w:rPr>
        <w:t>8</w:t>
      </w:r>
      <w:r>
        <w:rPr>
          <w:sz w:val="24"/>
        </w:rPr>
        <w:t>0</w:t>
      </w:r>
      <w:r>
        <w:rPr>
          <w:rFonts w:hint="eastAsia"/>
          <w:sz w:val="24"/>
        </w:rPr>
        <w:t>%</w:t>
      </w:r>
      <w:r>
        <w:rPr>
          <w:rFonts w:hint="eastAsia"/>
          <w:sz w:val="24"/>
        </w:rPr>
        <w:t>；</w:t>
      </w:r>
    </w:p>
    <w:p w:rsidR="00B70144" w:rsidRDefault="002723AB">
      <w:pPr>
        <w:snapToGrid w:val="0"/>
        <w:spacing w:line="360" w:lineRule="auto"/>
        <w:ind w:firstLineChars="200" w:firstLine="482"/>
        <w:rPr>
          <w:sz w:val="24"/>
        </w:rPr>
      </w:pPr>
      <w:r>
        <w:rPr>
          <w:rFonts w:hint="eastAsia"/>
          <w:b/>
          <w:bCs/>
          <w:sz w:val="24"/>
        </w:rPr>
        <w:t>5</w:t>
      </w:r>
      <w:r>
        <w:rPr>
          <w:sz w:val="24"/>
        </w:rPr>
        <w:t xml:space="preserve"> </w:t>
      </w:r>
      <w:r>
        <w:rPr>
          <w:rFonts w:hint="eastAsia"/>
          <w:sz w:val="24"/>
        </w:rPr>
        <w:t>制冷工况，天气晴朗，室外平均风速不低于设计工况的</w:t>
      </w:r>
      <w:r>
        <w:rPr>
          <w:rFonts w:hint="eastAsia"/>
          <w:sz w:val="24"/>
        </w:rPr>
        <w:t>8</w:t>
      </w:r>
      <w:r>
        <w:rPr>
          <w:sz w:val="24"/>
        </w:rPr>
        <w:t>0</w:t>
      </w:r>
      <w:r>
        <w:rPr>
          <w:rFonts w:hint="eastAsia"/>
          <w:sz w:val="24"/>
        </w:rPr>
        <w:t>%</w:t>
      </w:r>
      <w:r>
        <w:rPr>
          <w:rFonts w:hint="eastAsia"/>
          <w:sz w:val="24"/>
        </w:rPr>
        <w:t>，且室外温度不高于设计工况的</w:t>
      </w:r>
      <w:r>
        <w:rPr>
          <w:rFonts w:hint="eastAsia"/>
          <w:sz w:val="24"/>
        </w:rPr>
        <w:t>8</w:t>
      </w:r>
      <w:r>
        <w:rPr>
          <w:sz w:val="24"/>
        </w:rPr>
        <w:t>0</w:t>
      </w:r>
      <w:r>
        <w:rPr>
          <w:rFonts w:hint="eastAsia"/>
          <w:sz w:val="24"/>
        </w:rPr>
        <w:t>%</w:t>
      </w:r>
      <w:r>
        <w:rPr>
          <w:rFonts w:hint="eastAsia"/>
          <w:sz w:val="24"/>
        </w:rPr>
        <w:t>；</w:t>
      </w:r>
    </w:p>
    <w:p w:rsidR="00B70144" w:rsidRDefault="002723AB">
      <w:pPr>
        <w:snapToGrid w:val="0"/>
        <w:spacing w:line="360" w:lineRule="auto"/>
        <w:ind w:firstLineChars="200" w:firstLine="480"/>
        <w:rPr>
          <w:sz w:val="24"/>
        </w:rPr>
      </w:pPr>
      <w:bookmarkStart w:id="184" w:name="_Toc9791"/>
      <w:bookmarkStart w:id="185" w:name="_Toc3686"/>
      <w:bookmarkStart w:id="186" w:name="_Toc20860"/>
      <w:r>
        <w:rPr>
          <w:rFonts w:hint="eastAsia"/>
          <w:sz w:val="24"/>
        </w:rPr>
        <w:t xml:space="preserve">6 </w:t>
      </w:r>
      <w:r>
        <w:rPr>
          <w:rFonts w:hint="eastAsia"/>
          <w:sz w:val="24"/>
        </w:rPr>
        <w:t>机组设定温度与设计温度一致；</w:t>
      </w:r>
      <w:bookmarkEnd w:id="184"/>
      <w:bookmarkEnd w:id="185"/>
      <w:bookmarkEnd w:id="186"/>
    </w:p>
    <w:p w:rsidR="00B70144" w:rsidRDefault="002723AB">
      <w:pPr>
        <w:snapToGrid w:val="0"/>
        <w:spacing w:line="360" w:lineRule="auto"/>
        <w:ind w:firstLineChars="200" w:firstLine="482"/>
        <w:rPr>
          <w:sz w:val="24"/>
        </w:rPr>
      </w:pPr>
      <w:r>
        <w:rPr>
          <w:b/>
          <w:bCs/>
          <w:sz w:val="24"/>
        </w:rPr>
        <w:t>7</w:t>
      </w:r>
      <w:r>
        <w:rPr>
          <w:sz w:val="24"/>
        </w:rPr>
        <w:t xml:space="preserve"> </w:t>
      </w:r>
      <w:r>
        <w:rPr>
          <w:rFonts w:hint="eastAsia"/>
          <w:sz w:val="24"/>
        </w:rPr>
        <w:t>在制热工况下，热泵机组停止运行后，进行蓄热水箱蓄热性能实验，其方法应按现行国家标准《家用太阳能热水系统储水箱试验方法》</w:t>
      </w:r>
      <w:r>
        <w:rPr>
          <w:rFonts w:hint="eastAsia"/>
          <w:sz w:val="24"/>
        </w:rPr>
        <w:t>G</w:t>
      </w:r>
      <w:r>
        <w:rPr>
          <w:sz w:val="24"/>
        </w:rPr>
        <w:t>B/T 28745</w:t>
      </w:r>
      <w:r>
        <w:rPr>
          <w:rFonts w:hint="eastAsia"/>
          <w:sz w:val="24"/>
        </w:rPr>
        <w:t>进行；</w:t>
      </w:r>
    </w:p>
    <w:p w:rsidR="00B70144" w:rsidRDefault="002723AB">
      <w:pPr>
        <w:snapToGrid w:val="0"/>
        <w:spacing w:line="360" w:lineRule="auto"/>
        <w:ind w:firstLineChars="200" w:firstLine="480"/>
        <w:rPr>
          <w:sz w:val="24"/>
        </w:rPr>
      </w:pPr>
      <w:bookmarkStart w:id="187" w:name="_Toc23393"/>
      <w:bookmarkStart w:id="188" w:name="_Toc7100"/>
      <w:bookmarkStart w:id="189" w:name="_Toc8223"/>
      <w:r>
        <w:rPr>
          <w:rFonts w:hint="eastAsia"/>
          <w:sz w:val="24"/>
        </w:rPr>
        <w:t xml:space="preserve">8 </w:t>
      </w:r>
      <w:r>
        <w:rPr>
          <w:rFonts w:hint="eastAsia"/>
          <w:sz w:val="24"/>
        </w:rPr>
        <w:t>夏季还应开展蓄冷过程机组性能实验。</w:t>
      </w:r>
      <w:bookmarkEnd w:id="187"/>
      <w:bookmarkEnd w:id="188"/>
      <w:bookmarkEnd w:id="189"/>
    </w:p>
    <w:p w:rsidR="00B70144" w:rsidRDefault="002723AB">
      <w:pPr>
        <w:snapToGrid w:val="0"/>
        <w:spacing w:line="360" w:lineRule="auto"/>
        <w:ind w:firstLineChars="200" w:firstLine="482"/>
        <w:rPr>
          <w:sz w:val="24"/>
        </w:rPr>
      </w:pPr>
      <w:r>
        <w:rPr>
          <w:b/>
          <w:bCs/>
          <w:sz w:val="24"/>
        </w:rPr>
        <w:t>【条文说明】</w:t>
      </w:r>
      <w:r>
        <w:rPr>
          <w:sz w:val="24"/>
        </w:rPr>
        <w:t>PVT</w:t>
      </w:r>
      <w:r>
        <w:rPr>
          <w:rFonts w:hint="eastAsia"/>
          <w:sz w:val="24"/>
        </w:rPr>
        <w:t>热泵系统蓄热运行</w:t>
      </w:r>
      <w:r>
        <w:rPr>
          <w:sz w:val="24"/>
        </w:rPr>
        <w:t>与</w:t>
      </w:r>
      <w:r>
        <w:rPr>
          <w:rFonts w:hint="eastAsia"/>
          <w:sz w:val="24"/>
        </w:rPr>
        <w:t>调试</w:t>
      </w:r>
      <w:r>
        <w:rPr>
          <w:sz w:val="24"/>
        </w:rPr>
        <w:t>，应在水压和冲洗试验、系统各设备</w:t>
      </w:r>
      <w:r>
        <w:rPr>
          <w:rFonts w:hint="eastAsia"/>
          <w:sz w:val="24"/>
        </w:rPr>
        <w:t>单机调试</w:t>
      </w:r>
      <w:r>
        <w:rPr>
          <w:sz w:val="24"/>
        </w:rPr>
        <w:t>、水系统试运行和调试合格后进行。</w:t>
      </w:r>
      <w:r>
        <w:rPr>
          <w:rFonts w:hint="eastAsia"/>
          <w:sz w:val="24"/>
        </w:rPr>
        <w:t>系统蓄热运行的目的是为了检测机组在蓄能温度动态变化条件下机组的运行性能以及水箱的蓄热性能，因此其蓄能水初始温度为自来水自然温度，当蓄水箱（罐）内平均温度达到</w:t>
      </w:r>
      <w:r>
        <w:rPr>
          <w:rFonts w:hint="eastAsia"/>
          <w:sz w:val="24"/>
        </w:rPr>
        <w:t>5</w:t>
      </w:r>
      <w:r>
        <w:rPr>
          <w:sz w:val="24"/>
        </w:rPr>
        <w:t>0</w:t>
      </w:r>
      <w:r>
        <w:rPr>
          <w:sz w:val="24"/>
          <w:vertAlign w:val="superscript"/>
        </w:rPr>
        <w:t>o</w:t>
      </w:r>
      <w:r>
        <w:rPr>
          <w:sz w:val="24"/>
        </w:rPr>
        <w:t>C</w:t>
      </w:r>
      <w:r>
        <w:rPr>
          <w:rFonts w:hint="eastAsia"/>
          <w:sz w:val="24"/>
        </w:rPr>
        <w:t>系统停止运行。</w:t>
      </w:r>
      <w:r>
        <w:rPr>
          <w:sz w:val="24"/>
        </w:rPr>
        <w:t>在对</w:t>
      </w:r>
      <w:r>
        <w:rPr>
          <w:rFonts w:hint="eastAsia"/>
          <w:sz w:val="24"/>
        </w:rPr>
        <w:t>P</w:t>
      </w:r>
      <w:r>
        <w:rPr>
          <w:sz w:val="24"/>
        </w:rPr>
        <w:t>VT</w:t>
      </w:r>
      <w:r>
        <w:rPr>
          <w:sz w:val="24"/>
        </w:rPr>
        <w:t>热泵系统</w:t>
      </w:r>
      <w:r>
        <w:rPr>
          <w:rFonts w:hint="eastAsia"/>
          <w:sz w:val="24"/>
        </w:rPr>
        <w:t>蓄能</w:t>
      </w:r>
      <w:r>
        <w:rPr>
          <w:sz w:val="24"/>
        </w:rPr>
        <w:t>运行与</w:t>
      </w:r>
      <w:r>
        <w:rPr>
          <w:rFonts w:hint="eastAsia"/>
          <w:sz w:val="24"/>
        </w:rPr>
        <w:t>调试</w:t>
      </w:r>
      <w:r>
        <w:rPr>
          <w:sz w:val="24"/>
        </w:rPr>
        <w:t>检测时，</w:t>
      </w:r>
      <w:r>
        <w:rPr>
          <w:rFonts w:hint="eastAsia"/>
          <w:sz w:val="24"/>
        </w:rPr>
        <w:t>热泵机组</w:t>
      </w:r>
      <w:r>
        <w:rPr>
          <w:sz w:val="24"/>
        </w:rPr>
        <w:t>应在合理的负荷下运行，如果负荷率过低，系统运行工况与设计工况相差较大，其系统性能不具备代表性。</w:t>
      </w:r>
      <w:r>
        <w:rPr>
          <w:rFonts w:hint="eastAsia"/>
          <w:sz w:val="24"/>
        </w:rPr>
        <w:t>这里参照协会标准《空气源热泵供暖工程技术规程》</w:t>
      </w:r>
      <w:r>
        <w:rPr>
          <w:rFonts w:hint="eastAsia"/>
          <w:sz w:val="24"/>
        </w:rPr>
        <w:t>T/CECS 564</w:t>
      </w:r>
      <w:r>
        <w:rPr>
          <w:rFonts w:hint="eastAsia"/>
          <w:sz w:val="24"/>
        </w:rPr>
        <w:t>的要求，</w:t>
      </w:r>
      <w:r>
        <w:rPr>
          <w:sz w:val="24"/>
        </w:rPr>
        <w:t>机组运行负荷率</w:t>
      </w:r>
      <w:r>
        <w:rPr>
          <w:rFonts w:hint="eastAsia"/>
          <w:sz w:val="24"/>
        </w:rPr>
        <w:t>需达到</w:t>
      </w:r>
      <w:r>
        <w:rPr>
          <w:sz w:val="24"/>
        </w:rPr>
        <w:t>80%</w:t>
      </w:r>
      <w:r>
        <w:rPr>
          <w:sz w:val="24"/>
        </w:rPr>
        <w:t>以上，</w:t>
      </w:r>
      <w:r>
        <w:rPr>
          <w:rFonts w:hint="eastAsia"/>
          <w:sz w:val="24"/>
        </w:rPr>
        <w:t>由机组的性能曲线可知，机组制热性能与室外温度和太阳辐照度呈线性变化，制冷性能与室外温度和风速呈线性变化，为此要求，制热工况时，天气晴朗，太阳平均辐照度和室外平度温度均不低于设计工况</w:t>
      </w:r>
      <w:r>
        <w:rPr>
          <w:rFonts w:hint="eastAsia"/>
          <w:sz w:val="24"/>
        </w:rPr>
        <w:t>8</w:t>
      </w:r>
      <w:r>
        <w:rPr>
          <w:sz w:val="24"/>
        </w:rPr>
        <w:t>0</w:t>
      </w:r>
      <w:r>
        <w:rPr>
          <w:rFonts w:hint="eastAsia"/>
          <w:sz w:val="24"/>
        </w:rPr>
        <w:t>%</w:t>
      </w:r>
      <w:r>
        <w:rPr>
          <w:rFonts w:hint="eastAsia"/>
          <w:sz w:val="24"/>
        </w:rPr>
        <w:t>；制冷工况时，天气晴朗，室外平均风速不低于设计工况的</w:t>
      </w:r>
      <w:r>
        <w:rPr>
          <w:rFonts w:hint="eastAsia"/>
          <w:sz w:val="24"/>
        </w:rPr>
        <w:t>8</w:t>
      </w:r>
      <w:r>
        <w:rPr>
          <w:sz w:val="24"/>
        </w:rPr>
        <w:t>0</w:t>
      </w:r>
      <w:r>
        <w:rPr>
          <w:rFonts w:hint="eastAsia"/>
          <w:sz w:val="24"/>
        </w:rPr>
        <w:t>%</w:t>
      </w:r>
      <w:r>
        <w:rPr>
          <w:rFonts w:hint="eastAsia"/>
          <w:sz w:val="24"/>
        </w:rPr>
        <w:t>，且室外温度不高于设计工况的</w:t>
      </w:r>
      <w:r>
        <w:rPr>
          <w:rFonts w:hint="eastAsia"/>
          <w:sz w:val="24"/>
        </w:rPr>
        <w:t>8</w:t>
      </w:r>
      <w:r>
        <w:rPr>
          <w:sz w:val="24"/>
        </w:rPr>
        <w:t>0</w:t>
      </w:r>
      <w:r>
        <w:rPr>
          <w:rFonts w:hint="eastAsia"/>
          <w:sz w:val="24"/>
        </w:rPr>
        <w:t>%</w:t>
      </w:r>
      <w:r>
        <w:rPr>
          <w:rFonts w:hint="eastAsia"/>
          <w:sz w:val="24"/>
        </w:rPr>
        <w:t>。在机组运行期限，应</w:t>
      </w:r>
      <w:r>
        <w:rPr>
          <w:sz w:val="24"/>
        </w:rPr>
        <w:t>对系统性能进行连续测</w:t>
      </w:r>
      <w:r>
        <w:rPr>
          <w:sz w:val="24"/>
        </w:rPr>
        <w:lastRenderedPageBreak/>
        <w:t>试</w:t>
      </w:r>
      <w:r>
        <w:rPr>
          <w:rFonts w:hint="eastAsia"/>
          <w:sz w:val="24"/>
        </w:rPr>
        <w:t>，检测参数</w:t>
      </w:r>
      <w:r>
        <w:rPr>
          <w:sz w:val="24"/>
        </w:rPr>
        <w:t>包括</w:t>
      </w:r>
      <w:r>
        <w:rPr>
          <w:rFonts w:hint="eastAsia"/>
          <w:sz w:val="24"/>
        </w:rPr>
        <w:t>室外环境参数、蓄能水</w:t>
      </w:r>
      <w:r>
        <w:rPr>
          <w:sz w:val="24"/>
        </w:rPr>
        <w:t>温度</w:t>
      </w:r>
      <w:r>
        <w:rPr>
          <w:rFonts w:hint="eastAsia"/>
          <w:sz w:val="24"/>
        </w:rPr>
        <w:t>、热泵机组和水泵运行的耗电量等。在热泵机组停止运行后，蓄热水箱蓄热性能实验方法参照《家用太阳能热水系统储水箱试验方法》</w:t>
      </w:r>
      <w:r>
        <w:rPr>
          <w:rFonts w:hint="eastAsia"/>
          <w:sz w:val="24"/>
        </w:rPr>
        <w:t>G</w:t>
      </w:r>
      <w:r>
        <w:rPr>
          <w:sz w:val="24"/>
        </w:rPr>
        <w:t>B/T 28745</w:t>
      </w:r>
      <w:r>
        <w:rPr>
          <w:rFonts w:hint="eastAsia"/>
          <w:sz w:val="24"/>
        </w:rPr>
        <w:t>进行</w:t>
      </w:r>
      <w:r>
        <w:rPr>
          <w:sz w:val="24"/>
        </w:rPr>
        <w:t>。</w:t>
      </w:r>
      <w:r>
        <w:rPr>
          <w:rFonts w:hint="eastAsia"/>
          <w:sz w:val="24"/>
        </w:rPr>
        <w:t>在夏季测试时，具有开启制冷工况的条件，还需要开展热泵机组制冷性能实验。</w:t>
      </w:r>
    </w:p>
    <w:p w:rsidR="00B70144" w:rsidRDefault="002723AB">
      <w:pPr>
        <w:snapToGrid w:val="0"/>
        <w:spacing w:line="360" w:lineRule="auto"/>
        <w:rPr>
          <w:b/>
          <w:bCs/>
          <w:sz w:val="24"/>
        </w:rPr>
      </w:pPr>
      <w:r>
        <w:rPr>
          <w:rFonts w:hint="eastAsia"/>
          <w:b/>
          <w:bCs/>
          <w:sz w:val="24"/>
        </w:rPr>
        <w:t xml:space="preserve">6.7.10 </w:t>
      </w:r>
      <w:r>
        <w:rPr>
          <w:b/>
          <w:bCs/>
          <w:sz w:val="24"/>
        </w:rPr>
        <w:t xml:space="preserve"> </w:t>
      </w:r>
      <w:r>
        <w:rPr>
          <w:sz w:val="24"/>
        </w:rPr>
        <w:t>PVT</w:t>
      </w:r>
      <w:r>
        <w:rPr>
          <w:rFonts w:hint="eastAsia"/>
          <w:sz w:val="24"/>
        </w:rPr>
        <w:t>热泵</w:t>
      </w:r>
      <w:r>
        <w:rPr>
          <w:sz w:val="24"/>
        </w:rPr>
        <w:t>系统</w:t>
      </w:r>
      <w:r>
        <w:rPr>
          <w:rFonts w:hint="eastAsia"/>
          <w:sz w:val="24"/>
        </w:rPr>
        <w:t>供暖工况联合运行与调试</w:t>
      </w:r>
      <w:r>
        <w:rPr>
          <w:sz w:val="24"/>
        </w:rPr>
        <w:t>应符合下列规定</w:t>
      </w:r>
      <w:r>
        <w:rPr>
          <w:rFonts w:hint="eastAsia"/>
          <w:sz w:val="24"/>
        </w:rPr>
        <w:t>：（供热与供冷联合运行与设计部分一致性）</w:t>
      </w:r>
    </w:p>
    <w:p w:rsidR="00B70144" w:rsidRDefault="002723AB">
      <w:pPr>
        <w:snapToGrid w:val="0"/>
        <w:spacing w:line="360" w:lineRule="auto"/>
        <w:ind w:firstLineChars="200" w:firstLine="482"/>
        <w:rPr>
          <w:sz w:val="24"/>
        </w:rPr>
      </w:pPr>
      <w:r>
        <w:rPr>
          <w:b/>
          <w:bCs/>
          <w:sz w:val="24"/>
        </w:rPr>
        <w:t>1</w:t>
      </w:r>
      <w:r>
        <w:rPr>
          <w:sz w:val="24"/>
        </w:rPr>
        <w:t xml:space="preserve"> </w:t>
      </w:r>
      <w:r>
        <w:rPr>
          <w:sz w:val="24"/>
        </w:rPr>
        <w:t>系统处于稳定运行状态；</w:t>
      </w:r>
    </w:p>
    <w:p w:rsidR="00B70144" w:rsidRDefault="002723AB">
      <w:pPr>
        <w:snapToGrid w:val="0"/>
        <w:spacing w:line="360" w:lineRule="auto"/>
        <w:ind w:firstLineChars="200" w:firstLine="482"/>
        <w:rPr>
          <w:sz w:val="24"/>
        </w:rPr>
      </w:pPr>
      <w:r>
        <w:rPr>
          <w:rFonts w:hint="eastAsia"/>
          <w:b/>
          <w:bCs/>
          <w:sz w:val="24"/>
        </w:rPr>
        <w:t>2</w:t>
      </w:r>
      <w:r>
        <w:rPr>
          <w:sz w:val="24"/>
        </w:rPr>
        <w:t xml:space="preserve"> </w:t>
      </w:r>
      <w:r>
        <w:rPr>
          <w:rFonts w:hint="eastAsia"/>
          <w:sz w:val="24"/>
        </w:rPr>
        <w:t>蓄热水箱（罐）内初始水温不低于</w:t>
      </w:r>
      <w:r>
        <w:rPr>
          <w:rFonts w:hint="eastAsia"/>
          <w:sz w:val="24"/>
        </w:rPr>
        <w:t>3</w:t>
      </w:r>
      <w:r>
        <w:rPr>
          <w:sz w:val="24"/>
        </w:rPr>
        <w:t>5</w:t>
      </w:r>
      <w:r>
        <w:rPr>
          <w:sz w:val="24"/>
          <w:vertAlign w:val="superscript"/>
        </w:rPr>
        <w:t>o</w:t>
      </w:r>
      <w:r>
        <w:rPr>
          <w:sz w:val="24"/>
        </w:rPr>
        <w:t>C</w:t>
      </w:r>
      <w:r>
        <w:rPr>
          <w:rFonts w:hint="eastAsia"/>
          <w:sz w:val="24"/>
        </w:rPr>
        <w:t>；</w:t>
      </w:r>
    </w:p>
    <w:p w:rsidR="00B70144" w:rsidRDefault="002723AB">
      <w:pPr>
        <w:snapToGrid w:val="0"/>
        <w:spacing w:line="360" w:lineRule="auto"/>
        <w:ind w:firstLineChars="200" w:firstLine="482"/>
        <w:rPr>
          <w:sz w:val="24"/>
        </w:rPr>
      </w:pPr>
      <w:r>
        <w:rPr>
          <w:b/>
          <w:bCs/>
          <w:sz w:val="24"/>
        </w:rPr>
        <w:t>3</w:t>
      </w:r>
      <w:r>
        <w:rPr>
          <w:sz w:val="24"/>
        </w:rPr>
        <w:t xml:space="preserve"> </w:t>
      </w:r>
      <w:r>
        <w:rPr>
          <w:sz w:val="24"/>
        </w:rPr>
        <w:t>系统负荷不宜小于实际运行最大负荷的</w:t>
      </w:r>
      <w:r>
        <w:rPr>
          <w:sz w:val="24"/>
        </w:rPr>
        <w:t>60</w:t>
      </w:r>
      <w:r>
        <w:rPr>
          <w:sz w:val="24"/>
        </w:rPr>
        <w:t>％</w:t>
      </w:r>
      <w:r>
        <w:rPr>
          <w:rFonts w:hint="eastAsia"/>
          <w:sz w:val="24"/>
        </w:rPr>
        <w:t>；</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天气晴朗，太阳平均辐照度和室外平度温度均不低于设计工况的</w:t>
      </w:r>
      <w:r>
        <w:rPr>
          <w:rFonts w:hint="eastAsia"/>
          <w:sz w:val="24"/>
        </w:rPr>
        <w:t>8</w:t>
      </w:r>
      <w:r>
        <w:rPr>
          <w:sz w:val="24"/>
        </w:rPr>
        <w:t>0</w:t>
      </w:r>
      <w:r>
        <w:rPr>
          <w:rFonts w:hint="eastAsia"/>
          <w:sz w:val="24"/>
        </w:rPr>
        <w:t>%</w:t>
      </w:r>
      <w:r>
        <w:rPr>
          <w:rFonts w:hint="eastAsia"/>
          <w:sz w:val="24"/>
        </w:rPr>
        <w:t>；</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当太阳辐照度高于</w:t>
      </w:r>
      <w:r>
        <w:rPr>
          <w:rFonts w:hint="eastAsia"/>
          <w:sz w:val="24"/>
        </w:rPr>
        <w:t>2</w:t>
      </w:r>
      <w:r>
        <w:rPr>
          <w:sz w:val="24"/>
        </w:rPr>
        <w:t>00W</w:t>
      </w:r>
      <w:r>
        <w:rPr>
          <w:rFonts w:hint="eastAsia"/>
          <w:sz w:val="24"/>
        </w:rPr>
        <w:t>时，热泵机组连续运行，当下午太阳辐照度低于</w:t>
      </w:r>
      <w:r>
        <w:rPr>
          <w:rFonts w:hint="eastAsia"/>
          <w:sz w:val="24"/>
        </w:rPr>
        <w:t>2</w:t>
      </w:r>
      <w:r>
        <w:rPr>
          <w:sz w:val="24"/>
        </w:rPr>
        <w:t>00W</w:t>
      </w:r>
      <w:r>
        <w:rPr>
          <w:rFonts w:hint="eastAsia"/>
          <w:sz w:val="24"/>
        </w:rPr>
        <w:t>时机组停止运行；</w:t>
      </w:r>
    </w:p>
    <w:p w:rsidR="00B70144" w:rsidRDefault="002723AB">
      <w:pPr>
        <w:snapToGrid w:val="0"/>
        <w:spacing w:line="360" w:lineRule="auto"/>
        <w:ind w:firstLineChars="200" w:firstLine="482"/>
        <w:rPr>
          <w:sz w:val="24"/>
        </w:rPr>
      </w:pPr>
      <w:r>
        <w:rPr>
          <w:rFonts w:hint="eastAsia"/>
          <w:b/>
          <w:bCs/>
          <w:sz w:val="24"/>
        </w:rPr>
        <w:t>6</w:t>
      </w:r>
      <w:r>
        <w:rPr>
          <w:sz w:val="24"/>
        </w:rPr>
        <w:t xml:space="preserve"> </w:t>
      </w:r>
      <w:r>
        <w:rPr>
          <w:rFonts w:hint="eastAsia"/>
          <w:sz w:val="24"/>
        </w:rPr>
        <w:t>当机组停止运行后，供热系统继续运行，直到蓄能水温度低于</w:t>
      </w:r>
      <w:r>
        <w:rPr>
          <w:rFonts w:hint="eastAsia"/>
          <w:sz w:val="24"/>
        </w:rPr>
        <w:t>3</w:t>
      </w:r>
      <w:r>
        <w:rPr>
          <w:sz w:val="24"/>
        </w:rPr>
        <w:t>5</w:t>
      </w:r>
      <w:r>
        <w:rPr>
          <w:sz w:val="24"/>
          <w:vertAlign w:val="superscript"/>
        </w:rPr>
        <w:t xml:space="preserve"> o</w:t>
      </w:r>
      <w:r>
        <w:rPr>
          <w:sz w:val="24"/>
        </w:rPr>
        <w:t>C</w:t>
      </w:r>
      <w:r>
        <w:rPr>
          <w:rFonts w:hint="eastAsia"/>
          <w:sz w:val="24"/>
        </w:rPr>
        <w:t>时为止；</w:t>
      </w:r>
    </w:p>
    <w:p w:rsidR="00B70144" w:rsidRDefault="002723AB">
      <w:pPr>
        <w:snapToGrid w:val="0"/>
        <w:spacing w:line="360" w:lineRule="auto"/>
        <w:ind w:firstLineChars="200" w:firstLine="480"/>
        <w:rPr>
          <w:sz w:val="24"/>
        </w:rPr>
      </w:pPr>
      <w:bookmarkStart w:id="190" w:name="_Toc4601"/>
      <w:bookmarkStart w:id="191" w:name="_Toc8726"/>
      <w:bookmarkStart w:id="192" w:name="_Toc5175"/>
      <w:r>
        <w:rPr>
          <w:rFonts w:hint="eastAsia"/>
          <w:sz w:val="24"/>
        </w:rPr>
        <w:t xml:space="preserve">7 </w:t>
      </w:r>
      <w:r>
        <w:rPr>
          <w:rFonts w:hint="eastAsia"/>
          <w:sz w:val="24"/>
        </w:rPr>
        <w:t>热泵机组的设定温度应与设计工况一致。</w:t>
      </w:r>
      <w:bookmarkEnd w:id="190"/>
      <w:bookmarkEnd w:id="191"/>
      <w:bookmarkEnd w:id="192"/>
    </w:p>
    <w:p w:rsidR="00B70144" w:rsidRDefault="002723AB">
      <w:pPr>
        <w:snapToGrid w:val="0"/>
        <w:spacing w:line="360" w:lineRule="auto"/>
        <w:ind w:firstLineChars="200" w:firstLine="482"/>
        <w:rPr>
          <w:sz w:val="24"/>
        </w:rPr>
      </w:pPr>
      <w:r>
        <w:rPr>
          <w:b/>
          <w:bCs/>
          <w:sz w:val="24"/>
        </w:rPr>
        <w:t>【条文说明】</w:t>
      </w:r>
      <w:r>
        <w:rPr>
          <w:rFonts w:hint="eastAsia"/>
          <w:sz w:val="24"/>
        </w:rPr>
        <w:t>P</w:t>
      </w:r>
      <w:r>
        <w:rPr>
          <w:sz w:val="24"/>
        </w:rPr>
        <w:t>VT</w:t>
      </w:r>
      <w:r>
        <w:rPr>
          <w:rFonts w:hint="eastAsia"/>
          <w:sz w:val="24"/>
        </w:rPr>
        <w:t>热泵供暖工况联合运行</w:t>
      </w:r>
      <w:r>
        <w:rPr>
          <w:sz w:val="24"/>
        </w:rPr>
        <w:t>与调试，应在</w:t>
      </w:r>
      <w:r>
        <w:rPr>
          <w:sz w:val="24"/>
        </w:rPr>
        <w:t>PVT</w:t>
      </w:r>
      <w:r>
        <w:rPr>
          <w:rFonts w:hint="eastAsia"/>
          <w:sz w:val="24"/>
        </w:rPr>
        <w:t>热泵系统蓄能运行调试</w:t>
      </w:r>
      <w:r>
        <w:rPr>
          <w:sz w:val="24"/>
        </w:rPr>
        <w:t>合格后进行。</w:t>
      </w:r>
      <w:r>
        <w:rPr>
          <w:rFonts w:hint="eastAsia"/>
          <w:sz w:val="24"/>
        </w:rPr>
        <w:t>P</w:t>
      </w:r>
      <w:r>
        <w:rPr>
          <w:sz w:val="24"/>
        </w:rPr>
        <w:t>VT</w:t>
      </w:r>
      <w:r>
        <w:rPr>
          <w:rFonts w:hint="eastAsia"/>
          <w:sz w:val="24"/>
        </w:rPr>
        <w:t>热泵系统供暖末端为风机盘管或地板辐射盘管，其供水温度不宜低于</w:t>
      </w:r>
      <w:r>
        <w:rPr>
          <w:rFonts w:hint="eastAsia"/>
          <w:sz w:val="24"/>
        </w:rPr>
        <w:t>3</w:t>
      </w:r>
      <w:r>
        <w:rPr>
          <w:sz w:val="24"/>
        </w:rPr>
        <w:t>5</w:t>
      </w:r>
      <w:r>
        <w:rPr>
          <w:sz w:val="24"/>
          <w:vertAlign w:val="superscript"/>
        </w:rPr>
        <w:t>o</w:t>
      </w:r>
      <w:r>
        <w:rPr>
          <w:sz w:val="24"/>
        </w:rPr>
        <w:t>C</w:t>
      </w:r>
      <w:r>
        <w:rPr>
          <w:rFonts w:hint="eastAsia"/>
          <w:sz w:val="24"/>
        </w:rPr>
        <w:t>。供暖工况联合运行与调试</w:t>
      </w:r>
      <w:r>
        <w:rPr>
          <w:sz w:val="24"/>
        </w:rPr>
        <w:t>检测时，系统应在合理的负荷下运行，如果负荷率过低，系统运行工况与设计工况相差较大，其系统性能不具备代表性。</w:t>
      </w:r>
      <w:r>
        <w:rPr>
          <w:rFonts w:hint="eastAsia"/>
          <w:sz w:val="24"/>
        </w:rPr>
        <w:t>参照协会标准《空气源热泵供暖工程技术规程》</w:t>
      </w:r>
      <w:r>
        <w:rPr>
          <w:rFonts w:hint="eastAsia"/>
          <w:sz w:val="24"/>
        </w:rPr>
        <w:t>T/CECS 564</w:t>
      </w:r>
      <w:r>
        <w:rPr>
          <w:rFonts w:hint="eastAsia"/>
          <w:sz w:val="24"/>
        </w:rPr>
        <w:t>的要求，</w:t>
      </w:r>
      <w:r>
        <w:rPr>
          <w:sz w:val="24"/>
        </w:rPr>
        <w:t>对系统性能进行测试时系统负荷率在</w:t>
      </w:r>
      <w:r>
        <w:rPr>
          <w:sz w:val="24"/>
        </w:rPr>
        <w:t>60%</w:t>
      </w:r>
      <w:r>
        <w:rPr>
          <w:sz w:val="24"/>
        </w:rPr>
        <w:t>以上运行比较合理，机组运行在负荷率</w:t>
      </w:r>
      <w:r>
        <w:rPr>
          <w:sz w:val="24"/>
        </w:rPr>
        <w:t>80%</w:t>
      </w:r>
      <w:r>
        <w:rPr>
          <w:sz w:val="24"/>
        </w:rPr>
        <w:t>以上</w:t>
      </w:r>
      <w:r>
        <w:rPr>
          <w:rFonts w:hint="eastAsia"/>
          <w:sz w:val="24"/>
        </w:rPr>
        <w:t>。当太阳辐照度低于</w:t>
      </w:r>
      <w:r>
        <w:rPr>
          <w:rFonts w:hint="eastAsia"/>
          <w:sz w:val="24"/>
        </w:rPr>
        <w:t>2</w:t>
      </w:r>
      <w:r>
        <w:rPr>
          <w:sz w:val="24"/>
        </w:rPr>
        <w:t>00W</w:t>
      </w:r>
      <w:r>
        <w:rPr>
          <w:rFonts w:hint="eastAsia"/>
          <w:sz w:val="24"/>
        </w:rPr>
        <w:t>时，机组供热性能参数可能会低于</w:t>
      </w:r>
      <w:r>
        <w:rPr>
          <w:rFonts w:hint="eastAsia"/>
          <w:sz w:val="24"/>
        </w:rPr>
        <w:t>1</w:t>
      </w:r>
      <w:r>
        <w:rPr>
          <w:sz w:val="24"/>
        </w:rPr>
        <w:t>.8</w:t>
      </w:r>
      <w:r>
        <w:rPr>
          <w:rFonts w:hint="eastAsia"/>
          <w:sz w:val="24"/>
        </w:rPr>
        <w:t>，故热泵机组连续运行时间内太阳辐照度应高于</w:t>
      </w:r>
      <w:r>
        <w:rPr>
          <w:rFonts w:hint="eastAsia"/>
          <w:sz w:val="24"/>
        </w:rPr>
        <w:t>2</w:t>
      </w:r>
      <w:r>
        <w:rPr>
          <w:sz w:val="24"/>
        </w:rPr>
        <w:t>00W</w:t>
      </w:r>
      <w:r>
        <w:rPr>
          <w:rFonts w:hint="eastAsia"/>
          <w:sz w:val="24"/>
        </w:rPr>
        <w:t>。由于系统在蓄热，热泵机组停止运行后，系统仍然有热量供出，因此，当机组停止运行后，供热系统需要继续运行，直到蓄能水温度低于</w:t>
      </w:r>
      <w:r>
        <w:rPr>
          <w:rFonts w:hint="eastAsia"/>
          <w:sz w:val="24"/>
        </w:rPr>
        <w:t>3</w:t>
      </w:r>
      <w:r>
        <w:rPr>
          <w:sz w:val="24"/>
        </w:rPr>
        <w:t>5</w:t>
      </w:r>
      <w:r>
        <w:rPr>
          <w:sz w:val="24"/>
          <w:vertAlign w:val="superscript"/>
        </w:rPr>
        <w:t>o</w:t>
      </w:r>
      <w:r>
        <w:rPr>
          <w:sz w:val="24"/>
        </w:rPr>
        <w:t>C</w:t>
      </w:r>
      <w:r>
        <w:rPr>
          <w:rFonts w:hint="eastAsia"/>
          <w:sz w:val="24"/>
        </w:rPr>
        <w:t>时为止。在系统运行期限，应</w:t>
      </w:r>
      <w:r>
        <w:rPr>
          <w:sz w:val="24"/>
        </w:rPr>
        <w:t>对系统性能进行连续测试</w:t>
      </w:r>
      <w:r>
        <w:rPr>
          <w:rFonts w:hint="eastAsia"/>
          <w:sz w:val="24"/>
        </w:rPr>
        <w:t>，检测参数</w:t>
      </w:r>
      <w:r>
        <w:rPr>
          <w:sz w:val="24"/>
        </w:rPr>
        <w:t>包括</w:t>
      </w:r>
      <w:r>
        <w:rPr>
          <w:rFonts w:hint="eastAsia"/>
          <w:sz w:val="24"/>
        </w:rPr>
        <w:t>室外环境参数、蓄能水</w:t>
      </w:r>
      <w:r>
        <w:rPr>
          <w:sz w:val="24"/>
        </w:rPr>
        <w:t>温度</w:t>
      </w:r>
      <w:r>
        <w:rPr>
          <w:rFonts w:hint="eastAsia"/>
          <w:sz w:val="24"/>
        </w:rPr>
        <w:t>、供热系统供回水温度和循环流量，中间水系统供回水温度和流量，机组和水泵运行耗电量，以及房间温度等</w:t>
      </w:r>
      <w:r>
        <w:rPr>
          <w:sz w:val="24"/>
        </w:rPr>
        <w:t>。</w:t>
      </w:r>
    </w:p>
    <w:p w:rsidR="00B70144" w:rsidRDefault="002723AB">
      <w:pPr>
        <w:snapToGrid w:val="0"/>
        <w:spacing w:line="360" w:lineRule="auto"/>
        <w:rPr>
          <w:sz w:val="24"/>
        </w:rPr>
      </w:pPr>
      <w:r>
        <w:rPr>
          <w:rFonts w:hint="eastAsia"/>
          <w:b/>
          <w:bCs/>
          <w:sz w:val="24"/>
        </w:rPr>
        <w:t>6.7.11</w:t>
      </w:r>
      <w:r>
        <w:rPr>
          <w:b/>
          <w:bCs/>
          <w:sz w:val="24"/>
        </w:rPr>
        <w:t xml:space="preserve"> </w:t>
      </w:r>
      <w:r>
        <w:rPr>
          <w:sz w:val="24"/>
        </w:rPr>
        <w:t>PVT</w:t>
      </w:r>
      <w:r>
        <w:rPr>
          <w:rFonts w:hint="eastAsia"/>
          <w:sz w:val="24"/>
        </w:rPr>
        <w:t>热泵</w:t>
      </w:r>
      <w:r>
        <w:rPr>
          <w:sz w:val="24"/>
        </w:rPr>
        <w:t>系统</w:t>
      </w:r>
      <w:r>
        <w:rPr>
          <w:rFonts w:hint="eastAsia"/>
          <w:sz w:val="24"/>
        </w:rPr>
        <w:t>供冷工况联合运行与调试</w:t>
      </w:r>
      <w:r>
        <w:rPr>
          <w:sz w:val="24"/>
        </w:rPr>
        <w:t>应符合下列规定</w:t>
      </w:r>
      <w:r>
        <w:rPr>
          <w:rFonts w:hint="eastAsia"/>
          <w:sz w:val="24"/>
        </w:rPr>
        <w:t>：</w:t>
      </w:r>
    </w:p>
    <w:p w:rsidR="00B70144" w:rsidRDefault="002723AB">
      <w:pPr>
        <w:snapToGrid w:val="0"/>
        <w:spacing w:line="360" w:lineRule="auto"/>
        <w:ind w:firstLineChars="200" w:firstLine="482"/>
        <w:rPr>
          <w:sz w:val="24"/>
        </w:rPr>
      </w:pPr>
      <w:r>
        <w:rPr>
          <w:b/>
          <w:bCs/>
          <w:sz w:val="24"/>
        </w:rPr>
        <w:t>1</w:t>
      </w:r>
      <w:r>
        <w:rPr>
          <w:sz w:val="24"/>
        </w:rPr>
        <w:t xml:space="preserve"> </w:t>
      </w:r>
      <w:r>
        <w:rPr>
          <w:sz w:val="24"/>
        </w:rPr>
        <w:t>系统处于稳定运行状态；</w:t>
      </w:r>
    </w:p>
    <w:p w:rsidR="00B70144" w:rsidRDefault="002723AB">
      <w:pPr>
        <w:snapToGrid w:val="0"/>
        <w:spacing w:line="360" w:lineRule="auto"/>
        <w:ind w:firstLineChars="200" w:firstLine="482"/>
        <w:rPr>
          <w:sz w:val="24"/>
        </w:rPr>
      </w:pPr>
      <w:r>
        <w:rPr>
          <w:b/>
          <w:bCs/>
          <w:sz w:val="24"/>
        </w:rPr>
        <w:lastRenderedPageBreak/>
        <w:t>2</w:t>
      </w:r>
      <w:r>
        <w:rPr>
          <w:sz w:val="24"/>
        </w:rPr>
        <w:t xml:space="preserve"> </w:t>
      </w:r>
      <w:r>
        <w:rPr>
          <w:sz w:val="24"/>
        </w:rPr>
        <w:t>系统负荷不宜小于实际运行最大负荷的</w:t>
      </w:r>
      <w:r>
        <w:rPr>
          <w:sz w:val="24"/>
        </w:rPr>
        <w:t>60</w:t>
      </w:r>
      <w:r>
        <w:rPr>
          <w:sz w:val="24"/>
        </w:rPr>
        <w:t>％</w:t>
      </w:r>
      <w:r>
        <w:rPr>
          <w:rFonts w:hint="eastAsia"/>
          <w:sz w:val="24"/>
        </w:rPr>
        <w:t>；</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天气晴朗，室外平均风速不低于设计工况的</w:t>
      </w:r>
      <w:r>
        <w:rPr>
          <w:rFonts w:hint="eastAsia"/>
          <w:sz w:val="24"/>
        </w:rPr>
        <w:t>8</w:t>
      </w:r>
      <w:r>
        <w:rPr>
          <w:sz w:val="24"/>
        </w:rPr>
        <w:t>0</w:t>
      </w:r>
      <w:r>
        <w:rPr>
          <w:rFonts w:hint="eastAsia"/>
          <w:sz w:val="24"/>
        </w:rPr>
        <w:t>%</w:t>
      </w:r>
      <w:r>
        <w:rPr>
          <w:rFonts w:hint="eastAsia"/>
          <w:sz w:val="24"/>
        </w:rPr>
        <w:t>，且室外温度不高于设计工况的</w:t>
      </w:r>
      <w:r>
        <w:rPr>
          <w:rFonts w:hint="eastAsia"/>
          <w:sz w:val="24"/>
        </w:rPr>
        <w:t>8</w:t>
      </w:r>
      <w:r>
        <w:rPr>
          <w:sz w:val="24"/>
        </w:rPr>
        <w:t>0</w:t>
      </w:r>
      <w:r>
        <w:rPr>
          <w:rFonts w:hint="eastAsia"/>
          <w:sz w:val="24"/>
        </w:rPr>
        <w:t>%</w:t>
      </w:r>
      <w:r>
        <w:rPr>
          <w:rFonts w:hint="eastAsia"/>
          <w:sz w:val="24"/>
        </w:rPr>
        <w:t>；</w:t>
      </w:r>
    </w:p>
    <w:p w:rsidR="00B70144" w:rsidRDefault="002723AB">
      <w:pPr>
        <w:snapToGrid w:val="0"/>
        <w:spacing w:line="360" w:lineRule="auto"/>
        <w:ind w:firstLineChars="200" w:firstLine="482"/>
        <w:rPr>
          <w:sz w:val="24"/>
        </w:rPr>
      </w:pPr>
      <w:r>
        <w:rPr>
          <w:b/>
          <w:bCs/>
          <w:sz w:val="24"/>
        </w:rPr>
        <w:t xml:space="preserve">4 </w:t>
      </w:r>
      <w:r>
        <w:rPr>
          <w:rFonts w:hint="eastAsia"/>
          <w:sz w:val="24"/>
        </w:rPr>
        <w:t>热泵机组夜间连续运行，当蓄能水温度低于设计温度时机组停止运行；</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供热系统白天连续运行，当蓄能水温度高于</w:t>
      </w:r>
      <w:r>
        <w:rPr>
          <w:sz w:val="24"/>
        </w:rPr>
        <w:t>18</w:t>
      </w:r>
      <w:r>
        <w:rPr>
          <w:sz w:val="24"/>
          <w:vertAlign w:val="superscript"/>
        </w:rPr>
        <w:t>o</w:t>
      </w:r>
      <w:r>
        <w:rPr>
          <w:sz w:val="24"/>
        </w:rPr>
        <w:t>C</w:t>
      </w:r>
      <w:r>
        <w:rPr>
          <w:rFonts w:hint="eastAsia"/>
          <w:sz w:val="24"/>
        </w:rPr>
        <w:t>时为止；</w:t>
      </w:r>
    </w:p>
    <w:p w:rsidR="00B70144" w:rsidRDefault="002723AB">
      <w:pPr>
        <w:snapToGrid w:val="0"/>
        <w:spacing w:line="360" w:lineRule="auto"/>
        <w:ind w:firstLineChars="200" w:firstLine="482"/>
        <w:rPr>
          <w:sz w:val="24"/>
        </w:rPr>
      </w:pPr>
      <w:r>
        <w:rPr>
          <w:b/>
          <w:bCs/>
          <w:sz w:val="24"/>
        </w:rPr>
        <w:t>6</w:t>
      </w:r>
      <w:r>
        <w:rPr>
          <w:sz w:val="24"/>
        </w:rPr>
        <w:t xml:space="preserve"> </w:t>
      </w:r>
      <w:r>
        <w:rPr>
          <w:rFonts w:hint="eastAsia"/>
          <w:sz w:val="24"/>
        </w:rPr>
        <w:t>热泵机组的设定温度应与设计工况一致。</w:t>
      </w:r>
    </w:p>
    <w:p w:rsidR="00B70144" w:rsidRDefault="002723AB">
      <w:pPr>
        <w:snapToGrid w:val="0"/>
        <w:spacing w:line="360" w:lineRule="auto"/>
        <w:ind w:firstLineChars="200" w:firstLine="482"/>
        <w:rPr>
          <w:sz w:val="24"/>
        </w:rPr>
      </w:pPr>
      <w:r>
        <w:rPr>
          <w:b/>
          <w:bCs/>
          <w:sz w:val="24"/>
        </w:rPr>
        <w:t>【条文说明】</w:t>
      </w:r>
      <w:r>
        <w:rPr>
          <w:rFonts w:hint="eastAsia"/>
          <w:sz w:val="24"/>
        </w:rPr>
        <w:t>P</w:t>
      </w:r>
      <w:r>
        <w:rPr>
          <w:sz w:val="24"/>
        </w:rPr>
        <w:t>VT</w:t>
      </w:r>
      <w:r>
        <w:rPr>
          <w:rFonts w:hint="eastAsia"/>
          <w:sz w:val="24"/>
        </w:rPr>
        <w:t>热泵供冷工况联合运行</w:t>
      </w:r>
      <w:r>
        <w:rPr>
          <w:sz w:val="24"/>
        </w:rPr>
        <w:t>与调试，应在</w:t>
      </w:r>
      <w:r>
        <w:rPr>
          <w:sz w:val="24"/>
        </w:rPr>
        <w:t>PVT</w:t>
      </w:r>
      <w:r>
        <w:rPr>
          <w:rFonts w:hint="eastAsia"/>
          <w:sz w:val="24"/>
        </w:rPr>
        <w:t>热泵系统蓄能运行调试</w:t>
      </w:r>
      <w:r>
        <w:rPr>
          <w:sz w:val="24"/>
        </w:rPr>
        <w:t>合格后进行</w:t>
      </w:r>
      <w:r>
        <w:rPr>
          <w:rFonts w:hint="eastAsia"/>
          <w:sz w:val="24"/>
        </w:rPr>
        <w:t>。</w:t>
      </w:r>
      <w:r>
        <w:rPr>
          <w:rFonts w:hint="eastAsia"/>
          <w:sz w:val="24"/>
        </w:rPr>
        <w:t>P</w:t>
      </w:r>
      <w:r>
        <w:rPr>
          <w:sz w:val="24"/>
        </w:rPr>
        <w:t>VT</w:t>
      </w:r>
      <w:r>
        <w:rPr>
          <w:rFonts w:hint="eastAsia"/>
          <w:sz w:val="24"/>
        </w:rPr>
        <w:t>热泵供冷工况联合运行分为两个阶段，第一阶段为夜间热泵机组运行蓄冷；第二阶段为供冷系统运行供冷。第一阶段为夜间热泵机组运行蓄冷，需要热泵</w:t>
      </w:r>
      <w:r>
        <w:rPr>
          <w:sz w:val="24"/>
        </w:rPr>
        <w:t>机组运行负荷率</w:t>
      </w:r>
      <w:r>
        <w:rPr>
          <w:rFonts w:hint="eastAsia"/>
          <w:sz w:val="24"/>
        </w:rPr>
        <w:t>达到</w:t>
      </w:r>
      <w:r>
        <w:rPr>
          <w:sz w:val="24"/>
        </w:rPr>
        <w:t>80%</w:t>
      </w:r>
      <w:r>
        <w:rPr>
          <w:sz w:val="24"/>
        </w:rPr>
        <w:t>以上</w:t>
      </w:r>
      <w:r>
        <w:rPr>
          <w:rFonts w:hint="eastAsia"/>
          <w:sz w:val="24"/>
        </w:rPr>
        <w:t>，因此热泵机组运行环境需要天气晴朗，室外平均风速不低于设计工况的</w:t>
      </w:r>
      <w:r>
        <w:rPr>
          <w:rFonts w:hint="eastAsia"/>
          <w:sz w:val="24"/>
        </w:rPr>
        <w:t>8</w:t>
      </w:r>
      <w:r>
        <w:rPr>
          <w:sz w:val="24"/>
        </w:rPr>
        <w:t>0</w:t>
      </w:r>
      <w:r>
        <w:rPr>
          <w:rFonts w:hint="eastAsia"/>
          <w:sz w:val="24"/>
        </w:rPr>
        <w:t>%</w:t>
      </w:r>
      <w:r>
        <w:rPr>
          <w:rFonts w:hint="eastAsia"/>
          <w:sz w:val="24"/>
        </w:rPr>
        <w:t>，且室外温度不高于设计工况的</w:t>
      </w:r>
      <w:r>
        <w:rPr>
          <w:rFonts w:hint="eastAsia"/>
          <w:sz w:val="24"/>
        </w:rPr>
        <w:t>8</w:t>
      </w:r>
      <w:r>
        <w:rPr>
          <w:sz w:val="24"/>
        </w:rPr>
        <w:t>0</w:t>
      </w:r>
      <w:r>
        <w:rPr>
          <w:rFonts w:hint="eastAsia"/>
          <w:sz w:val="24"/>
        </w:rPr>
        <w:t>%</w:t>
      </w:r>
      <w:r>
        <w:rPr>
          <w:rFonts w:hint="eastAsia"/>
          <w:sz w:val="24"/>
        </w:rPr>
        <w:t>。第二阶段供冷系统运行时，当蓄能水温度高于</w:t>
      </w:r>
      <w:r>
        <w:rPr>
          <w:rFonts w:hint="eastAsia"/>
          <w:sz w:val="24"/>
        </w:rPr>
        <w:t>1</w:t>
      </w:r>
      <w:r>
        <w:rPr>
          <w:sz w:val="24"/>
        </w:rPr>
        <w:t>8</w:t>
      </w:r>
      <w:r>
        <w:rPr>
          <w:sz w:val="24"/>
          <w:vertAlign w:val="superscript"/>
        </w:rPr>
        <w:t>o</w:t>
      </w:r>
      <w:r>
        <w:rPr>
          <w:sz w:val="24"/>
        </w:rPr>
        <w:t>C</w:t>
      </w:r>
      <w:r>
        <w:rPr>
          <w:rFonts w:hint="eastAsia"/>
          <w:sz w:val="24"/>
        </w:rPr>
        <w:t>时，蓄能水无制冷功能，此时系统停止运行。在系统运行期限，应</w:t>
      </w:r>
      <w:r>
        <w:rPr>
          <w:sz w:val="24"/>
        </w:rPr>
        <w:t>对系统性能进行连续测试</w:t>
      </w:r>
      <w:r>
        <w:rPr>
          <w:rFonts w:hint="eastAsia"/>
          <w:sz w:val="24"/>
        </w:rPr>
        <w:t>，检测参数</w:t>
      </w:r>
      <w:r>
        <w:rPr>
          <w:sz w:val="24"/>
        </w:rPr>
        <w:t>包括</w:t>
      </w:r>
      <w:r>
        <w:rPr>
          <w:rFonts w:hint="eastAsia"/>
          <w:sz w:val="24"/>
        </w:rPr>
        <w:t>室外环境参数、蓄能水</w:t>
      </w:r>
      <w:r>
        <w:rPr>
          <w:sz w:val="24"/>
        </w:rPr>
        <w:t>温度</w:t>
      </w:r>
      <w:r>
        <w:rPr>
          <w:rFonts w:hint="eastAsia"/>
          <w:sz w:val="24"/>
        </w:rPr>
        <w:t>、中间水系统供回水温度和流量，供冷系统供回水温度和循环流量、机组和水泵运行耗电量，以及房间温度和湿度等</w:t>
      </w:r>
      <w:r>
        <w:rPr>
          <w:sz w:val="24"/>
        </w:rPr>
        <w:t>。</w:t>
      </w:r>
    </w:p>
    <w:p w:rsidR="00B70144" w:rsidRDefault="002723AB">
      <w:pPr>
        <w:snapToGrid w:val="0"/>
        <w:spacing w:line="360" w:lineRule="auto"/>
        <w:rPr>
          <w:sz w:val="24"/>
        </w:rPr>
      </w:pPr>
      <w:r>
        <w:rPr>
          <w:rFonts w:hint="eastAsia"/>
          <w:b/>
          <w:sz w:val="24"/>
        </w:rPr>
        <w:t xml:space="preserve">6.7.12 </w:t>
      </w:r>
      <w:r>
        <w:rPr>
          <w:sz w:val="24"/>
        </w:rPr>
        <w:t xml:space="preserve"> </w:t>
      </w:r>
      <w:r>
        <w:rPr>
          <w:rFonts w:hint="eastAsia"/>
          <w:sz w:val="24"/>
        </w:rPr>
        <w:t>PVT</w:t>
      </w:r>
      <w:r>
        <w:rPr>
          <w:sz w:val="24"/>
        </w:rPr>
        <w:t>热泵</w:t>
      </w:r>
      <w:r>
        <w:rPr>
          <w:rFonts w:hint="eastAsia"/>
          <w:sz w:val="24"/>
        </w:rPr>
        <w:t>系统工程验收前，应进行系统运行效果检验。</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P</w:t>
      </w:r>
      <w:r>
        <w:rPr>
          <w:sz w:val="24"/>
        </w:rPr>
        <w:t>VT</w:t>
      </w:r>
      <w:r>
        <w:rPr>
          <w:rFonts w:hint="eastAsia"/>
          <w:sz w:val="24"/>
        </w:rPr>
        <w:t>热泵系统工程验收前，应有系统运行数据，检验系统运行状况。</w:t>
      </w:r>
    </w:p>
    <w:p w:rsidR="00B70144" w:rsidRDefault="002723AB">
      <w:pPr>
        <w:snapToGrid w:val="0"/>
        <w:spacing w:line="360" w:lineRule="auto"/>
        <w:rPr>
          <w:sz w:val="24"/>
        </w:rPr>
      </w:pPr>
      <w:r>
        <w:rPr>
          <w:rFonts w:hint="eastAsia"/>
          <w:b/>
          <w:bCs/>
          <w:sz w:val="24"/>
        </w:rPr>
        <w:t xml:space="preserve">6.7.13 </w:t>
      </w:r>
      <w:r>
        <w:rPr>
          <w:sz w:val="24"/>
        </w:rPr>
        <w:t xml:space="preserve"> PVT</w:t>
      </w:r>
      <w:r>
        <w:rPr>
          <w:rFonts w:hint="eastAsia"/>
          <w:sz w:val="24"/>
        </w:rPr>
        <w:t>热泵系统蓄能运行和调试宜对下列性能参数进行检测：</w:t>
      </w:r>
    </w:p>
    <w:p w:rsidR="00B70144" w:rsidRDefault="002723AB">
      <w:pPr>
        <w:snapToGrid w:val="0"/>
        <w:spacing w:line="360" w:lineRule="auto"/>
        <w:ind w:firstLineChars="200" w:firstLine="482"/>
        <w:rPr>
          <w:sz w:val="24"/>
        </w:rPr>
      </w:pPr>
      <w:r>
        <w:rPr>
          <w:rFonts w:hint="eastAsia"/>
          <w:b/>
          <w:bCs/>
          <w:sz w:val="24"/>
        </w:rPr>
        <w:t>1</w:t>
      </w:r>
      <w:r>
        <w:rPr>
          <w:sz w:val="24"/>
        </w:rPr>
        <w:t xml:space="preserve"> </w:t>
      </w:r>
      <w:r>
        <w:rPr>
          <w:rFonts w:hint="eastAsia"/>
          <w:sz w:val="24"/>
        </w:rPr>
        <w:t>室外环境参数，包括室外温度、太阳辐照度和风速；</w:t>
      </w:r>
      <w:r>
        <w:rPr>
          <w:rFonts w:hint="eastAsia"/>
          <w:b/>
          <w:bCs/>
          <w:sz w:val="24"/>
        </w:rPr>
        <w:t>2</w:t>
      </w:r>
      <w:r>
        <w:rPr>
          <w:sz w:val="24"/>
        </w:rPr>
        <w:t xml:space="preserve"> </w:t>
      </w:r>
      <w:r>
        <w:rPr>
          <w:rFonts w:hint="eastAsia"/>
          <w:sz w:val="24"/>
        </w:rPr>
        <w:t>热泵机组进出水温度、流量；</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蓄热水箱（罐）在不同水深处的温度；</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热泵机组和循环水泵电功率和耗电量；</w:t>
      </w:r>
    </w:p>
    <w:p w:rsidR="00B70144" w:rsidRDefault="002723AB">
      <w:pPr>
        <w:snapToGrid w:val="0"/>
        <w:spacing w:line="360" w:lineRule="auto"/>
        <w:ind w:firstLineChars="200" w:firstLine="482"/>
        <w:rPr>
          <w:sz w:val="24"/>
        </w:rPr>
      </w:pPr>
      <w:r>
        <w:rPr>
          <w:rFonts w:hint="eastAsia"/>
          <w:b/>
          <w:bCs/>
          <w:sz w:val="24"/>
        </w:rPr>
        <w:t>5</w:t>
      </w:r>
      <w:r>
        <w:rPr>
          <w:sz w:val="24"/>
        </w:rPr>
        <w:t xml:space="preserve"> </w:t>
      </w:r>
      <w:r>
        <w:rPr>
          <w:rFonts w:hint="eastAsia"/>
          <w:sz w:val="24"/>
        </w:rPr>
        <w:t>水泵进出口压差；</w:t>
      </w:r>
    </w:p>
    <w:p w:rsidR="00B70144" w:rsidRDefault="002723AB">
      <w:pPr>
        <w:snapToGrid w:val="0"/>
        <w:spacing w:line="360" w:lineRule="auto"/>
        <w:ind w:firstLineChars="200" w:firstLine="482"/>
        <w:rPr>
          <w:color w:val="0070C0"/>
          <w:sz w:val="24"/>
        </w:rPr>
      </w:pPr>
      <w:r>
        <w:rPr>
          <w:b/>
          <w:bCs/>
          <w:sz w:val="24"/>
        </w:rPr>
        <w:t>6</w:t>
      </w:r>
      <w:r>
        <w:rPr>
          <w:sz w:val="24"/>
        </w:rPr>
        <w:t xml:space="preserve"> </w:t>
      </w:r>
      <w:r>
        <w:rPr>
          <w:rFonts w:hint="eastAsia"/>
          <w:sz w:val="24"/>
        </w:rPr>
        <w:t>热泵机组运行噪声值等。</w:t>
      </w:r>
    </w:p>
    <w:p w:rsidR="00B70144" w:rsidRDefault="002723AB">
      <w:pPr>
        <w:snapToGrid w:val="0"/>
        <w:spacing w:line="360" w:lineRule="auto"/>
        <w:ind w:firstLineChars="200" w:firstLine="482"/>
        <w:rPr>
          <w:sz w:val="24"/>
        </w:rPr>
      </w:pPr>
      <w:r>
        <w:rPr>
          <w:rFonts w:hint="eastAsia"/>
          <w:b/>
          <w:sz w:val="24"/>
        </w:rPr>
        <w:t>【条文说明】</w:t>
      </w:r>
      <w:r>
        <w:rPr>
          <w:rFonts w:hint="eastAsia"/>
          <w:bCs/>
          <w:sz w:val="24"/>
        </w:rPr>
        <w:t>室外气象参数中，影响太</w:t>
      </w:r>
      <w:r>
        <w:rPr>
          <w:rFonts w:hint="eastAsia"/>
          <w:sz w:val="24"/>
        </w:rPr>
        <w:t>阳能热利用系统的热工性能检验应包括太阳能集热系统得热量、太阳能集热系统效率、太阳能热利用系统的总能耗及太阳能热利用系统的太阳能保证率。太阳能热利用系统的集热系统效率应符合设计要求；依据为《建筑节能与可再生能源利用通用规范》</w:t>
      </w:r>
      <w:r>
        <w:rPr>
          <w:rFonts w:hint="eastAsia"/>
          <w:sz w:val="24"/>
        </w:rPr>
        <w:t>GB55015</w:t>
      </w:r>
      <w:r>
        <w:rPr>
          <w:rFonts w:hint="eastAsia"/>
          <w:sz w:val="24"/>
        </w:rPr>
        <w:t>中规定的内容。</w:t>
      </w:r>
    </w:p>
    <w:p w:rsidR="00B70144" w:rsidRDefault="002723AB">
      <w:pPr>
        <w:snapToGrid w:val="0"/>
        <w:spacing w:line="360" w:lineRule="auto"/>
        <w:rPr>
          <w:sz w:val="24"/>
        </w:rPr>
      </w:pPr>
      <w:r>
        <w:rPr>
          <w:rFonts w:hint="eastAsia"/>
          <w:b/>
          <w:bCs/>
          <w:sz w:val="24"/>
        </w:rPr>
        <w:lastRenderedPageBreak/>
        <w:t xml:space="preserve">6.7.14 </w:t>
      </w:r>
      <w:r>
        <w:rPr>
          <w:sz w:val="24"/>
        </w:rPr>
        <w:t xml:space="preserve"> PVT</w:t>
      </w:r>
      <w:r>
        <w:rPr>
          <w:rFonts w:hint="eastAsia"/>
          <w:sz w:val="24"/>
        </w:rPr>
        <w:t>热泵系统供暖工况联合运行与调试宜对下列性能参数进行检测：</w:t>
      </w:r>
    </w:p>
    <w:p w:rsidR="00B70144" w:rsidRDefault="002723AB">
      <w:pPr>
        <w:snapToGrid w:val="0"/>
        <w:spacing w:line="360" w:lineRule="auto"/>
        <w:ind w:firstLineChars="200" w:firstLine="482"/>
        <w:rPr>
          <w:sz w:val="24"/>
        </w:rPr>
      </w:pPr>
      <w:r>
        <w:rPr>
          <w:rFonts w:hint="eastAsia"/>
          <w:b/>
          <w:bCs/>
          <w:sz w:val="24"/>
        </w:rPr>
        <w:t>1</w:t>
      </w:r>
      <w:r>
        <w:rPr>
          <w:sz w:val="24"/>
        </w:rPr>
        <w:t xml:space="preserve"> </w:t>
      </w:r>
      <w:r>
        <w:rPr>
          <w:rFonts w:hint="eastAsia"/>
          <w:sz w:val="24"/>
        </w:rPr>
        <w:t>室外环境参数，包括室外环境温度和太阳辐照度；</w:t>
      </w:r>
    </w:p>
    <w:p w:rsidR="00B70144" w:rsidRDefault="002723AB">
      <w:pPr>
        <w:snapToGrid w:val="0"/>
        <w:spacing w:line="360" w:lineRule="auto"/>
        <w:ind w:firstLineChars="200" w:firstLine="482"/>
        <w:rPr>
          <w:sz w:val="24"/>
        </w:rPr>
      </w:pPr>
      <w:r>
        <w:rPr>
          <w:rFonts w:hint="eastAsia"/>
          <w:b/>
          <w:bCs/>
          <w:sz w:val="24"/>
        </w:rPr>
        <w:t>2</w:t>
      </w:r>
      <w:r>
        <w:rPr>
          <w:sz w:val="24"/>
        </w:rPr>
        <w:t xml:space="preserve"> </w:t>
      </w:r>
      <w:r>
        <w:rPr>
          <w:rFonts w:hint="eastAsia"/>
          <w:sz w:val="24"/>
        </w:rPr>
        <w:t>室内温度；</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热泵机组进出水温度、流量；</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供热系统进出温度和流量；</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蓄热水箱（罐）在不同水深处的温度；</w:t>
      </w:r>
      <w:r>
        <w:rPr>
          <w:sz w:val="24"/>
        </w:rPr>
        <w:t xml:space="preserve"> </w:t>
      </w:r>
    </w:p>
    <w:p w:rsidR="00B70144" w:rsidRDefault="002723AB">
      <w:pPr>
        <w:snapToGrid w:val="0"/>
        <w:spacing w:line="360" w:lineRule="auto"/>
        <w:ind w:firstLineChars="200" w:firstLine="482"/>
        <w:rPr>
          <w:sz w:val="24"/>
        </w:rPr>
      </w:pPr>
      <w:r>
        <w:rPr>
          <w:b/>
          <w:bCs/>
          <w:sz w:val="24"/>
        </w:rPr>
        <w:t>6</w:t>
      </w:r>
      <w:r>
        <w:rPr>
          <w:sz w:val="24"/>
        </w:rPr>
        <w:t xml:space="preserve"> </w:t>
      </w:r>
      <w:r>
        <w:rPr>
          <w:rFonts w:hint="eastAsia"/>
          <w:sz w:val="24"/>
        </w:rPr>
        <w:t>热泵机组及所有循环水泵电功率和耗电量；</w:t>
      </w:r>
    </w:p>
    <w:p w:rsidR="00B70144" w:rsidRDefault="002723AB">
      <w:pPr>
        <w:snapToGrid w:val="0"/>
        <w:spacing w:line="360" w:lineRule="auto"/>
        <w:ind w:firstLineChars="200" w:firstLine="482"/>
        <w:rPr>
          <w:sz w:val="24"/>
        </w:rPr>
      </w:pPr>
      <w:r>
        <w:rPr>
          <w:rFonts w:hint="eastAsia"/>
          <w:b/>
          <w:bCs/>
          <w:sz w:val="24"/>
        </w:rPr>
        <w:t>7</w:t>
      </w:r>
      <w:r>
        <w:rPr>
          <w:sz w:val="24"/>
        </w:rPr>
        <w:t xml:space="preserve"> </w:t>
      </w:r>
      <w:r>
        <w:rPr>
          <w:rFonts w:hint="eastAsia"/>
          <w:sz w:val="24"/>
        </w:rPr>
        <w:t>水泵进出口压差。</w:t>
      </w:r>
    </w:p>
    <w:p w:rsidR="00B70144" w:rsidRDefault="002723AB">
      <w:pPr>
        <w:snapToGrid w:val="0"/>
        <w:spacing w:line="360" w:lineRule="auto"/>
        <w:rPr>
          <w:sz w:val="24"/>
        </w:rPr>
      </w:pPr>
      <w:r>
        <w:rPr>
          <w:rFonts w:hint="eastAsia"/>
          <w:b/>
          <w:bCs/>
          <w:sz w:val="24"/>
        </w:rPr>
        <w:t xml:space="preserve">6.7.15 </w:t>
      </w:r>
      <w:r>
        <w:rPr>
          <w:sz w:val="24"/>
        </w:rPr>
        <w:t xml:space="preserve"> PVT</w:t>
      </w:r>
      <w:r>
        <w:rPr>
          <w:rFonts w:hint="eastAsia"/>
          <w:sz w:val="24"/>
        </w:rPr>
        <w:t>热泵系统供冷工况联合运行与调试宜对下列性能参数进行检测：</w:t>
      </w:r>
    </w:p>
    <w:p w:rsidR="00B70144" w:rsidRDefault="002723AB">
      <w:pPr>
        <w:snapToGrid w:val="0"/>
        <w:spacing w:line="360" w:lineRule="auto"/>
        <w:ind w:firstLineChars="200" w:firstLine="482"/>
        <w:rPr>
          <w:sz w:val="24"/>
        </w:rPr>
      </w:pPr>
      <w:r>
        <w:rPr>
          <w:rFonts w:hint="eastAsia"/>
          <w:b/>
          <w:bCs/>
          <w:sz w:val="24"/>
        </w:rPr>
        <w:t>1</w:t>
      </w:r>
      <w:r>
        <w:rPr>
          <w:sz w:val="24"/>
        </w:rPr>
        <w:t xml:space="preserve"> </w:t>
      </w:r>
      <w:r>
        <w:rPr>
          <w:rFonts w:hint="eastAsia"/>
          <w:sz w:val="24"/>
        </w:rPr>
        <w:t>室外环境参数，包括室外温度和风速；</w:t>
      </w:r>
    </w:p>
    <w:p w:rsidR="00B70144" w:rsidRDefault="002723AB">
      <w:pPr>
        <w:snapToGrid w:val="0"/>
        <w:spacing w:line="360" w:lineRule="auto"/>
        <w:ind w:firstLineChars="200" w:firstLine="482"/>
        <w:rPr>
          <w:sz w:val="24"/>
        </w:rPr>
      </w:pPr>
      <w:r>
        <w:rPr>
          <w:rFonts w:hint="eastAsia"/>
          <w:b/>
          <w:bCs/>
          <w:sz w:val="24"/>
        </w:rPr>
        <w:t>2</w:t>
      </w:r>
      <w:r>
        <w:rPr>
          <w:sz w:val="24"/>
        </w:rPr>
        <w:t xml:space="preserve"> </w:t>
      </w:r>
      <w:r>
        <w:rPr>
          <w:rFonts w:hint="eastAsia"/>
          <w:sz w:val="24"/>
        </w:rPr>
        <w:t>室内温度和湿度；</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热泵机组进出水温度、流量；</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供冷系统进出温度和流量；</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蓄冷水箱（罐）在不同水深处的温度；</w:t>
      </w:r>
      <w:r>
        <w:rPr>
          <w:sz w:val="24"/>
        </w:rPr>
        <w:t xml:space="preserve"> </w:t>
      </w:r>
    </w:p>
    <w:p w:rsidR="00B70144" w:rsidRDefault="002723AB">
      <w:pPr>
        <w:snapToGrid w:val="0"/>
        <w:spacing w:line="360" w:lineRule="auto"/>
        <w:ind w:firstLineChars="200" w:firstLine="482"/>
        <w:rPr>
          <w:sz w:val="24"/>
        </w:rPr>
      </w:pPr>
      <w:r>
        <w:rPr>
          <w:b/>
          <w:bCs/>
          <w:sz w:val="24"/>
        </w:rPr>
        <w:t>6</w:t>
      </w:r>
      <w:r>
        <w:rPr>
          <w:sz w:val="24"/>
        </w:rPr>
        <w:t xml:space="preserve"> </w:t>
      </w:r>
      <w:r>
        <w:rPr>
          <w:rFonts w:hint="eastAsia"/>
          <w:sz w:val="24"/>
        </w:rPr>
        <w:t>热泵机组及所有循环水泵电功率和耗电量；</w:t>
      </w:r>
    </w:p>
    <w:p w:rsidR="00B70144" w:rsidRDefault="002723AB">
      <w:pPr>
        <w:snapToGrid w:val="0"/>
        <w:spacing w:line="360" w:lineRule="auto"/>
        <w:ind w:firstLineChars="200" w:firstLine="482"/>
        <w:rPr>
          <w:sz w:val="24"/>
        </w:rPr>
      </w:pPr>
      <w:r>
        <w:rPr>
          <w:rFonts w:hint="eastAsia"/>
          <w:b/>
          <w:bCs/>
          <w:sz w:val="24"/>
        </w:rPr>
        <w:t>7</w:t>
      </w:r>
      <w:r>
        <w:rPr>
          <w:sz w:val="24"/>
        </w:rPr>
        <w:t xml:space="preserve"> </w:t>
      </w:r>
      <w:r>
        <w:rPr>
          <w:rFonts w:hint="eastAsia"/>
          <w:sz w:val="24"/>
        </w:rPr>
        <w:t>水泵进出口压差。</w:t>
      </w:r>
    </w:p>
    <w:p w:rsidR="00B70144" w:rsidRDefault="002723AB">
      <w:pPr>
        <w:snapToGrid w:val="0"/>
        <w:spacing w:line="360" w:lineRule="auto"/>
        <w:ind w:firstLineChars="300" w:firstLine="723"/>
        <w:rPr>
          <w:sz w:val="24"/>
        </w:rPr>
      </w:pPr>
      <w:r>
        <w:rPr>
          <w:rFonts w:hint="eastAsia"/>
          <w:b/>
          <w:sz w:val="24"/>
        </w:rPr>
        <w:t>【条文说明】</w:t>
      </w:r>
      <w:r>
        <w:rPr>
          <w:rFonts w:hint="eastAsia"/>
          <w:sz w:val="24"/>
        </w:rPr>
        <w:t>6.7.14~6.7.15</w:t>
      </w:r>
      <w:r>
        <w:rPr>
          <w:rFonts w:hint="eastAsia"/>
          <w:sz w:val="24"/>
        </w:rPr>
        <w:t>主要规定了</w:t>
      </w:r>
      <w:r>
        <w:rPr>
          <w:rFonts w:hint="eastAsia"/>
          <w:sz w:val="24"/>
        </w:rPr>
        <w:t>P</w:t>
      </w:r>
      <w:r>
        <w:rPr>
          <w:sz w:val="24"/>
        </w:rPr>
        <w:t>VT</w:t>
      </w:r>
      <w:r>
        <w:rPr>
          <w:rFonts w:hint="eastAsia"/>
          <w:sz w:val="24"/>
        </w:rPr>
        <w:t>热泵系统蓄能运行和调试、联合试运行调试时需进行的测试项目，各参数的测试方法具体如下：</w:t>
      </w:r>
    </w:p>
    <w:p w:rsidR="00B70144" w:rsidRDefault="002723AB">
      <w:pPr>
        <w:snapToGrid w:val="0"/>
        <w:spacing w:line="360" w:lineRule="auto"/>
        <w:ind w:firstLineChars="200" w:firstLine="482"/>
        <w:rPr>
          <w:b/>
          <w:bCs/>
          <w:sz w:val="24"/>
        </w:rPr>
      </w:pPr>
      <w:r>
        <w:rPr>
          <w:b/>
          <w:bCs/>
          <w:sz w:val="24"/>
        </w:rPr>
        <w:t xml:space="preserve">1 </w:t>
      </w:r>
      <w:r>
        <w:rPr>
          <w:rFonts w:hint="eastAsia"/>
          <w:sz w:val="24"/>
        </w:rPr>
        <w:t>室外环境温度、太阳辐照度和风速的测量方法可参照《太阳能集热器热性能实验方法》</w:t>
      </w:r>
      <w:r>
        <w:rPr>
          <w:rFonts w:hint="eastAsia"/>
          <w:sz w:val="24"/>
        </w:rPr>
        <w:t>G</w:t>
      </w:r>
      <w:r>
        <w:rPr>
          <w:sz w:val="24"/>
        </w:rPr>
        <w:t>B/T 4271</w:t>
      </w:r>
      <w:r>
        <w:rPr>
          <w:rFonts w:hint="eastAsia"/>
          <w:sz w:val="24"/>
        </w:rPr>
        <w:t>的相关规定；</w:t>
      </w:r>
    </w:p>
    <w:p w:rsidR="00B70144" w:rsidRDefault="002723AB">
      <w:pPr>
        <w:snapToGrid w:val="0"/>
        <w:spacing w:line="360" w:lineRule="auto"/>
        <w:ind w:firstLineChars="200" w:firstLine="482"/>
        <w:rPr>
          <w:sz w:val="24"/>
        </w:rPr>
      </w:pPr>
      <w:r>
        <w:rPr>
          <w:b/>
          <w:bCs/>
          <w:sz w:val="24"/>
        </w:rPr>
        <w:t xml:space="preserve">2 </w:t>
      </w:r>
      <w:r>
        <w:rPr>
          <w:rFonts w:hint="eastAsia"/>
          <w:sz w:val="24"/>
        </w:rPr>
        <w:t>室内空气温度、湿度传感器宜放置于供暖房间中央离地</w:t>
      </w:r>
      <w:r>
        <w:rPr>
          <w:sz w:val="24"/>
        </w:rPr>
        <w:t>0.75m</w:t>
      </w:r>
      <w:r>
        <w:rPr>
          <w:rFonts w:hint="eastAsia"/>
          <w:sz w:val="24"/>
        </w:rPr>
        <w:t>高处，测点数量可参照《公共建筑节能检测标准》</w:t>
      </w:r>
      <w:r>
        <w:rPr>
          <w:sz w:val="24"/>
        </w:rPr>
        <w:t>JGJ/T 177</w:t>
      </w:r>
      <w:r>
        <w:rPr>
          <w:rFonts w:hint="eastAsia"/>
          <w:sz w:val="24"/>
        </w:rPr>
        <w:t>的规定。室内空气温度、湿度应进行连续检测，检测时间不得少于</w:t>
      </w:r>
      <w:r>
        <w:rPr>
          <w:sz w:val="24"/>
        </w:rPr>
        <w:t>6h</w:t>
      </w:r>
      <w:r>
        <w:rPr>
          <w:rFonts w:hint="eastAsia"/>
          <w:sz w:val="24"/>
        </w:rPr>
        <w:t>，且数据记录时间间隔最长不得超过</w:t>
      </w:r>
      <w:r>
        <w:rPr>
          <w:sz w:val="24"/>
        </w:rPr>
        <w:t>30min</w:t>
      </w:r>
      <w:r>
        <w:rPr>
          <w:rFonts w:hint="eastAsia"/>
          <w:sz w:val="24"/>
        </w:rPr>
        <w:t>；</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热泵机组、供热系统和供冷系统进出水温和流量的测试主要是为了计算热泵机组的性能系数。具体的测试方法可参照《公共建筑节能检测标准》</w:t>
      </w:r>
      <w:r>
        <w:rPr>
          <w:sz w:val="24"/>
        </w:rPr>
        <w:t>JGJ/T 177</w:t>
      </w:r>
      <w:r>
        <w:rPr>
          <w:rFonts w:hint="eastAsia"/>
          <w:sz w:val="24"/>
        </w:rPr>
        <w:t>的相关规定；</w:t>
      </w:r>
    </w:p>
    <w:p w:rsidR="00B70144" w:rsidRDefault="002723AB">
      <w:pPr>
        <w:snapToGrid w:val="0"/>
        <w:spacing w:line="360" w:lineRule="auto"/>
        <w:ind w:firstLineChars="200" w:firstLine="482"/>
        <w:rPr>
          <w:sz w:val="24"/>
        </w:rPr>
      </w:pPr>
      <w:r>
        <w:rPr>
          <w:b/>
          <w:bCs/>
          <w:sz w:val="24"/>
        </w:rPr>
        <w:t>4</w:t>
      </w:r>
      <w:r>
        <w:rPr>
          <w:sz w:val="24"/>
        </w:rPr>
        <w:t xml:space="preserve"> </w:t>
      </w:r>
      <w:r>
        <w:rPr>
          <w:rFonts w:hint="eastAsia"/>
          <w:sz w:val="24"/>
        </w:rPr>
        <w:t>热泵机组、水泵等设备的电功率和耗电量测点应设在测试设备的供电主线上。系统消耗电量为机组、水泵和系统末端的消耗电量总和；</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系统供热量、供冷量的测试，水温度测点与水流量测点都在靠近机组进口</w:t>
      </w:r>
      <w:r>
        <w:rPr>
          <w:rFonts w:hint="eastAsia"/>
          <w:sz w:val="24"/>
        </w:rPr>
        <w:lastRenderedPageBreak/>
        <w:t>和出口的总供水和总回水的管段上。具体测点的布置要求与机组供热量测试相同；</w:t>
      </w:r>
    </w:p>
    <w:p w:rsidR="00B70144" w:rsidRDefault="002723AB">
      <w:pPr>
        <w:snapToGrid w:val="0"/>
        <w:spacing w:line="360" w:lineRule="auto"/>
        <w:ind w:firstLineChars="200" w:firstLine="482"/>
        <w:rPr>
          <w:sz w:val="24"/>
        </w:rPr>
      </w:pPr>
      <w:r>
        <w:rPr>
          <w:b/>
          <w:bCs/>
          <w:sz w:val="24"/>
        </w:rPr>
        <w:t>6</w:t>
      </w:r>
      <w:r>
        <w:rPr>
          <w:sz w:val="24"/>
        </w:rPr>
        <w:t xml:space="preserve"> </w:t>
      </w:r>
      <w:r>
        <w:rPr>
          <w:rFonts w:hint="eastAsia"/>
          <w:sz w:val="24"/>
        </w:rPr>
        <w:t>水泵水流量和进出口压差是计算水泵效率的必需参数。若现场不具备上述条件，也可根据现场的实际情况确定流量测点的具体位置；</w:t>
      </w:r>
    </w:p>
    <w:p w:rsidR="00B70144" w:rsidRDefault="002723AB">
      <w:pPr>
        <w:snapToGrid w:val="0"/>
        <w:spacing w:line="360" w:lineRule="auto"/>
        <w:ind w:firstLineChars="200" w:firstLine="480"/>
        <w:rPr>
          <w:sz w:val="24"/>
        </w:rPr>
      </w:pPr>
      <w:bookmarkStart w:id="193" w:name="_Toc17317"/>
      <w:bookmarkStart w:id="194" w:name="_Toc9812"/>
      <w:bookmarkStart w:id="195" w:name="_Toc26999"/>
      <w:r>
        <w:rPr>
          <w:rFonts w:hint="eastAsia"/>
          <w:sz w:val="24"/>
        </w:rPr>
        <w:t xml:space="preserve">7 </w:t>
      </w:r>
      <w:r>
        <w:rPr>
          <w:rFonts w:hint="eastAsia"/>
          <w:sz w:val="24"/>
        </w:rPr>
        <w:t>上述参数应同时进行连续采集并记录；</w:t>
      </w:r>
      <w:bookmarkEnd w:id="193"/>
      <w:bookmarkEnd w:id="194"/>
      <w:bookmarkEnd w:id="195"/>
    </w:p>
    <w:p w:rsidR="00B70144" w:rsidRDefault="002723AB">
      <w:pPr>
        <w:snapToGrid w:val="0"/>
        <w:spacing w:line="360" w:lineRule="auto"/>
        <w:ind w:firstLineChars="200" w:firstLine="482"/>
        <w:rPr>
          <w:sz w:val="24"/>
        </w:rPr>
      </w:pPr>
      <w:r>
        <w:rPr>
          <w:b/>
          <w:bCs/>
          <w:sz w:val="24"/>
        </w:rPr>
        <w:t xml:space="preserve">8 </w:t>
      </w:r>
      <w:r>
        <w:rPr>
          <w:rFonts w:hint="eastAsia"/>
          <w:sz w:val="24"/>
        </w:rPr>
        <w:t>噪声测试应在系统正常运行的状态下，按照《民用建筑隔声设计规范》</w:t>
      </w:r>
      <w:r>
        <w:rPr>
          <w:sz w:val="24"/>
        </w:rPr>
        <w:t xml:space="preserve">GB 50118 </w:t>
      </w:r>
      <w:r>
        <w:rPr>
          <w:rFonts w:hint="eastAsia"/>
          <w:sz w:val="24"/>
        </w:rPr>
        <w:t>规定的噪声测量方法进行。</w:t>
      </w:r>
    </w:p>
    <w:p w:rsidR="00B70144" w:rsidRDefault="002723AB">
      <w:pPr>
        <w:snapToGrid w:val="0"/>
        <w:spacing w:line="360" w:lineRule="auto"/>
        <w:rPr>
          <w:sz w:val="24"/>
        </w:rPr>
      </w:pPr>
      <w:r>
        <w:rPr>
          <w:rFonts w:hint="eastAsia"/>
          <w:b/>
          <w:bCs/>
          <w:sz w:val="24"/>
        </w:rPr>
        <w:t xml:space="preserve">6.7.16 </w:t>
      </w:r>
      <w:r>
        <w:rPr>
          <w:sz w:val="24"/>
        </w:rPr>
        <w:t xml:space="preserve"> PVT</w:t>
      </w:r>
      <w:r>
        <w:rPr>
          <w:rFonts w:hint="eastAsia"/>
          <w:sz w:val="24"/>
        </w:rPr>
        <w:t>热泵系统蓄能运行和调试的检测结果应符合以下规定：</w:t>
      </w:r>
    </w:p>
    <w:p w:rsidR="00B70144" w:rsidRDefault="002723AB">
      <w:pPr>
        <w:snapToGrid w:val="0"/>
        <w:spacing w:line="360" w:lineRule="auto"/>
        <w:ind w:firstLineChars="200" w:firstLine="482"/>
        <w:rPr>
          <w:sz w:val="24"/>
        </w:rPr>
      </w:pPr>
      <w:r>
        <w:rPr>
          <w:rFonts w:hint="eastAsia"/>
          <w:b/>
          <w:bCs/>
          <w:sz w:val="24"/>
        </w:rPr>
        <w:t>1</w:t>
      </w:r>
      <w:r>
        <w:rPr>
          <w:b/>
          <w:bCs/>
          <w:sz w:val="24"/>
        </w:rPr>
        <w:t xml:space="preserve"> </w:t>
      </w:r>
      <w:r>
        <w:rPr>
          <w:rFonts w:hint="eastAsia"/>
          <w:sz w:val="24"/>
        </w:rPr>
        <w:t>中间循环水泵耗电输热比应符合设计要求；</w:t>
      </w:r>
    </w:p>
    <w:p w:rsidR="00B70144" w:rsidRDefault="002723AB">
      <w:pPr>
        <w:snapToGrid w:val="0"/>
        <w:spacing w:line="360" w:lineRule="auto"/>
        <w:ind w:firstLineChars="200" w:firstLine="482"/>
        <w:rPr>
          <w:sz w:val="24"/>
        </w:rPr>
      </w:pPr>
      <w:r>
        <w:rPr>
          <w:rFonts w:hint="eastAsia"/>
          <w:b/>
          <w:bCs/>
          <w:sz w:val="24"/>
        </w:rPr>
        <w:t>2</w:t>
      </w:r>
      <w:r>
        <w:rPr>
          <w:b/>
          <w:bCs/>
          <w:sz w:val="24"/>
        </w:rPr>
        <w:t xml:space="preserve"> </w:t>
      </w:r>
      <w:r>
        <w:rPr>
          <w:rFonts w:hint="eastAsia"/>
          <w:sz w:val="24"/>
        </w:rPr>
        <w:t>热泵机组噪声值应满足设计要求；</w:t>
      </w:r>
    </w:p>
    <w:p w:rsidR="00B70144" w:rsidRDefault="002723AB">
      <w:pPr>
        <w:snapToGrid w:val="0"/>
        <w:spacing w:line="360" w:lineRule="auto"/>
        <w:ind w:firstLineChars="200" w:firstLine="482"/>
        <w:rPr>
          <w:sz w:val="24"/>
        </w:rPr>
      </w:pPr>
      <w:r>
        <w:rPr>
          <w:rFonts w:hint="eastAsia"/>
          <w:b/>
          <w:bCs/>
          <w:sz w:val="24"/>
        </w:rPr>
        <w:t>3</w:t>
      </w:r>
      <w:r>
        <w:rPr>
          <w:b/>
          <w:bCs/>
          <w:sz w:val="24"/>
        </w:rPr>
        <w:t xml:space="preserve"> </w:t>
      </w:r>
      <w:r>
        <w:rPr>
          <w:rFonts w:hint="eastAsia"/>
          <w:sz w:val="24"/>
        </w:rPr>
        <w:t>热泵机组制热性能系数应符合设计要求；</w:t>
      </w:r>
    </w:p>
    <w:p w:rsidR="00B70144" w:rsidRDefault="002723AB">
      <w:pPr>
        <w:snapToGrid w:val="0"/>
        <w:spacing w:line="360" w:lineRule="auto"/>
        <w:ind w:firstLineChars="200" w:firstLine="482"/>
        <w:rPr>
          <w:sz w:val="24"/>
        </w:rPr>
      </w:pPr>
      <w:r>
        <w:rPr>
          <w:rFonts w:hint="eastAsia"/>
          <w:b/>
          <w:bCs/>
          <w:sz w:val="24"/>
        </w:rPr>
        <w:t>4</w:t>
      </w:r>
      <w:r>
        <w:rPr>
          <w:b/>
          <w:bCs/>
          <w:sz w:val="24"/>
        </w:rPr>
        <w:t xml:space="preserve"> </w:t>
      </w:r>
      <w:r>
        <w:rPr>
          <w:rFonts w:hint="eastAsia"/>
          <w:sz w:val="24"/>
        </w:rPr>
        <w:t>水箱（罐）的平均热损系数应符合《家用太阳能热水系统储水箱技术要求》</w:t>
      </w:r>
      <w:r>
        <w:rPr>
          <w:rFonts w:hint="eastAsia"/>
          <w:sz w:val="24"/>
        </w:rPr>
        <w:t>G</w:t>
      </w:r>
      <w:r>
        <w:rPr>
          <w:sz w:val="24"/>
        </w:rPr>
        <w:t>B/T 28746</w:t>
      </w:r>
      <w:r>
        <w:rPr>
          <w:rFonts w:hint="eastAsia"/>
          <w:sz w:val="24"/>
        </w:rPr>
        <w:t>的要求。</w:t>
      </w:r>
    </w:p>
    <w:p w:rsidR="00B70144" w:rsidRDefault="002723AB">
      <w:pPr>
        <w:snapToGrid w:val="0"/>
        <w:spacing w:line="360" w:lineRule="auto"/>
        <w:rPr>
          <w:sz w:val="24"/>
        </w:rPr>
      </w:pPr>
      <w:r>
        <w:rPr>
          <w:rFonts w:hint="eastAsia"/>
          <w:b/>
          <w:bCs/>
          <w:sz w:val="24"/>
        </w:rPr>
        <w:t xml:space="preserve">6.7.17 </w:t>
      </w:r>
      <w:r>
        <w:rPr>
          <w:sz w:val="24"/>
        </w:rPr>
        <w:t xml:space="preserve"> PVT</w:t>
      </w:r>
      <w:r>
        <w:rPr>
          <w:rFonts w:hint="eastAsia"/>
          <w:sz w:val="24"/>
        </w:rPr>
        <w:t>热泵系统供暖工况联合运行与调试的检测结果应符合以下规定：</w:t>
      </w:r>
    </w:p>
    <w:p w:rsidR="00B70144" w:rsidRDefault="002723AB">
      <w:pPr>
        <w:snapToGrid w:val="0"/>
        <w:spacing w:line="360" w:lineRule="auto"/>
        <w:ind w:firstLineChars="200" w:firstLine="480"/>
        <w:rPr>
          <w:sz w:val="24"/>
        </w:rPr>
      </w:pPr>
      <w:bookmarkStart w:id="196" w:name="_Toc26638"/>
      <w:bookmarkStart w:id="197" w:name="_Toc2810"/>
      <w:bookmarkStart w:id="198" w:name="_Toc2921"/>
      <w:r>
        <w:rPr>
          <w:rFonts w:hint="eastAsia"/>
          <w:sz w:val="24"/>
        </w:rPr>
        <w:t xml:space="preserve">1 </w:t>
      </w:r>
      <w:r>
        <w:rPr>
          <w:rFonts w:hint="eastAsia"/>
          <w:sz w:val="24"/>
        </w:rPr>
        <w:t>室内空气温度满足设计要求；</w:t>
      </w:r>
      <w:bookmarkEnd w:id="196"/>
      <w:bookmarkEnd w:id="197"/>
      <w:bookmarkEnd w:id="198"/>
    </w:p>
    <w:p w:rsidR="00B70144" w:rsidRDefault="002723AB">
      <w:pPr>
        <w:snapToGrid w:val="0"/>
        <w:spacing w:line="360" w:lineRule="auto"/>
        <w:ind w:firstLineChars="200" w:firstLine="482"/>
        <w:rPr>
          <w:sz w:val="24"/>
        </w:rPr>
      </w:pPr>
      <w:r>
        <w:rPr>
          <w:b/>
          <w:bCs/>
          <w:sz w:val="24"/>
        </w:rPr>
        <w:t xml:space="preserve">2 </w:t>
      </w:r>
      <w:r>
        <w:rPr>
          <w:rFonts w:hint="eastAsia"/>
          <w:sz w:val="24"/>
        </w:rPr>
        <w:t>供热水系统供、回水温差检测值不应小于设计温差的</w:t>
      </w:r>
      <w:r>
        <w:rPr>
          <w:sz w:val="24"/>
        </w:rPr>
        <w:t>80</w:t>
      </w:r>
      <w:r>
        <w:rPr>
          <w:rFonts w:hint="eastAsia"/>
          <w:sz w:val="24"/>
        </w:rPr>
        <w:t>％，测试流量与设计流量的偏差不应大于</w:t>
      </w:r>
      <w:r>
        <w:rPr>
          <w:sz w:val="24"/>
        </w:rPr>
        <w:t>10%</w:t>
      </w:r>
      <w:r>
        <w:rPr>
          <w:rFonts w:hint="eastAsia"/>
          <w:sz w:val="24"/>
        </w:rPr>
        <w:t>；</w:t>
      </w:r>
    </w:p>
    <w:p w:rsidR="00B70144" w:rsidRDefault="002723AB">
      <w:pPr>
        <w:snapToGrid w:val="0"/>
        <w:spacing w:line="360" w:lineRule="auto"/>
        <w:ind w:firstLineChars="200" w:firstLine="482"/>
        <w:rPr>
          <w:sz w:val="24"/>
        </w:rPr>
      </w:pPr>
      <w:r>
        <w:rPr>
          <w:rFonts w:hint="eastAsia"/>
          <w:b/>
          <w:bCs/>
          <w:sz w:val="24"/>
        </w:rPr>
        <w:t>3</w:t>
      </w:r>
      <w:r>
        <w:rPr>
          <w:sz w:val="24"/>
        </w:rPr>
        <w:t xml:space="preserve"> </w:t>
      </w:r>
      <w:r>
        <w:rPr>
          <w:rFonts w:hint="eastAsia"/>
          <w:sz w:val="24"/>
        </w:rPr>
        <w:t>供热系统循环水泵耗电输热比应符合设计要求；</w:t>
      </w:r>
    </w:p>
    <w:p w:rsidR="00B70144" w:rsidRDefault="002723AB">
      <w:pPr>
        <w:snapToGrid w:val="0"/>
        <w:spacing w:line="360" w:lineRule="auto"/>
        <w:ind w:firstLineChars="200" w:firstLine="482"/>
        <w:rPr>
          <w:sz w:val="24"/>
        </w:rPr>
      </w:pPr>
      <w:r>
        <w:rPr>
          <w:b/>
          <w:bCs/>
          <w:sz w:val="24"/>
        </w:rPr>
        <w:t xml:space="preserve">4 </w:t>
      </w:r>
      <w:r>
        <w:rPr>
          <w:rFonts w:hint="eastAsia"/>
          <w:sz w:val="24"/>
        </w:rPr>
        <w:t>热泵机组制热性能系数应符合设计要求；</w:t>
      </w:r>
    </w:p>
    <w:p w:rsidR="00B70144" w:rsidRDefault="002723AB">
      <w:pPr>
        <w:snapToGrid w:val="0"/>
        <w:spacing w:line="360" w:lineRule="auto"/>
        <w:ind w:firstLineChars="200" w:firstLine="482"/>
        <w:rPr>
          <w:sz w:val="24"/>
        </w:rPr>
      </w:pPr>
      <w:r>
        <w:rPr>
          <w:rFonts w:hint="eastAsia"/>
          <w:b/>
          <w:bCs/>
          <w:sz w:val="24"/>
        </w:rPr>
        <w:t>5</w:t>
      </w:r>
      <w:r>
        <w:rPr>
          <w:sz w:val="24"/>
        </w:rPr>
        <w:t xml:space="preserve"> </w:t>
      </w:r>
      <w:r>
        <w:rPr>
          <w:rFonts w:hint="eastAsia"/>
          <w:sz w:val="24"/>
        </w:rPr>
        <w:t>对于辐射供暖系统，辐射体表面平均温度应满足现行行业标准《辐射供暖供冷技术规程》</w:t>
      </w:r>
      <w:r>
        <w:rPr>
          <w:sz w:val="24"/>
        </w:rPr>
        <w:t>JGJ 142</w:t>
      </w:r>
      <w:r>
        <w:rPr>
          <w:rFonts w:hint="eastAsia"/>
          <w:sz w:val="24"/>
        </w:rPr>
        <w:t>中的相关规定。</w:t>
      </w:r>
    </w:p>
    <w:p w:rsidR="00B70144" w:rsidRDefault="002723AB">
      <w:pPr>
        <w:snapToGrid w:val="0"/>
        <w:spacing w:line="360" w:lineRule="auto"/>
        <w:rPr>
          <w:sz w:val="24"/>
        </w:rPr>
      </w:pPr>
      <w:r>
        <w:rPr>
          <w:rFonts w:hint="eastAsia"/>
          <w:b/>
          <w:bCs/>
          <w:sz w:val="24"/>
        </w:rPr>
        <w:t xml:space="preserve">6.7.18 </w:t>
      </w:r>
      <w:r>
        <w:rPr>
          <w:sz w:val="24"/>
        </w:rPr>
        <w:t xml:space="preserve"> PVT</w:t>
      </w:r>
      <w:r>
        <w:rPr>
          <w:rFonts w:hint="eastAsia"/>
          <w:sz w:val="24"/>
        </w:rPr>
        <w:t>热泵系统供冷工况联合运行与调试的检测结果应符合以下规定：</w:t>
      </w:r>
    </w:p>
    <w:p w:rsidR="00B70144" w:rsidRDefault="002723AB">
      <w:pPr>
        <w:snapToGrid w:val="0"/>
        <w:spacing w:line="360" w:lineRule="auto"/>
        <w:ind w:firstLineChars="200" w:firstLine="480"/>
        <w:rPr>
          <w:sz w:val="24"/>
        </w:rPr>
      </w:pPr>
      <w:bookmarkStart w:id="199" w:name="_Toc24469"/>
      <w:bookmarkStart w:id="200" w:name="_Toc26105"/>
      <w:bookmarkStart w:id="201" w:name="_Toc18546"/>
      <w:r>
        <w:rPr>
          <w:rFonts w:hint="eastAsia"/>
          <w:sz w:val="24"/>
        </w:rPr>
        <w:t xml:space="preserve">1 </w:t>
      </w:r>
      <w:r>
        <w:rPr>
          <w:rFonts w:hint="eastAsia"/>
          <w:sz w:val="24"/>
        </w:rPr>
        <w:t>室内空气温度满足设计要求；</w:t>
      </w:r>
      <w:bookmarkEnd w:id="199"/>
      <w:bookmarkEnd w:id="200"/>
      <w:bookmarkEnd w:id="201"/>
    </w:p>
    <w:p w:rsidR="00B70144" w:rsidRDefault="002723AB">
      <w:pPr>
        <w:snapToGrid w:val="0"/>
        <w:spacing w:line="360" w:lineRule="auto"/>
        <w:ind w:firstLineChars="200" w:firstLine="482"/>
        <w:rPr>
          <w:sz w:val="24"/>
        </w:rPr>
      </w:pPr>
      <w:r>
        <w:rPr>
          <w:b/>
          <w:bCs/>
          <w:sz w:val="24"/>
        </w:rPr>
        <w:t xml:space="preserve">2 </w:t>
      </w:r>
      <w:r>
        <w:rPr>
          <w:rFonts w:hint="eastAsia"/>
          <w:sz w:val="24"/>
        </w:rPr>
        <w:t>供冷水系统供、回水温差检测值不应小于设计温差的</w:t>
      </w:r>
      <w:r>
        <w:rPr>
          <w:sz w:val="24"/>
        </w:rPr>
        <w:t>80</w:t>
      </w:r>
      <w:r>
        <w:rPr>
          <w:rFonts w:hint="eastAsia"/>
          <w:sz w:val="24"/>
        </w:rPr>
        <w:t>％，测试流量与设计流量的偏差不应大于</w:t>
      </w:r>
      <w:r>
        <w:rPr>
          <w:sz w:val="24"/>
        </w:rPr>
        <w:t>10%</w:t>
      </w:r>
      <w:r>
        <w:rPr>
          <w:rFonts w:hint="eastAsia"/>
          <w:sz w:val="24"/>
        </w:rPr>
        <w:t>；</w:t>
      </w:r>
    </w:p>
    <w:p w:rsidR="00B70144" w:rsidRDefault="002723AB">
      <w:pPr>
        <w:snapToGrid w:val="0"/>
        <w:spacing w:line="360" w:lineRule="auto"/>
        <w:ind w:firstLineChars="200" w:firstLine="482"/>
        <w:rPr>
          <w:sz w:val="24"/>
        </w:rPr>
      </w:pPr>
      <w:r>
        <w:rPr>
          <w:rFonts w:hint="eastAsia"/>
          <w:b/>
          <w:bCs/>
          <w:sz w:val="24"/>
        </w:rPr>
        <w:t>3</w:t>
      </w:r>
      <w:r>
        <w:rPr>
          <w:sz w:val="24"/>
        </w:rPr>
        <w:t xml:space="preserve"> </w:t>
      </w:r>
      <w:r>
        <w:rPr>
          <w:rFonts w:hint="eastAsia"/>
          <w:sz w:val="24"/>
        </w:rPr>
        <w:t>系统循环水泵耗电输冷比应符合设计要求；</w:t>
      </w:r>
    </w:p>
    <w:p w:rsidR="00B70144" w:rsidRDefault="002723AB">
      <w:pPr>
        <w:snapToGrid w:val="0"/>
        <w:spacing w:line="360" w:lineRule="auto"/>
        <w:ind w:firstLineChars="200" w:firstLine="482"/>
        <w:rPr>
          <w:sz w:val="24"/>
        </w:rPr>
      </w:pPr>
      <w:r>
        <w:rPr>
          <w:b/>
          <w:bCs/>
          <w:sz w:val="24"/>
        </w:rPr>
        <w:t xml:space="preserve">4 </w:t>
      </w:r>
      <w:r>
        <w:rPr>
          <w:rFonts w:hint="eastAsia"/>
          <w:sz w:val="24"/>
        </w:rPr>
        <w:t>热泵机组制冷性能系数应符合设计要求。</w:t>
      </w:r>
    </w:p>
    <w:p w:rsidR="00B70144" w:rsidRDefault="002723AB">
      <w:pPr>
        <w:snapToGrid w:val="0"/>
        <w:spacing w:line="360" w:lineRule="auto"/>
        <w:ind w:firstLineChars="200" w:firstLine="482"/>
        <w:rPr>
          <w:sz w:val="24"/>
        </w:rPr>
      </w:pPr>
      <w:r>
        <w:rPr>
          <w:rFonts w:hint="eastAsia"/>
          <w:b/>
          <w:sz w:val="24"/>
        </w:rPr>
        <w:t>【条文说明】</w:t>
      </w:r>
      <w:r>
        <w:rPr>
          <w:rFonts w:hint="eastAsia"/>
          <w:sz w:val="24"/>
        </w:rPr>
        <w:t>6.7.17~6.7.18</w:t>
      </w:r>
      <w:r>
        <w:rPr>
          <w:rFonts w:hint="eastAsia"/>
          <w:sz w:val="24"/>
        </w:rPr>
        <w:t>条文对</w:t>
      </w:r>
      <w:r>
        <w:rPr>
          <w:rFonts w:hint="eastAsia"/>
          <w:sz w:val="24"/>
        </w:rPr>
        <w:t>P</w:t>
      </w:r>
      <w:r>
        <w:rPr>
          <w:sz w:val="24"/>
        </w:rPr>
        <w:t>VT</w:t>
      </w:r>
      <w:r>
        <w:rPr>
          <w:rFonts w:hint="eastAsia"/>
          <w:sz w:val="24"/>
        </w:rPr>
        <w:t>热泵系统蓄能运行和调试、联合试运行调试效果进行了要求。</w:t>
      </w:r>
    </w:p>
    <w:p w:rsidR="00B70144" w:rsidRDefault="002723AB">
      <w:pPr>
        <w:snapToGrid w:val="0"/>
        <w:spacing w:line="360" w:lineRule="auto"/>
        <w:ind w:firstLineChars="200" w:firstLine="482"/>
        <w:rPr>
          <w:sz w:val="24"/>
        </w:rPr>
      </w:pPr>
      <w:r>
        <w:rPr>
          <w:b/>
          <w:bCs/>
          <w:sz w:val="24"/>
        </w:rPr>
        <w:t>1</w:t>
      </w:r>
      <w:r>
        <w:rPr>
          <w:sz w:val="24"/>
        </w:rPr>
        <w:t xml:space="preserve"> </w:t>
      </w:r>
      <w:r>
        <w:rPr>
          <w:rFonts w:hint="eastAsia"/>
          <w:sz w:val="24"/>
        </w:rPr>
        <w:t>根据水箱的初始平度温度、散热后平均温度及环境的测试结果，按照《家用太阳能热水系统储水箱试验方法》</w:t>
      </w:r>
      <w:r>
        <w:rPr>
          <w:rFonts w:hint="eastAsia"/>
          <w:sz w:val="24"/>
        </w:rPr>
        <w:t>G</w:t>
      </w:r>
      <w:r>
        <w:rPr>
          <w:sz w:val="24"/>
        </w:rPr>
        <w:t>B/T 28745</w:t>
      </w:r>
      <w:r>
        <w:rPr>
          <w:rFonts w:hint="eastAsia"/>
          <w:sz w:val="24"/>
        </w:rPr>
        <w:t>的计算方法来计算蓄热水箱的</w:t>
      </w:r>
      <w:r>
        <w:rPr>
          <w:rFonts w:hint="eastAsia"/>
          <w:sz w:val="24"/>
        </w:rPr>
        <w:lastRenderedPageBreak/>
        <w:t>平均热损失系数；</w:t>
      </w:r>
    </w:p>
    <w:p w:rsidR="00B70144" w:rsidRDefault="002723AB">
      <w:pPr>
        <w:snapToGrid w:val="0"/>
        <w:spacing w:line="360" w:lineRule="auto"/>
        <w:ind w:firstLineChars="200" w:firstLine="482"/>
        <w:rPr>
          <w:sz w:val="24"/>
        </w:rPr>
      </w:pPr>
      <w:r>
        <w:rPr>
          <w:rFonts w:hint="eastAsia"/>
          <w:b/>
          <w:bCs/>
          <w:sz w:val="24"/>
        </w:rPr>
        <w:t>2</w:t>
      </w:r>
      <w:r>
        <w:rPr>
          <w:sz w:val="24"/>
        </w:rPr>
        <w:t xml:space="preserve"> </w:t>
      </w:r>
      <w:r>
        <w:rPr>
          <w:rFonts w:hint="eastAsia"/>
          <w:sz w:val="24"/>
        </w:rPr>
        <w:t>根据机组进出水温度、流量以及机组电功率等参数的测试结果，按照《公共建筑节能检测标准》</w:t>
      </w:r>
      <w:r>
        <w:rPr>
          <w:sz w:val="24"/>
        </w:rPr>
        <w:t>JGJ/T 177</w:t>
      </w:r>
      <w:r>
        <w:rPr>
          <w:rFonts w:hint="eastAsia"/>
          <w:sz w:val="24"/>
        </w:rPr>
        <w:t>规定的计算方法来计算</w:t>
      </w:r>
      <w:r>
        <w:rPr>
          <w:rFonts w:hint="eastAsia"/>
          <w:sz w:val="24"/>
        </w:rPr>
        <w:t>P</w:t>
      </w:r>
      <w:r>
        <w:rPr>
          <w:sz w:val="24"/>
        </w:rPr>
        <w:t>VT</w:t>
      </w:r>
      <w:r>
        <w:rPr>
          <w:rFonts w:hint="eastAsia"/>
          <w:sz w:val="24"/>
        </w:rPr>
        <w:t>热泵机组的实际性能系数；</w:t>
      </w:r>
    </w:p>
    <w:p w:rsidR="00B70144" w:rsidRDefault="002723AB">
      <w:pPr>
        <w:snapToGrid w:val="0"/>
        <w:spacing w:line="360" w:lineRule="auto"/>
        <w:ind w:firstLineChars="200" w:firstLine="482"/>
        <w:rPr>
          <w:sz w:val="24"/>
        </w:rPr>
      </w:pPr>
      <w:r>
        <w:rPr>
          <w:b/>
          <w:bCs/>
          <w:sz w:val="24"/>
        </w:rPr>
        <w:t>3</w:t>
      </w:r>
      <w:r>
        <w:rPr>
          <w:sz w:val="24"/>
        </w:rPr>
        <w:t xml:space="preserve"> </w:t>
      </w:r>
      <w:r>
        <w:rPr>
          <w:rFonts w:hint="eastAsia"/>
          <w:sz w:val="24"/>
        </w:rPr>
        <w:t>循环水泵</w:t>
      </w:r>
      <w:r>
        <w:rPr>
          <w:rFonts w:hint="eastAsia"/>
          <w:sz w:val="24"/>
          <w:szCs w:val="32"/>
        </w:rPr>
        <w:t>耗电输热（冷）比应根据</w:t>
      </w:r>
      <w:r>
        <w:rPr>
          <w:rFonts w:hint="eastAsia"/>
          <w:sz w:val="24"/>
        </w:rPr>
        <w:t>国家标准《公共建筑节能设计标准》</w:t>
      </w:r>
      <w:r>
        <w:rPr>
          <w:sz w:val="24"/>
        </w:rPr>
        <w:t>GB 50189</w:t>
      </w:r>
      <w:r>
        <w:rPr>
          <w:rFonts w:hint="eastAsia"/>
          <w:sz w:val="24"/>
        </w:rPr>
        <w:t>式（</w:t>
      </w:r>
      <w:r>
        <w:rPr>
          <w:rFonts w:hint="eastAsia"/>
          <w:sz w:val="24"/>
        </w:rPr>
        <w:t>4</w:t>
      </w:r>
      <w:r>
        <w:rPr>
          <w:sz w:val="24"/>
        </w:rPr>
        <w:t>.3.9</w:t>
      </w:r>
      <w:r>
        <w:rPr>
          <w:rFonts w:hint="eastAsia"/>
          <w:sz w:val="24"/>
        </w:rPr>
        <w:t>）进行计算；</w:t>
      </w:r>
    </w:p>
    <w:p w:rsidR="00B70144" w:rsidRDefault="002723AB">
      <w:pPr>
        <w:snapToGrid w:val="0"/>
        <w:spacing w:line="360" w:lineRule="auto"/>
        <w:ind w:firstLineChars="200" w:firstLine="482"/>
        <w:rPr>
          <w:sz w:val="24"/>
        </w:rPr>
      </w:pPr>
      <w:r>
        <w:rPr>
          <w:b/>
          <w:bCs/>
          <w:sz w:val="24"/>
        </w:rPr>
        <w:t xml:space="preserve">4 </w:t>
      </w:r>
      <w:r>
        <w:rPr>
          <w:rFonts w:hint="eastAsia"/>
          <w:sz w:val="24"/>
        </w:rPr>
        <w:t>系统正常运行状态下，热泵机组噪声应符合设计规定，如无相应规定，则参照《民用建筑隔声设计规范》</w:t>
      </w:r>
      <w:r>
        <w:rPr>
          <w:sz w:val="24"/>
        </w:rPr>
        <w:t>GB 50118</w:t>
      </w:r>
      <w:r>
        <w:rPr>
          <w:rFonts w:hint="eastAsia"/>
          <w:sz w:val="24"/>
        </w:rPr>
        <w:t>的相关要求；</w:t>
      </w:r>
    </w:p>
    <w:p w:rsidR="00B70144" w:rsidRDefault="002723AB">
      <w:pPr>
        <w:snapToGrid w:val="0"/>
        <w:spacing w:line="360" w:lineRule="auto"/>
        <w:ind w:firstLineChars="200" w:firstLine="482"/>
        <w:rPr>
          <w:sz w:val="24"/>
        </w:rPr>
      </w:pPr>
      <w:r>
        <w:rPr>
          <w:b/>
          <w:bCs/>
          <w:sz w:val="24"/>
        </w:rPr>
        <w:t>5</w:t>
      </w:r>
      <w:r>
        <w:rPr>
          <w:sz w:val="24"/>
        </w:rPr>
        <w:t xml:space="preserve"> </w:t>
      </w:r>
      <w:r>
        <w:rPr>
          <w:rFonts w:hint="eastAsia"/>
          <w:sz w:val="24"/>
        </w:rPr>
        <w:t>辐射供暖表面平均温度可参照《辐射供暖供冷技术规程》</w:t>
      </w:r>
      <w:r>
        <w:rPr>
          <w:sz w:val="24"/>
        </w:rPr>
        <w:t>JGJ 142</w:t>
      </w:r>
      <w:r>
        <w:rPr>
          <w:rFonts w:hint="eastAsia"/>
          <w:sz w:val="24"/>
        </w:rPr>
        <w:t>的规定。</w:t>
      </w:r>
    </w:p>
    <w:p w:rsidR="00B70144" w:rsidRDefault="00B70144">
      <w:pPr>
        <w:snapToGrid w:val="0"/>
        <w:spacing w:line="360" w:lineRule="auto"/>
        <w:ind w:firstLineChars="200" w:firstLine="482"/>
        <w:rPr>
          <w:b/>
          <w:color w:val="0070C0"/>
          <w:sz w:val="24"/>
        </w:rPr>
        <w:sectPr w:rsidR="00B70144">
          <w:pgSz w:w="11906" w:h="16838"/>
          <w:pgMar w:top="1440" w:right="1800" w:bottom="1440" w:left="1800" w:header="851" w:footer="992" w:gutter="0"/>
          <w:cols w:space="425"/>
          <w:docGrid w:type="lines" w:linePitch="312"/>
        </w:sectPr>
      </w:pPr>
    </w:p>
    <w:p w:rsidR="00B70144" w:rsidRDefault="002723AB">
      <w:pPr>
        <w:pStyle w:val="1"/>
      </w:pPr>
      <w:bookmarkStart w:id="202" w:name="_Toc30333"/>
      <w:bookmarkEnd w:id="171"/>
      <w:bookmarkEnd w:id="172"/>
      <w:r>
        <w:rPr>
          <w:rFonts w:hint="eastAsia"/>
        </w:rPr>
        <w:lastRenderedPageBreak/>
        <w:t xml:space="preserve">7 </w:t>
      </w:r>
      <w:r>
        <w:rPr>
          <w:rFonts w:hint="eastAsia"/>
        </w:rPr>
        <w:t>验收</w:t>
      </w:r>
      <w:bookmarkEnd w:id="202"/>
    </w:p>
    <w:p w:rsidR="00B70144" w:rsidRDefault="002723AB">
      <w:pPr>
        <w:snapToGrid w:val="0"/>
        <w:spacing w:line="440" w:lineRule="exact"/>
        <w:rPr>
          <w:sz w:val="24"/>
        </w:rPr>
      </w:pPr>
      <w:r>
        <w:rPr>
          <w:b/>
          <w:bCs/>
          <w:sz w:val="24"/>
        </w:rPr>
        <w:t>7.</w:t>
      </w:r>
      <w:r>
        <w:rPr>
          <w:rFonts w:hint="eastAsia"/>
          <w:b/>
          <w:bCs/>
          <w:sz w:val="24"/>
        </w:rPr>
        <w:t>0</w:t>
      </w:r>
      <w:r>
        <w:rPr>
          <w:b/>
          <w:bCs/>
          <w:sz w:val="24"/>
        </w:rPr>
        <w:t>.</w:t>
      </w:r>
      <w:r>
        <w:rPr>
          <w:rFonts w:hint="eastAsia"/>
          <w:b/>
          <w:bCs/>
          <w:sz w:val="24"/>
        </w:rPr>
        <w:t>1</w:t>
      </w:r>
      <w:r>
        <w:rPr>
          <w:sz w:val="24"/>
        </w:rPr>
        <w:t xml:space="preserve"> PVT</w:t>
      </w:r>
      <w:r>
        <w:rPr>
          <w:rFonts w:hint="eastAsia"/>
          <w:sz w:val="24"/>
        </w:rPr>
        <w:t>热泵系统工程竣工验收应由建设单位组建，组织监理、施工、勘察及设计、调试、生产运行、主要设备制造商等单位共同进行，合格后应办理竣工验收手续。</w:t>
      </w:r>
    </w:p>
    <w:p w:rsidR="00B70144" w:rsidRDefault="002723AB">
      <w:pPr>
        <w:snapToGrid w:val="0"/>
        <w:spacing w:line="440" w:lineRule="exact"/>
        <w:ind w:firstLineChars="200" w:firstLine="482"/>
        <w:rPr>
          <w:sz w:val="24"/>
        </w:rPr>
      </w:pPr>
      <w:r>
        <w:rPr>
          <w:rFonts w:hint="eastAsia"/>
          <w:b/>
          <w:sz w:val="24"/>
        </w:rPr>
        <w:t>【条文说明】</w:t>
      </w:r>
      <w:r>
        <w:rPr>
          <w:sz w:val="24"/>
        </w:rPr>
        <w:t>本条文明确规定</w:t>
      </w:r>
      <w:r>
        <w:rPr>
          <w:rFonts w:hint="eastAsia"/>
          <w:sz w:val="24"/>
        </w:rPr>
        <w:t>P</w:t>
      </w:r>
      <w:r>
        <w:rPr>
          <w:sz w:val="24"/>
        </w:rPr>
        <w:t>VT</w:t>
      </w:r>
      <w:r>
        <w:rPr>
          <w:sz w:val="24"/>
        </w:rPr>
        <w:t>热泵工程的验收工作，应以</w:t>
      </w:r>
      <w:r>
        <w:rPr>
          <w:rFonts w:hint="eastAsia"/>
          <w:sz w:val="24"/>
        </w:rPr>
        <w:t>监理工程师、</w:t>
      </w:r>
      <w:r>
        <w:rPr>
          <w:sz w:val="24"/>
        </w:rPr>
        <w:t>建设单位为主，施工、</w:t>
      </w:r>
      <w:r>
        <w:rPr>
          <w:rFonts w:hint="eastAsia"/>
          <w:sz w:val="24"/>
        </w:rPr>
        <w:t>勘察及设计、调试、生产运行、设备制造</w:t>
      </w:r>
      <w:r>
        <w:rPr>
          <w:sz w:val="24"/>
        </w:rPr>
        <w:t>单位配合进行。对于新建建筑的</w:t>
      </w:r>
      <w:r>
        <w:rPr>
          <w:rFonts w:hint="eastAsia"/>
          <w:sz w:val="24"/>
        </w:rPr>
        <w:t>P</w:t>
      </w:r>
      <w:r>
        <w:rPr>
          <w:sz w:val="24"/>
        </w:rPr>
        <w:t>VT</w:t>
      </w:r>
      <w:r>
        <w:rPr>
          <w:sz w:val="24"/>
        </w:rPr>
        <w:t>热泵</w:t>
      </w:r>
      <w:r>
        <w:rPr>
          <w:rFonts w:hint="eastAsia"/>
          <w:sz w:val="24"/>
        </w:rPr>
        <w:t>系统</w:t>
      </w:r>
      <w:r>
        <w:rPr>
          <w:sz w:val="24"/>
        </w:rPr>
        <w:t>工程的验收，应作为分项工程纳入建筑整体验收程序。</w:t>
      </w:r>
    </w:p>
    <w:p w:rsidR="00B70144" w:rsidRDefault="002723AB">
      <w:pPr>
        <w:spacing w:line="440" w:lineRule="exact"/>
        <w:rPr>
          <w:sz w:val="24"/>
        </w:rPr>
      </w:pPr>
      <w:r>
        <w:rPr>
          <w:rFonts w:hint="eastAsia"/>
          <w:b/>
          <w:bCs/>
          <w:sz w:val="24"/>
        </w:rPr>
        <w:t>7.0.2</w:t>
      </w:r>
      <w:r>
        <w:rPr>
          <w:rFonts w:hint="eastAsia"/>
          <w:sz w:val="24"/>
        </w:rPr>
        <w:t>太阳能光伏光热热泵系统的</w:t>
      </w:r>
      <w:r>
        <w:rPr>
          <w:rFonts w:hint="eastAsia"/>
          <w:sz w:val="24"/>
        </w:rPr>
        <w:t>PVT</w:t>
      </w:r>
      <w:r>
        <w:rPr>
          <w:rFonts w:hint="eastAsia"/>
          <w:sz w:val="24"/>
        </w:rPr>
        <w:t>热泵机组、蓄能系统、输配系统的调试、检验及验收除应执行本技术规程相关规定外，还应按照国家和行业现行标准《建筑给水排水及采暖工程施工质量验收规范》</w:t>
      </w:r>
      <w:r>
        <w:rPr>
          <w:rFonts w:hint="eastAsia"/>
          <w:sz w:val="24"/>
        </w:rPr>
        <w:t>GB 50242</w:t>
      </w:r>
      <w:r>
        <w:rPr>
          <w:rFonts w:hint="eastAsia"/>
          <w:sz w:val="24"/>
        </w:rPr>
        <w:t>、《通风与空调工程施工质量验收规范》</w:t>
      </w:r>
      <w:r>
        <w:rPr>
          <w:rFonts w:hint="eastAsia"/>
          <w:sz w:val="24"/>
        </w:rPr>
        <w:t>GB 50243</w:t>
      </w:r>
      <w:r>
        <w:rPr>
          <w:rFonts w:hint="eastAsia"/>
          <w:sz w:val="24"/>
        </w:rPr>
        <w:t>、《建筑节能工程施工质量验收规范》</w:t>
      </w:r>
      <w:r>
        <w:rPr>
          <w:rFonts w:hint="eastAsia"/>
          <w:sz w:val="24"/>
        </w:rPr>
        <w:t>GB 50411</w:t>
      </w:r>
      <w:r>
        <w:rPr>
          <w:rFonts w:hint="eastAsia"/>
          <w:sz w:val="24"/>
        </w:rPr>
        <w:t>、《</w:t>
      </w:r>
      <w:r>
        <w:rPr>
          <w:sz w:val="24"/>
        </w:rPr>
        <w:t>采暖通风与空气调节工程检测技术规程</w:t>
      </w:r>
      <w:r>
        <w:rPr>
          <w:rFonts w:hint="eastAsia"/>
          <w:sz w:val="24"/>
        </w:rPr>
        <w:t>》</w:t>
      </w:r>
      <w:r>
        <w:rPr>
          <w:rFonts w:hint="eastAsia"/>
          <w:sz w:val="24"/>
        </w:rPr>
        <w:t>JGJ/T 260</w:t>
      </w:r>
      <w:r>
        <w:rPr>
          <w:rFonts w:hint="eastAsia"/>
          <w:sz w:val="24"/>
        </w:rPr>
        <w:t>和《多联机空调系统工程技术规程》</w:t>
      </w:r>
      <w:r>
        <w:rPr>
          <w:rFonts w:hint="eastAsia"/>
          <w:sz w:val="24"/>
        </w:rPr>
        <w:t>JGJ174</w:t>
      </w:r>
      <w:r>
        <w:rPr>
          <w:rFonts w:hint="eastAsia"/>
          <w:sz w:val="24"/>
        </w:rPr>
        <w:t>的相关规定执行。</w:t>
      </w:r>
    </w:p>
    <w:p w:rsidR="00B70144" w:rsidRDefault="002723AB">
      <w:pPr>
        <w:snapToGrid w:val="0"/>
        <w:spacing w:line="440" w:lineRule="exact"/>
        <w:ind w:firstLineChars="200" w:firstLine="482"/>
        <w:rPr>
          <w:sz w:val="24"/>
        </w:rPr>
      </w:pPr>
      <w:r>
        <w:rPr>
          <w:rFonts w:hint="eastAsia"/>
          <w:b/>
          <w:sz w:val="24"/>
        </w:rPr>
        <w:t>【条文说明】</w:t>
      </w:r>
      <w:r>
        <w:rPr>
          <w:rFonts w:hint="eastAsia"/>
          <w:bCs/>
          <w:sz w:val="24"/>
        </w:rPr>
        <w:t>本条文</w:t>
      </w:r>
      <w:r>
        <w:rPr>
          <w:sz w:val="24"/>
        </w:rPr>
        <w:t>规定了</w:t>
      </w:r>
      <w:r>
        <w:rPr>
          <w:rFonts w:hint="eastAsia"/>
          <w:sz w:val="24"/>
        </w:rPr>
        <w:t>太阳能光伏光热热泵系统中的</w:t>
      </w:r>
      <w:r>
        <w:rPr>
          <w:rFonts w:hint="eastAsia"/>
          <w:sz w:val="24"/>
        </w:rPr>
        <w:t>P</w:t>
      </w:r>
      <w:r>
        <w:rPr>
          <w:sz w:val="24"/>
        </w:rPr>
        <w:t>VT</w:t>
      </w:r>
      <w:r>
        <w:rPr>
          <w:rFonts w:hint="eastAsia"/>
          <w:sz w:val="24"/>
        </w:rPr>
        <w:t>热泵机组、蓄能系统、输配系统的调试、检验及验收</w:t>
      </w:r>
      <w:r>
        <w:rPr>
          <w:sz w:val="24"/>
        </w:rPr>
        <w:t>还应</w:t>
      </w:r>
      <w:r>
        <w:rPr>
          <w:rFonts w:hint="eastAsia"/>
          <w:sz w:val="24"/>
        </w:rPr>
        <w:t>按照</w:t>
      </w:r>
      <w:r>
        <w:rPr>
          <w:sz w:val="24"/>
        </w:rPr>
        <w:t>国家和行业相关技术标的规定</w:t>
      </w:r>
      <w:r>
        <w:rPr>
          <w:rFonts w:hint="eastAsia"/>
          <w:sz w:val="24"/>
        </w:rPr>
        <w:t>执行</w:t>
      </w:r>
      <w:r>
        <w:rPr>
          <w:sz w:val="24"/>
        </w:rPr>
        <w:t>。</w:t>
      </w:r>
      <w:r>
        <w:rPr>
          <w:rFonts w:hint="eastAsia"/>
          <w:sz w:val="24"/>
        </w:rPr>
        <w:t>太阳能光伏光热热泵系统中的</w:t>
      </w:r>
      <w:r>
        <w:rPr>
          <w:rFonts w:hint="eastAsia"/>
          <w:sz w:val="24"/>
        </w:rPr>
        <w:t>P</w:t>
      </w:r>
      <w:r>
        <w:rPr>
          <w:sz w:val="24"/>
        </w:rPr>
        <w:t>VT</w:t>
      </w:r>
      <w:r>
        <w:rPr>
          <w:rFonts w:hint="eastAsia"/>
          <w:sz w:val="24"/>
        </w:rPr>
        <w:t>热泵机组、蓄能系统、输配系统的主要验收项目包括系统设计图纸和竣工图纸、</w:t>
      </w:r>
      <w:r>
        <w:rPr>
          <w:sz w:val="24"/>
        </w:rPr>
        <w:t>设备及材料</w:t>
      </w:r>
      <w:r>
        <w:rPr>
          <w:rFonts w:hint="eastAsia"/>
          <w:sz w:val="24"/>
        </w:rPr>
        <w:t>出厂合格证明及进场检（试）验报告、设备和材料的现场复检报告、隐蔽工程检查和验收记录、设备和管道的安装和检验记录、水系统冲洗和试压试验、设备单机试运行调试、系统试运行与调试等。</w:t>
      </w:r>
      <w:r>
        <w:rPr>
          <w:sz w:val="24"/>
        </w:rPr>
        <w:t>以上检验和测试项目在上述相关标准中已经有较详细的规定，均应遵照执行，本标准不再过多赘述。</w:t>
      </w:r>
    </w:p>
    <w:p w:rsidR="00B70144" w:rsidRDefault="002723AB">
      <w:pPr>
        <w:snapToGrid w:val="0"/>
        <w:spacing w:line="440" w:lineRule="exact"/>
        <w:rPr>
          <w:sz w:val="24"/>
        </w:rPr>
      </w:pPr>
      <w:r>
        <w:rPr>
          <w:b/>
          <w:bCs/>
          <w:sz w:val="24"/>
        </w:rPr>
        <w:t>7.</w:t>
      </w:r>
      <w:r>
        <w:rPr>
          <w:rFonts w:hint="eastAsia"/>
          <w:b/>
          <w:bCs/>
          <w:sz w:val="24"/>
        </w:rPr>
        <w:t>0</w:t>
      </w:r>
      <w:r>
        <w:rPr>
          <w:b/>
          <w:bCs/>
          <w:sz w:val="24"/>
        </w:rPr>
        <w:t>.</w:t>
      </w:r>
      <w:r>
        <w:rPr>
          <w:rFonts w:hint="eastAsia"/>
          <w:b/>
          <w:bCs/>
          <w:sz w:val="24"/>
        </w:rPr>
        <w:t>3</w:t>
      </w:r>
      <w:r>
        <w:rPr>
          <w:b/>
          <w:bCs/>
          <w:sz w:val="24"/>
        </w:rPr>
        <w:t xml:space="preserve"> </w:t>
      </w:r>
      <w:r>
        <w:rPr>
          <w:sz w:val="24"/>
        </w:rPr>
        <w:t>PVT</w:t>
      </w:r>
      <w:r>
        <w:rPr>
          <w:rFonts w:hint="eastAsia"/>
          <w:sz w:val="24"/>
        </w:rPr>
        <w:t>热泵系统工程的电气工程、监测和控制工程调试验收除应执行本技术规程相关规定外，还应符合国家现行标准《建筑电气工程施工质量验收规范》</w:t>
      </w:r>
      <w:r>
        <w:rPr>
          <w:sz w:val="24"/>
        </w:rPr>
        <w:t>GB 50303</w:t>
      </w:r>
      <w:r>
        <w:rPr>
          <w:rFonts w:hint="eastAsia"/>
          <w:sz w:val="24"/>
        </w:rPr>
        <w:t>、《电气装置安装工程电气设备交接试验标准》</w:t>
      </w:r>
      <w:r>
        <w:rPr>
          <w:sz w:val="24"/>
        </w:rPr>
        <w:t>GB 50150</w:t>
      </w:r>
      <w:r>
        <w:rPr>
          <w:rFonts w:hint="eastAsia"/>
          <w:sz w:val="24"/>
        </w:rPr>
        <w:t>、《电气装置安装工程低压电器施工及验收规范》</w:t>
      </w:r>
      <w:r>
        <w:rPr>
          <w:sz w:val="24"/>
        </w:rPr>
        <w:t>GB 50254</w:t>
      </w:r>
      <w:r>
        <w:rPr>
          <w:rFonts w:hint="eastAsia"/>
          <w:sz w:val="24"/>
        </w:rPr>
        <w:t>、《电气装置安装工程电缆线路施工及验收标准》</w:t>
      </w:r>
      <w:r>
        <w:rPr>
          <w:rFonts w:hint="eastAsia"/>
          <w:sz w:val="24"/>
        </w:rPr>
        <w:t>GB 50168</w:t>
      </w:r>
      <w:r>
        <w:rPr>
          <w:rFonts w:hint="eastAsia"/>
          <w:sz w:val="24"/>
        </w:rPr>
        <w:t>、《电气装置安装工程接地装置施工及验收规范》</w:t>
      </w:r>
      <w:r>
        <w:rPr>
          <w:rFonts w:hint="eastAsia"/>
          <w:sz w:val="24"/>
        </w:rPr>
        <w:t>GB50169</w:t>
      </w:r>
      <w:r>
        <w:rPr>
          <w:rFonts w:hint="eastAsia"/>
          <w:sz w:val="24"/>
        </w:rPr>
        <w:t>、</w:t>
      </w:r>
      <w:r>
        <w:rPr>
          <w:sz w:val="24"/>
        </w:rPr>
        <w:t>《光伏发电工程验收规范》</w:t>
      </w:r>
      <w:r>
        <w:rPr>
          <w:sz w:val="24"/>
        </w:rPr>
        <w:t>GB 50796</w:t>
      </w:r>
      <w:r>
        <w:rPr>
          <w:rFonts w:hint="eastAsia"/>
          <w:sz w:val="24"/>
        </w:rPr>
        <w:t>和《自动化仪表工程施工质量验收规范》</w:t>
      </w:r>
      <w:r>
        <w:rPr>
          <w:sz w:val="24"/>
        </w:rPr>
        <w:t>GB 50131</w:t>
      </w:r>
      <w:r>
        <w:rPr>
          <w:rFonts w:hint="eastAsia"/>
          <w:sz w:val="24"/>
        </w:rPr>
        <w:t>有关规定。</w:t>
      </w:r>
    </w:p>
    <w:p w:rsidR="00B70144" w:rsidRDefault="002723AB">
      <w:pPr>
        <w:snapToGrid w:val="0"/>
        <w:spacing w:line="440" w:lineRule="exact"/>
        <w:ind w:firstLineChars="200" w:firstLine="482"/>
        <w:rPr>
          <w:sz w:val="24"/>
        </w:rPr>
      </w:pPr>
      <w:r>
        <w:rPr>
          <w:rFonts w:hint="eastAsia"/>
          <w:b/>
          <w:sz w:val="24"/>
        </w:rPr>
        <w:t>【条文说明】</w:t>
      </w:r>
      <w:r>
        <w:rPr>
          <w:sz w:val="24"/>
        </w:rPr>
        <w:t>本条文规定了</w:t>
      </w:r>
      <w:r>
        <w:rPr>
          <w:rFonts w:hint="eastAsia"/>
          <w:sz w:val="24"/>
        </w:rPr>
        <w:t>P</w:t>
      </w:r>
      <w:r>
        <w:rPr>
          <w:sz w:val="24"/>
        </w:rPr>
        <w:t>VT</w:t>
      </w:r>
      <w:r>
        <w:rPr>
          <w:rFonts w:hint="eastAsia"/>
          <w:sz w:val="24"/>
        </w:rPr>
        <w:t>热泵系统工程</w:t>
      </w:r>
      <w:r>
        <w:rPr>
          <w:sz w:val="24"/>
        </w:rPr>
        <w:t>中电气系统</w:t>
      </w:r>
      <w:r>
        <w:rPr>
          <w:rFonts w:hint="eastAsia"/>
          <w:sz w:val="24"/>
        </w:rPr>
        <w:t>、监测和控制</w:t>
      </w:r>
      <w:r>
        <w:rPr>
          <w:sz w:val="24"/>
        </w:rPr>
        <w:t>系统的调试验收还应</w:t>
      </w:r>
      <w:r>
        <w:rPr>
          <w:rFonts w:hint="eastAsia"/>
          <w:sz w:val="24"/>
        </w:rPr>
        <w:t>按照</w:t>
      </w:r>
      <w:r>
        <w:rPr>
          <w:sz w:val="24"/>
        </w:rPr>
        <w:t>国家和行业相关技术标准的规定</w:t>
      </w:r>
      <w:r>
        <w:rPr>
          <w:rFonts w:hint="eastAsia"/>
          <w:sz w:val="24"/>
        </w:rPr>
        <w:t>执行</w:t>
      </w:r>
      <w:r>
        <w:rPr>
          <w:sz w:val="24"/>
        </w:rPr>
        <w:t>。电气工程的主要验</w:t>
      </w:r>
      <w:r>
        <w:rPr>
          <w:sz w:val="24"/>
        </w:rPr>
        <w:lastRenderedPageBreak/>
        <w:t>收项目包括电气设备和材料检验、</w:t>
      </w:r>
      <w:r>
        <w:rPr>
          <w:rFonts w:hint="eastAsia"/>
          <w:sz w:val="24"/>
        </w:rPr>
        <w:t>光伏系统性能测试、</w:t>
      </w:r>
      <w:r>
        <w:rPr>
          <w:sz w:val="24"/>
        </w:rPr>
        <w:t>电源质量测试、配电箱（柜）等电气装置安装与连线、配电线路安装敷设与连线、剩余电流动作的保护装置测试、电气绝缘电阻测试和防雷接地等一系列的检验和测试。</w:t>
      </w:r>
      <w:r>
        <w:rPr>
          <w:rFonts w:hint="eastAsia"/>
          <w:sz w:val="24"/>
        </w:rPr>
        <w:t>监测和控制</w:t>
      </w:r>
      <w:r>
        <w:rPr>
          <w:sz w:val="24"/>
        </w:rPr>
        <w:t>工程主要验收项目包括传感器</w:t>
      </w:r>
      <w:r>
        <w:rPr>
          <w:rFonts w:hint="eastAsia"/>
          <w:sz w:val="24"/>
        </w:rPr>
        <w:t>、</w:t>
      </w:r>
      <w:r>
        <w:rPr>
          <w:sz w:val="24"/>
        </w:rPr>
        <w:t>控制器等器件验证和安装、线路敷设与接线、电气绝缘电阻测试、通信和信号传输检测、传感器信号精度测试以及</w:t>
      </w:r>
      <w:r>
        <w:rPr>
          <w:rFonts w:hint="eastAsia"/>
          <w:sz w:val="24"/>
        </w:rPr>
        <w:t>系统</w:t>
      </w:r>
      <w:r>
        <w:rPr>
          <w:sz w:val="24"/>
        </w:rPr>
        <w:t>运行</w:t>
      </w:r>
      <w:r>
        <w:rPr>
          <w:rFonts w:hint="eastAsia"/>
          <w:sz w:val="24"/>
        </w:rPr>
        <w:t>参数监测与</w:t>
      </w:r>
      <w:r>
        <w:rPr>
          <w:sz w:val="24"/>
        </w:rPr>
        <w:t>控制功能的完整性测试。以上检验和测试项目在上述相关标准中已经有较详细的规定，均应遵照执行，本标准不再赘述。</w:t>
      </w:r>
    </w:p>
    <w:p w:rsidR="00B70144" w:rsidRDefault="002723AB">
      <w:pPr>
        <w:snapToGrid w:val="0"/>
        <w:spacing w:line="440" w:lineRule="exact"/>
        <w:rPr>
          <w:sz w:val="24"/>
        </w:rPr>
      </w:pPr>
      <w:r>
        <w:rPr>
          <w:b/>
          <w:bCs/>
          <w:sz w:val="24"/>
        </w:rPr>
        <w:t>7.</w:t>
      </w:r>
      <w:r>
        <w:rPr>
          <w:rFonts w:hint="eastAsia"/>
          <w:b/>
          <w:bCs/>
          <w:sz w:val="24"/>
        </w:rPr>
        <w:t>0</w:t>
      </w:r>
      <w:r>
        <w:rPr>
          <w:b/>
          <w:bCs/>
          <w:sz w:val="24"/>
        </w:rPr>
        <w:t>.</w:t>
      </w:r>
      <w:r>
        <w:rPr>
          <w:rFonts w:hint="eastAsia"/>
          <w:b/>
          <w:bCs/>
          <w:sz w:val="24"/>
        </w:rPr>
        <w:t>4</w:t>
      </w:r>
      <w:r>
        <w:rPr>
          <w:sz w:val="24"/>
        </w:rPr>
        <w:t xml:space="preserve"> PVT</w:t>
      </w:r>
      <w:r>
        <w:rPr>
          <w:rFonts w:hint="eastAsia"/>
          <w:sz w:val="24"/>
        </w:rPr>
        <w:t>热泵</w:t>
      </w:r>
      <w:r>
        <w:rPr>
          <w:sz w:val="24"/>
        </w:rPr>
        <w:t>系统安装</w:t>
      </w:r>
      <w:r>
        <w:rPr>
          <w:rFonts w:hint="eastAsia"/>
          <w:sz w:val="24"/>
        </w:rPr>
        <w:t>、调试和检验</w:t>
      </w:r>
      <w:r>
        <w:rPr>
          <w:sz w:val="24"/>
        </w:rPr>
        <w:t>完毕后，应对工程进行验收，系统未验收或验收不合格，不得投入使用。</w:t>
      </w:r>
      <w:r>
        <w:rPr>
          <w:rFonts w:hint="eastAsia"/>
          <w:sz w:val="24"/>
        </w:rPr>
        <w:t>其中，竣工验收应符合下列规定：</w:t>
      </w:r>
    </w:p>
    <w:p w:rsidR="00B70144" w:rsidRDefault="002723AB">
      <w:pPr>
        <w:snapToGrid w:val="0"/>
        <w:spacing w:line="440" w:lineRule="exact"/>
        <w:ind w:firstLineChars="200" w:firstLine="482"/>
        <w:rPr>
          <w:sz w:val="24"/>
        </w:rPr>
      </w:pPr>
      <w:r>
        <w:rPr>
          <w:rFonts w:hint="eastAsia"/>
          <w:b/>
          <w:bCs/>
          <w:sz w:val="24"/>
        </w:rPr>
        <w:t>1</w:t>
      </w:r>
      <w:r>
        <w:rPr>
          <w:rFonts w:hint="eastAsia"/>
          <w:sz w:val="24"/>
        </w:rPr>
        <w:t>竣工资料应完整齐备；</w:t>
      </w:r>
    </w:p>
    <w:p w:rsidR="00B70144" w:rsidRDefault="002723AB">
      <w:pPr>
        <w:snapToGrid w:val="0"/>
        <w:spacing w:line="440" w:lineRule="exact"/>
        <w:ind w:firstLineChars="200" w:firstLine="482"/>
        <w:rPr>
          <w:sz w:val="24"/>
        </w:rPr>
      </w:pPr>
      <w:r>
        <w:rPr>
          <w:rFonts w:hint="eastAsia"/>
          <w:b/>
          <w:bCs/>
          <w:sz w:val="24"/>
        </w:rPr>
        <w:t>2</w:t>
      </w:r>
      <w:r>
        <w:rPr>
          <w:rFonts w:hint="eastAsia"/>
          <w:sz w:val="24"/>
        </w:rPr>
        <w:t>应按批准的设计要求进行建设；</w:t>
      </w:r>
    </w:p>
    <w:p w:rsidR="00B70144" w:rsidRDefault="002723AB">
      <w:pPr>
        <w:snapToGrid w:val="0"/>
        <w:spacing w:line="440" w:lineRule="exact"/>
        <w:ind w:firstLineChars="200" w:firstLine="482"/>
        <w:rPr>
          <w:sz w:val="24"/>
        </w:rPr>
      </w:pPr>
      <w:r>
        <w:rPr>
          <w:rFonts w:hint="eastAsia"/>
          <w:b/>
          <w:bCs/>
          <w:sz w:val="24"/>
        </w:rPr>
        <w:t>3</w:t>
      </w:r>
      <w:r>
        <w:rPr>
          <w:rFonts w:hint="eastAsia"/>
          <w:sz w:val="24"/>
        </w:rPr>
        <w:t>应检查已完工程在设计、施工、设备制造安装等过程中与质量相关资料的收集、整理和签证归档情况；</w:t>
      </w:r>
    </w:p>
    <w:p w:rsidR="00B70144" w:rsidRDefault="002723AB">
      <w:pPr>
        <w:snapToGrid w:val="0"/>
        <w:spacing w:line="440" w:lineRule="exact"/>
        <w:ind w:firstLineChars="200" w:firstLine="482"/>
        <w:rPr>
          <w:sz w:val="24"/>
        </w:rPr>
      </w:pPr>
      <w:r>
        <w:rPr>
          <w:rFonts w:hint="eastAsia"/>
          <w:b/>
          <w:bCs/>
          <w:sz w:val="24"/>
        </w:rPr>
        <w:t>4</w:t>
      </w:r>
      <w:r>
        <w:rPr>
          <w:rFonts w:hint="eastAsia"/>
          <w:sz w:val="24"/>
        </w:rPr>
        <w:t>应检查施工安全管理情况；</w:t>
      </w:r>
    </w:p>
    <w:p w:rsidR="00B70144" w:rsidRDefault="002723AB">
      <w:pPr>
        <w:snapToGrid w:val="0"/>
        <w:spacing w:line="440" w:lineRule="exact"/>
        <w:ind w:firstLineChars="200" w:firstLine="482"/>
        <w:rPr>
          <w:sz w:val="24"/>
        </w:rPr>
      </w:pPr>
      <w:r>
        <w:rPr>
          <w:rFonts w:hint="eastAsia"/>
          <w:b/>
          <w:bCs/>
          <w:sz w:val="24"/>
        </w:rPr>
        <w:t>5</w:t>
      </w:r>
      <w:r>
        <w:rPr>
          <w:rFonts w:hint="eastAsia"/>
          <w:sz w:val="24"/>
        </w:rPr>
        <w:t>工程应具备运行或进行下一阶段工作的条件；</w:t>
      </w:r>
    </w:p>
    <w:p w:rsidR="00B70144" w:rsidRDefault="002723AB">
      <w:pPr>
        <w:snapToGrid w:val="0"/>
        <w:spacing w:line="440" w:lineRule="exact"/>
        <w:ind w:firstLineChars="200" w:firstLine="482"/>
        <w:rPr>
          <w:sz w:val="24"/>
        </w:rPr>
      </w:pPr>
      <w:r>
        <w:rPr>
          <w:rFonts w:hint="eastAsia"/>
          <w:b/>
          <w:bCs/>
          <w:sz w:val="24"/>
        </w:rPr>
        <w:t xml:space="preserve">6 </w:t>
      </w:r>
      <w:r>
        <w:rPr>
          <w:rFonts w:hint="eastAsia"/>
          <w:sz w:val="24"/>
        </w:rPr>
        <w:t>应检查工程投资控制和资金使用情况；</w:t>
      </w:r>
    </w:p>
    <w:p w:rsidR="00B70144" w:rsidRDefault="002723AB">
      <w:pPr>
        <w:snapToGrid w:val="0"/>
        <w:spacing w:line="440" w:lineRule="exact"/>
        <w:ind w:firstLineChars="200" w:firstLine="482"/>
        <w:rPr>
          <w:sz w:val="24"/>
        </w:rPr>
      </w:pPr>
      <w:r>
        <w:rPr>
          <w:rFonts w:hint="eastAsia"/>
          <w:b/>
          <w:bCs/>
          <w:sz w:val="24"/>
        </w:rPr>
        <w:t xml:space="preserve">7 </w:t>
      </w:r>
      <w:r>
        <w:rPr>
          <w:rFonts w:hint="eastAsia"/>
          <w:sz w:val="24"/>
        </w:rPr>
        <w:t>应对验收遗留问题提出处理意见。</w:t>
      </w:r>
    </w:p>
    <w:p w:rsidR="00B70144" w:rsidRDefault="002723AB">
      <w:pPr>
        <w:snapToGrid w:val="0"/>
        <w:spacing w:line="440" w:lineRule="exact"/>
        <w:ind w:firstLineChars="200" w:firstLine="482"/>
        <w:rPr>
          <w:sz w:val="24"/>
        </w:rPr>
      </w:pPr>
      <w:r>
        <w:rPr>
          <w:b/>
          <w:sz w:val="24"/>
        </w:rPr>
        <w:t>【条文说明】</w:t>
      </w:r>
      <w:r>
        <w:rPr>
          <w:sz w:val="24"/>
        </w:rPr>
        <w:t>本条文规定了</w:t>
      </w:r>
      <w:r>
        <w:rPr>
          <w:rFonts w:hint="eastAsia"/>
          <w:sz w:val="24"/>
        </w:rPr>
        <w:t>P</w:t>
      </w:r>
      <w:r>
        <w:rPr>
          <w:sz w:val="24"/>
        </w:rPr>
        <w:t>VT</w:t>
      </w:r>
      <w:r>
        <w:rPr>
          <w:sz w:val="24"/>
        </w:rPr>
        <w:t>热泵工程竣工验收以及投入使用的条件。</w:t>
      </w:r>
    </w:p>
    <w:p w:rsidR="00B70144" w:rsidRDefault="002723AB">
      <w:pPr>
        <w:snapToGrid w:val="0"/>
        <w:spacing w:line="440" w:lineRule="exact"/>
        <w:rPr>
          <w:sz w:val="24"/>
        </w:rPr>
      </w:pPr>
      <w:r>
        <w:rPr>
          <w:b/>
          <w:bCs/>
          <w:sz w:val="24"/>
        </w:rPr>
        <w:t>7.</w:t>
      </w:r>
      <w:r>
        <w:rPr>
          <w:rFonts w:hint="eastAsia"/>
          <w:b/>
          <w:bCs/>
          <w:sz w:val="24"/>
        </w:rPr>
        <w:t>0</w:t>
      </w:r>
      <w:r>
        <w:rPr>
          <w:b/>
          <w:bCs/>
          <w:sz w:val="24"/>
        </w:rPr>
        <w:t>.</w:t>
      </w:r>
      <w:r>
        <w:rPr>
          <w:rFonts w:hint="eastAsia"/>
          <w:b/>
          <w:bCs/>
          <w:sz w:val="24"/>
        </w:rPr>
        <w:t>5</w:t>
      </w:r>
      <w:r>
        <w:rPr>
          <w:sz w:val="24"/>
        </w:rPr>
        <w:t xml:space="preserve"> PVT</w:t>
      </w:r>
      <w:r>
        <w:rPr>
          <w:rFonts w:hint="eastAsia"/>
          <w:sz w:val="24"/>
        </w:rPr>
        <w:t>热泵系统</w:t>
      </w:r>
      <w:r>
        <w:rPr>
          <w:sz w:val="24"/>
        </w:rPr>
        <w:t>验收时，应检查验收资料，包括下列文件及记录，记录包括并不限于附录</w:t>
      </w:r>
      <w:r>
        <w:rPr>
          <w:sz w:val="24"/>
        </w:rPr>
        <w:t>A</w:t>
      </w:r>
      <w:r>
        <w:rPr>
          <w:sz w:val="24"/>
        </w:rPr>
        <w:t>规定的记录表格：</w:t>
      </w:r>
    </w:p>
    <w:p w:rsidR="00B70144" w:rsidRDefault="002723AB">
      <w:pPr>
        <w:snapToGrid w:val="0"/>
        <w:spacing w:line="440" w:lineRule="exact"/>
        <w:ind w:firstLineChars="200" w:firstLine="480"/>
        <w:rPr>
          <w:sz w:val="24"/>
        </w:rPr>
      </w:pPr>
      <w:bookmarkStart w:id="203" w:name="_Toc29733"/>
      <w:bookmarkStart w:id="204" w:name="_Toc27883"/>
      <w:bookmarkStart w:id="205" w:name="_Toc538"/>
      <w:r>
        <w:rPr>
          <w:rFonts w:hint="eastAsia"/>
          <w:sz w:val="24"/>
        </w:rPr>
        <w:t xml:space="preserve">1 </w:t>
      </w:r>
      <w:r>
        <w:rPr>
          <w:rFonts w:hint="eastAsia"/>
          <w:sz w:val="24"/>
        </w:rPr>
        <w:t>图纸会审记录、设计变更通知书和竣工图；</w:t>
      </w:r>
      <w:bookmarkEnd w:id="203"/>
      <w:bookmarkEnd w:id="204"/>
      <w:bookmarkEnd w:id="205"/>
    </w:p>
    <w:p w:rsidR="00B70144" w:rsidRDefault="002723AB">
      <w:pPr>
        <w:snapToGrid w:val="0"/>
        <w:spacing w:line="440" w:lineRule="exact"/>
        <w:ind w:firstLineChars="200" w:firstLine="482"/>
        <w:rPr>
          <w:sz w:val="24"/>
        </w:rPr>
      </w:pPr>
      <w:r>
        <w:rPr>
          <w:rFonts w:hint="eastAsia"/>
          <w:b/>
          <w:bCs/>
          <w:sz w:val="24"/>
        </w:rPr>
        <w:t>2</w:t>
      </w:r>
      <w:r>
        <w:rPr>
          <w:sz w:val="24"/>
        </w:rPr>
        <w:t xml:space="preserve"> </w:t>
      </w:r>
      <w:r>
        <w:rPr>
          <w:sz w:val="24"/>
        </w:rPr>
        <w:t>主要设备材料、设备、成品、仪表的出厂合格证明及进场检（试）验报告</w:t>
      </w:r>
      <w:r>
        <w:rPr>
          <w:rFonts w:hint="eastAsia"/>
          <w:sz w:val="24"/>
        </w:rPr>
        <w:t>，其格式可按本规程附录</w:t>
      </w:r>
      <w:r>
        <w:rPr>
          <w:rFonts w:hint="eastAsia"/>
          <w:sz w:val="24"/>
        </w:rPr>
        <w:t>A</w:t>
      </w:r>
      <w:r>
        <w:rPr>
          <w:rFonts w:hint="eastAsia"/>
          <w:sz w:val="24"/>
        </w:rPr>
        <w:t>表</w:t>
      </w:r>
      <w:r>
        <w:rPr>
          <w:sz w:val="24"/>
        </w:rPr>
        <w:t>A-1</w:t>
      </w:r>
      <w:r>
        <w:rPr>
          <w:rFonts w:hint="eastAsia"/>
          <w:sz w:val="24"/>
        </w:rPr>
        <w:t>；</w:t>
      </w:r>
    </w:p>
    <w:p w:rsidR="00B70144" w:rsidRDefault="002723AB">
      <w:pPr>
        <w:snapToGrid w:val="0"/>
        <w:spacing w:line="440" w:lineRule="exact"/>
        <w:ind w:firstLineChars="200" w:firstLine="480"/>
        <w:rPr>
          <w:sz w:val="24"/>
        </w:rPr>
      </w:pPr>
      <w:bookmarkStart w:id="206" w:name="_Toc27805"/>
      <w:bookmarkStart w:id="207" w:name="_Toc3374"/>
      <w:bookmarkStart w:id="208" w:name="_Toc17821"/>
      <w:r>
        <w:rPr>
          <w:rFonts w:hint="eastAsia"/>
          <w:sz w:val="24"/>
        </w:rPr>
        <w:t>3</w:t>
      </w:r>
      <w:r>
        <w:rPr>
          <w:sz w:val="24"/>
        </w:rPr>
        <w:t xml:space="preserve"> </w:t>
      </w:r>
      <w:r>
        <w:rPr>
          <w:sz w:val="24"/>
        </w:rPr>
        <w:t>隐蔽工程检查和验收记录</w:t>
      </w:r>
      <w:r>
        <w:rPr>
          <w:rFonts w:hint="eastAsia"/>
          <w:sz w:val="24"/>
        </w:rPr>
        <w:t>，其格式可按本规程附录</w:t>
      </w:r>
      <w:r>
        <w:rPr>
          <w:rFonts w:hint="eastAsia"/>
          <w:sz w:val="24"/>
        </w:rPr>
        <w:t>A</w:t>
      </w:r>
      <w:r>
        <w:rPr>
          <w:rFonts w:hint="eastAsia"/>
          <w:sz w:val="24"/>
        </w:rPr>
        <w:t>表</w:t>
      </w:r>
      <w:r>
        <w:rPr>
          <w:sz w:val="24"/>
        </w:rPr>
        <w:t>A-2</w:t>
      </w:r>
      <w:r>
        <w:rPr>
          <w:rFonts w:hint="eastAsia"/>
          <w:sz w:val="24"/>
        </w:rPr>
        <w:t>；</w:t>
      </w:r>
      <w:bookmarkEnd w:id="206"/>
      <w:bookmarkEnd w:id="207"/>
      <w:bookmarkEnd w:id="208"/>
    </w:p>
    <w:p w:rsidR="00B70144" w:rsidRDefault="002723AB">
      <w:pPr>
        <w:snapToGrid w:val="0"/>
        <w:spacing w:line="440" w:lineRule="exact"/>
        <w:ind w:firstLineChars="200" w:firstLine="482"/>
        <w:rPr>
          <w:sz w:val="24"/>
        </w:rPr>
      </w:pPr>
      <w:r>
        <w:rPr>
          <w:rFonts w:hint="eastAsia"/>
          <w:b/>
          <w:bCs/>
          <w:sz w:val="24"/>
        </w:rPr>
        <w:t>4</w:t>
      </w:r>
      <w:r>
        <w:rPr>
          <w:sz w:val="24"/>
        </w:rPr>
        <w:t xml:space="preserve"> </w:t>
      </w:r>
      <w:r>
        <w:rPr>
          <w:sz w:val="24"/>
        </w:rPr>
        <w:t>设备和管道</w:t>
      </w:r>
      <w:r>
        <w:rPr>
          <w:rFonts w:hint="eastAsia"/>
          <w:sz w:val="24"/>
        </w:rPr>
        <w:t>系统</w:t>
      </w:r>
      <w:r>
        <w:rPr>
          <w:sz w:val="24"/>
        </w:rPr>
        <w:t>安装和检验记录</w:t>
      </w:r>
      <w:r>
        <w:rPr>
          <w:rFonts w:hint="eastAsia"/>
          <w:sz w:val="24"/>
        </w:rPr>
        <w:t>，其格式可按本规程附录</w:t>
      </w:r>
      <w:r>
        <w:rPr>
          <w:rFonts w:hint="eastAsia"/>
          <w:sz w:val="24"/>
        </w:rPr>
        <w:t>A</w:t>
      </w:r>
      <w:r>
        <w:rPr>
          <w:rFonts w:hint="eastAsia"/>
          <w:sz w:val="24"/>
        </w:rPr>
        <w:t>表</w:t>
      </w:r>
      <w:r>
        <w:rPr>
          <w:sz w:val="24"/>
        </w:rPr>
        <w:t>A-3</w:t>
      </w:r>
      <w:r>
        <w:rPr>
          <w:rFonts w:hint="eastAsia"/>
          <w:sz w:val="24"/>
        </w:rPr>
        <w:t>；</w:t>
      </w:r>
    </w:p>
    <w:p w:rsidR="00B70144" w:rsidRDefault="002723AB">
      <w:pPr>
        <w:snapToGrid w:val="0"/>
        <w:spacing w:line="440" w:lineRule="exact"/>
        <w:ind w:firstLineChars="200" w:firstLine="482"/>
        <w:rPr>
          <w:sz w:val="24"/>
        </w:rPr>
      </w:pPr>
      <w:r>
        <w:rPr>
          <w:b/>
          <w:bCs/>
          <w:sz w:val="24"/>
        </w:rPr>
        <w:t xml:space="preserve">5 </w:t>
      </w:r>
      <w:r>
        <w:rPr>
          <w:rFonts w:hint="eastAsia"/>
          <w:sz w:val="24"/>
        </w:rPr>
        <w:t>电气系统、监测与控制系统</w:t>
      </w:r>
      <w:r>
        <w:rPr>
          <w:sz w:val="24"/>
        </w:rPr>
        <w:t>安装和检验记录</w:t>
      </w:r>
      <w:r>
        <w:rPr>
          <w:rFonts w:hint="eastAsia"/>
          <w:sz w:val="24"/>
        </w:rPr>
        <w:t>，其格式可按本规程附录</w:t>
      </w:r>
      <w:r>
        <w:rPr>
          <w:rFonts w:hint="eastAsia"/>
          <w:sz w:val="24"/>
        </w:rPr>
        <w:t>A</w:t>
      </w:r>
      <w:r>
        <w:rPr>
          <w:rFonts w:hint="eastAsia"/>
          <w:sz w:val="24"/>
        </w:rPr>
        <w:t>表</w:t>
      </w:r>
      <w:r>
        <w:rPr>
          <w:sz w:val="24"/>
        </w:rPr>
        <w:t>A-4</w:t>
      </w:r>
      <w:r>
        <w:rPr>
          <w:sz w:val="24"/>
        </w:rPr>
        <w:t>；</w:t>
      </w:r>
    </w:p>
    <w:p w:rsidR="00B70144" w:rsidRDefault="002723AB">
      <w:pPr>
        <w:snapToGrid w:val="0"/>
        <w:spacing w:line="440" w:lineRule="exact"/>
        <w:ind w:firstLineChars="200" w:firstLine="482"/>
        <w:rPr>
          <w:sz w:val="24"/>
        </w:rPr>
      </w:pPr>
      <w:r>
        <w:rPr>
          <w:b/>
          <w:bCs/>
          <w:sz w:val="24"/>
        </w:rPr>
        <w:t xml:space="preserve">6 </w:t>
      </w:r>
      <w:r>
        <w:rPr>
          <w:sz w:val="24"/>
        </w:rPr>
        <w:t>水系统冲洗和试压试验</w:t>
      </w:r>
      <w:r>
        <w:rPr>
          <w:rFonts w:hint="eastAsia"/>
          <w:sz w:val="24"/>
        </w:rPr>
        <w:t>记录，其格式可按本规程附录</w:t>
      </w:r>
      <w:r>
        <w:rPr>
          <w:rFonts w:hint="eastAsia"/>
          <w:sz w:val="24"/>
        </w:rPr>
        <w:t>A</w:t>
      </w:r>
      <w:r>
        <w:rPr>
          <w:rFonts w:hint="eastAsia"/>
          <w:sz w:val="24"/>
        </w:rPr>
        <w:t>表</w:t>
      </w:r>
      <w:r>
        <w:rPr>
          <w:sz w:val="24"/>
        </w:rPr>
        <w:t>A-5</w:t>
      </w:r>
      <w:r>
        <w:rPr>
          <w:sz w:val="24"/>
        </w:rPr>
        <w:t>；</w:t>
      </w:r>
    </w:p>
    <w:p w:rsidR="00B70144" w:rsidRDefault="002723AB">
      <w:pPr>
        <w:snapToGrid w:val="0"/>
        <w:spacing w:line="440" w:lineRule="exact"/>
        <w:ind w:firstLineChars="200" w:firstLine="482"/>
        <w:rPr>
          <w:sz w:val="24"/>
        </w:rPr>
      </w:pPr>
      <w:r>
        <w:rPr>
          <w:b/>
          <w:bCs/>
          <w:sz w:val="24"/>
        </w:rPr>
        <w:t>7</w:t>
      </w:r>
      <w:r>
        <w:rPr>
          <w:sz w:val="24"/>
        </w:rPr>
        <w:t xml:space="preserve"> </w:t>
      </w:r>
      <w:bookmarkStart w:id="209" w:name="_Hlk32158530"/>
      <w:r>
        <w:rPr>
          <w:rFonts w:hint="eastAsia"/>
          <w:sz w:val="24"/>
        </w:rPr>
        <w:t>制冷系统气密性试验记录</w:t>
      </w:r>
      <w:bookmarkEnd w:id="209"/>
      <w:r>
        <w:rPr>
          <w:rFonts w:hint="eastAsia"/>
          <w:sz w:val="24"/>
        </w:rPr>
        <w:t>，其格式可按本规程附录</w:t>
      </w:r>
      <w:r>
        <w:rPr>
          <w:rFonts w:hint="eastAsia"/>
          <w:sz w:val="24"/>
        </w:rPr>
        <w:t>A</w:t>
      </w:r>
      <w:r>
        <w:rPr>
          <w:rFonts w:hint="eastAsia"/>
          <w:sz w:val="24"/>
        </w:rPr>
        <w:t>表</w:t>
      </w:r>
      <w:r>
        <w:rPr>
          <w:sz w:val="24"/>
        </w:rPr>
        <w:t>A-6</w:t>
      </w:r>
      <w:r>
        <w:rPr>
          <w:rFonts w:hint="eastAsia"/>
          <w:sz w:val="24"/>
        </w:rPr>
        <w:t>；</w:t>
      </w:r>
    </w:p>
    <w:p w:rsidR="00B70144" w:rsidRDefault="002723AB">
      <w:pPr>
        <w:snapToGrid w:val="0"/>
        <w:spacing w:line="440" w:lineRule="exact"/>
        <w:ind w:firstLineChars="200" w:firstLine="482"/>
        <w:rPr>
          <w:sz w:val="24"/>
        </w:rPr>
      </w:pPr>
      <w:r>
        <w:rPr>
          <w:b/>
          <w:bCs/>
          <w:sz w:val="24"/>
        </w:rPr>
        <w:t xml:space="preserve">8 </w:t>
      </w:r>
      <w:bookmarkStart w:id="210" w:name="_Hlk32158800"/>
      <w:r>
        <w:rPr>
          <w:sz w:val="24"/>
        </w:rPr>
        <w:t>设备单机试运行记录</w:t>
      </w:r>
      <w:bookmarkEnd w:id="210"/>
      <w:r>
        <w:rPr>
          <w:rFonts w:hint="eastAsia"/>
          <w:sz w:val="24"/>
        </w:rPr>
        <w:t>，其格式可按本规程附录</w:t>
      </w:r>
      <w:r>
        <w:rPr>
          <w:rFonts w:hint="eastAsia"/>
          <w:sz w:val="24"/>
        </w:rPr>
        <w:t>A</w:t>
      </w:r>
      <w:r>
        <w:rPr>
          <w:rFonts w:hint="eastAsia"/>
          <w:sz w:val="24"/>
        </w:rPr>
        <w:t>表</w:t>
      </w:r>
      <w:r>
        <w:rPr>
          <w:sz w:val="24"/>
        </w:rPr>
        <w:t>A-7</w:t>
      </w:r>
      <w:r>
        <w:rPr>
          <w:sz w:val="24"/>
        </w:rPr>
        <w:t>；</w:t>
      </w:r>
    </w:p>
    <w:p w:rsidR="00B70144" w:rsidRDefault="002723AB">
      <w:pPr>
        <w:snapToGrid w:val="0"/>
        <w:spacing w:line="440" w:lineRule="exact"/>
        <w:ind w:firstLineChars="200" w:firstLine="482"/>
        <w:rPr>
          <w:sz w:val="24"/>
        </w:rPr>
      </w:pPr>
      <w:r>
        <w:rPr>
          <w:b/>
          <w:bCs/>
          <w:sz w:val="24"/>
        </w:rPr>
        <w:t>9</w:t>
      </w:r>
      <w:r>
        <w:rPr>
          <w:sz w:val="24"/>
        </w:rPr>
        <w:t xml:space="preserve"> </w:t>
      </w:r>
      <w:bookmarkStart w:id="211" w:name="_Hlk32158938"/>
      <w:r>
        <w:rPr>
          <w:sz w:val="24"/>
        </w:rPr>
        <w:t>PVT</w:t>
      </w:r>
      <w:r>
        <w:rPr>
          <w:rFonts w:hint="eastAsia"/>
          <w:sz w:val="24"/>
        </w:rPr>
        <w:t>热泵系统蓄能运行和调试</w:t>
      </w:r>
      <w:r>
        <w:rPr>
          <w:sz w:val="24"/>
        </w:rPr>
        <w:t>记录</w:t>
      </w:r>
      <w:bookmarkEnd w:id="211"/>
      <w:r>
        <w:rPr>
          <w:rFonts w:hint="eastAsia"/>
          <w:sz w:val="24"/>
        </w:rPr>
        <w:t>，其格式可按本规程附录</w:t>
      </w:r>
      <w:r>
        <w:rPr>
          <w:rFonts w:hint="eastAsia"/>
          <w:sz w:val="24"/>
        </w:rPr>
        <w:t>A</w:t>
      </w:r>
      <w:r>
        <w:rPr>
          <w:rFonts w:hint="eastAsia"/>
          <w:sz w:val="24"/>
        </w:rPr>
        <w:t>表</w:t>
      </w:r>
      <w:r>
        <w:rPr>
          <w:sz w:val="24"/>
        </w:rPr>
        <w:t>A-8</w:t>
      </w:r>
      <w:r>
        <w:rPr>
          <w:sz w:val="24"/>
        </w:rPr>
        <w:t>；</w:t>
      </w:r>
    </w:p>
    <w:p w:rsidR="00B70144" w:rsidRDefault="002723AB">
      <w:pPr>
        <w:snapToGrid w:val="0"/>
        <w:spacing w:line="440" w:lineRule="exact"/>
        <w:ind w:firstLineChars="200" w:firstLine="482"/>
        <w:rPr>
          <w:sz w:val="24"/>
        </w:rPr>
      </w:pPr>
      <w:r>
        <w:rPr>
          <w:b/>
          <w:bCs/>
          <w:sz w:val="24"/>
        </w:rPr>
        <w:lastRenderedPageBreak/>
        <w:t>10</w:t>
      </w:r>
      <w:r>
        <w:rPr>
          <w:sz w:val="24"/>
        </w:rPr>
        <w:t xml:space="preserve"> PVT</w:t>
      </w:r>
      <w:r>
        <w:rPr>
          <w:rFonts w:hint="eastAsia"/>
          <w:sz w:val="24"/>
        </w:rPr>
        <w:t>热泵系统供热或供冷工况联合运行与调试</w:t>
      </w:r>
      <w:r>
        <w:rPr>
          <w:sz w:val="24"/>
        </w:rPr>
        <w:t>记录</w:t>
      </w:r>
      <w:r>
        <w:rPr>
          <w:rFonts w:hint="eastAsia"/>
          <w:sz w:val="24"/>
        </w:rPr>
        <w:t>，其格式可按本规程附录</w:t>
      </w:r>
      <w:r>
        <w:rPr>
          <w:rFonts w:hint="eastAsia"/>
          <w:sz w:val="24"/>
        </w:rPr>
        <w:t>A</w:t>
      </w:r>
      <w:r>
        <w:rPr>
          <w:rFonts w:hint="eastAsia"/>
          <w:sz w:val="24"/>
        </w:rPr>
        <w:t>表</w:t>
      </w:r>
      <w:r>
        <w:rPr>
          <w:sz w:val="24"/>
        </w:rPr>
        <w:t>A-9</w:t>
      </w:r>
      <w:r>
        <w:rPr>
          <w:rFonts w:hint="eastAsia"/>
          <w:sz w:val="24"/>
        </w:rPr>
        <w:t>；</w:t>
      </w:r>
    </w:p>
    <w:p w:rsidR="00B70144" w:rsidRDefault="002723AB">
      <w:pPr>
        <w:snapToGrid w:val="0"/>
        <w:spacing w:line="440" w:lineRule="exact"/>
        <w:ind w:firstLineChars="200" w:firstLine="482"/>
        <w:rPr>
          <w:sz w:val="24"/>
        </w:rPr>
      </w:pPr>
      <w:r>
        <w:rPr>
          <w:b/>
          <w:bCs/>
          <w:sz w:val="24"/>
        </w:rPr>
        <w:t xml:space="preserve">11 </w:t>
      </w:r>
      <w:r>
        <w:rPr>
          <w:sz w:val="24"/>
        </w:rPr>
        <w:t>工程质量检验表</w:t>
      </w:r>
      <w:r>
        <w:rPr>
          <w:rFonts w:hint="eastAsia"/>
          <w:sz w:val="24"/>
        </w:rPr>
        <w:t>；</w:t>
      </w:r>
    </w:p>
    <w:p w:rsidR="00B70144" w:rsidRDefault="002723AB">
      <w:pPr>
        <w:snapToGrid w:val="0"/>
        <w:spacing w:line="440" w:lineRule="exact"/>
        <w:ind w:firstLineChars="200" w:firstLine="482"/>
        <w:rPr>
          <w:sz w:val="24"/>
        </w:rPr>
      </w:pPr>
      <w:r>
        <w:rPr>
          <w:b/>
          <w:bCs/>
          <w:sz w:val="24"/>
        </w:rPr>
        <w:t xml:space="preserve">12 </w:t>
      </w:r>
      <w:r>
        <w:rPr>
          <w:sz w:val="24"/>
        </w:rPr>
        <w:t>系统运行维护手册</w:t>
      </w:r>
      <w:r>
        <w:rPr>
          <w:rFonts w:hint="eastAsia"/>
          <w:sz w:val="24"/>
        </w:rPr>
        <w:t>。</w:t>
      </w:r>
    </w:p>
    <w:p w:rsidR="00B70144" w:rsidRDefault="002723AB">
      <w:pPr>
        <w:snapToGrid w:val="0"/>
        <w:spacing w:line="440" w:lineRule="exact"/>
        <w:ind w:firstLineChars="200" w:firstLine="482"/>
        <w:rPr>
          <w:sz w:val="24"/>
          <w:szCs w:val="44"/>
        </w:rPr>
      </w:pPr>
      <w:r>
        <w:rPr>
          <w:b/>
          <w:sz w:val="24"/>
        </w:rPr>
        <w:t>【条文说明】</w:t>
      </w:r>
      <w:r>
        <w:rPr>
          <w:sz w:val="24"/>
          <w:szCs w:val="44"/>
        </w:rPr>
        <w:t>本条文规定了</w:t>
      </w:r>
      <w:r>
        <w:rPr>
          <w:rFonts w:hint="eastAsia"/>
        </w:rPr>
        <w:t>P</w:t>
      </w:r>
      <w:r>
        <w:t>VT</w:t>
      </w:r>
      <w:r>
        <w:rPr>
          <w:sz w:val="24"/>
          <w:szCs w:val="44"/>
        </w:rPr>
        <w:t>热泵工程竣工验收应提供的文件和资料。其中系统运行和维护手册应由设计、施工单位以及设备厂家等共同编制，主要针对系统在运行维护过程中系统使用说明以及维护管理方面的要求。</w:t>
      </w:r>
    </w:p>
    <w:p w:rsidR="00B70144" w:rsidRDefault="002723AB">
      <w:pPr>
        <w:snapToGrid w:val="0"/>
        <w:spacing w:line="440" w:lineRule="exact"/>
        <w:rPr>
          <w:rFonts w:cs="宋体"/>
          <w:sz w:val="23"/>
          <w:szCs w:val="23"/>
        </w:rPr>
      </w:pPr>
      <w:r>
        <w:rPr>
          <w:b/>
          <w:bCs/>
          <w:sz w:val="24"/>
        </w:rPr>
        <w:t>7.</w:t>
      </w:r>
      <w:r>
        <w:rPr>
          <w:rFonts w:hint="eastAsia"/>
          <w:b/>
          <w:bCs/>
          <w:sz w:val="24"/>
        </w:rPr>
        <w:t>0</w:t>
      </w:r>
      <w:r>
        <w:rPr>
          <w:b/>
          <w:bCs/>
          <w:sz w:val="24"/>
        </w:rPr>
        <w:t>.</w:t>
      </w:r>
      <w:r>
        <w:rPr>
          <w:rFonts w:hint="eastAsia"/>
          <w:b/>
          <w:bCs/>
          <w:sz w:val="24"/>
        </w:rPr>
        <w:t>6</w:t>
      </w:r>
      <w:r>
        <w:rPr>
          <w:rFonts w:hint="eastAsia"/>
          <w:sz w:val="24"/>
        </w:rPr>
        <w:t>工程验收通过后，</w:t>
      </w:r>
      <w:r>
        <w:rPr>
          <w:sz w:val="24"/>
          <w:szCs w:val="44"/>
        </w:rPr>
        <w:t>设计、施工单位以及设备厂家</w:t>
      </w:r>
      <w:r>
        <w:rPr>
          <w:rFonts w:hint="eastAsia"/>
          <w:sz w:val="24"/>
        </w:rPr>
        <w:t>应对使用方进行必要的交底或使用培训。工程质保期不应少于</w:t>
      </w:r>
      <w:r>
        <w:rPr>
          <w:rFonts w:hint="eastAsia"/>
          <w:sz w:val="24"/>
        </w:rPr>
        <w:t>2</w:t>
      </w:r>
      <w:r>
        <w:rPr>
          <w:rFonts w:hint="eastAsia"/>
          <w:sz w:val="24"/>
        </w:rPr>
        <w:t>整年，并应保证系统能够满足设计要求</w:t>
      </w:r>
      <w:r>
        <w:rPr>
          <w:rFonts w:cs="宋体" w:hint="eastAsia"/>
          <w:sz w:val="23"/>
          <w:szCs w:val="23"/>
        </w:rPr>
        <w:t>。</w:t>
      </w:r>
    </w:p>
    <w:p w:rsidR="00B70144" w:rsidRDefault="002723AB">
      <w:pPr>
        <w:snapToGrid w:val="0"/>
        <w:spacing w:line="440" w:lineRule="exact"/>
        <w:ind w:firstLineChars="200" w:firstLine="480"/>
        <w:rPr>
          <w:sz w:val="24"/>
          <w:szCs w:val="44"/>
        </w:rPr>
      </w:pPr>
      <w:r>
        <w:rPr>
          <w:sz w:val="24"/>
          <w:szCs w:val="44"/>
        </w:rPr>
        <w:t>【条文说明】</w:t>
      </w:r>
      <w:r>
        <w:rPr>
          <w:rFonts w:hint="eastAsia"/>
          <w:sz w:val="24"/>
          <w:szCs w:val="44"/>
        </w:rPr>
        <w:t>由</w:t>
      </w:r>
      <w:r>
        <w:rPr>
          <w:rFonts w:hint="eastAsia"/>
          <w:sz w:val="24"/>
          <w:szCs w:val="44"/>
        </w:rPr>
        <w:t>P</w:t>
      </w:r>
      <w:r>
        <w:rPr>
          <w:sz w:val="24"/>
          <w:szCs w:val="44"/>
        </w:rPr>
        <w:t>VT</w:t>
      </w:r>
      <w:r>
        <w:rPr>
          <w:rFonts w:hint="eastAsia"/>
          <w:sz w:val="24"/>
          <w:szCs w:val="44"/>
        </w:rPr>
        <w:t>热泵系统工程</w:t>
      </w:r>
      <w:r>
        <w:rPr>
          <w:sz w:val="24"/>
          <w:szCs w:val="44"/>
        </w:rPr>
        <w:t>设计、施工单位以及设备厂家</w:t>
      </w:r>
      <w:r>
        <w:rPr>
          <w:rFonts w:hint="eastAsia"/>
          <w:sz w:val="24"/>
          <w:szCs w:val="44"/>
        </w:rPr>
        <w:t>对使用方进行交底和使用培训，有助于使用方全面了解系统特点，从而在实际使用中发挥出系统最佳的应用效果。</w:t>
      </w:r>
    </w:p>
    <w:p w:rsidR="00B70144" w:rsidRDefault="002723AB">
      <w:pPr>
        <w:snapToGrid w:val="0"/>
        <w:spacing w:line="440" w:lineRule="exact"/>
        <w:rPr>
          <w:sz w:val="24"/>
          <w:szCs w:val="44"/>
        </w:rPr>
      </w:pPr>
      <w:r>
        <w:rPr>
          <w:b/>
          <w:bCs/>
          <w:sz w:val="24"/>
        </w:rPr>
        <w:t>7.</w:t>
      </w:r>
      <w:r>
        <w:rPr>
          <w:rFonts w:hint="eastAsia"/>
          <w:b/>
          <w:bCs/>
          <w:sz w:val="24"/>
        </w:rPr>
        <w:t>0</w:t>
      </w:r>
      <w:r>
        <w:rPr>
          <w:b/>
          <w:bCs/>
          <w:sz w:val="24"/>
        </w:rPr>
        <w:t>.</w:t>
      </w:r>
      <w:r>
        <w:rPr>
          <w:rFonts w:hint="eastAsia"/>
          <w:b/>
          <w:bCs/>
          <w:sz w:val="24"/>
        </w:rPr>
        <w:t>7</w:t>
      </w:r>
      <w:r>
        <w:rPr>
          <w:sz w:val="24"/>
          <w:szCs w:val="44"/>
        </w:rPr>
        <w:t>太阳能集热器和太阳能光伏电池的安装方位角和倾角应对照图纸进行核查，安装误差应在</w:t>
      </w:r>
      <w:r>
        <w:rPr>
          <w:sz w:val="24"/>
          <w:szCs w:val="44"/>
        </w:rPr>
        <w:t>±3°</w:t>
      </w:r>
      <w:r>
        <w:rPr>
          <w:sz w:val="24"/>
          <w:szCs w:val="44"/>
        </w:rPr>
        <w:t>以内。</w:t>
      </w:r>
    </w:p>
    <w:p w:rsidR="00B70144" w:rsidRDefault="002723AB">
      <w:pPr>
        <w:snapToGrid w:val="0"/>
        <w:spacing w:line="440" w:lineRule="exact"/>
        <w:ind w:firstLineChars="200" w:firstLine="480"/>
        <w:jc w:val="left"/>
        <w:rPr>
          <w:sz w:val="24"/>
          <w:szCs w:val="44"/>
        </w:rPr>
      </w:pPr>
      <w:r>
        <w:rPr>
          <w:sz w:val="24"/>
          <w:szCs w:val="44"/>
        </w:rPr>
        <w:t>【条文说明】本条规定了太阳能集热器和光伏电池安装方位角和倾角与设计要求的容许安装误差。检验安装方位角时，应先使用罗盘仪确定正南向，再使用经纬仪测量出方位角。检验安装倾角，则可使用量角器测量。方位角和倾角对太阳能集热器的集热量、光伏电池的工作效率影响较大。</w:t>
      </w:r>
    </w:p>
    <w:p w:rsidR="00B70144" w:rsidRDefault="002723AB">
      <w:pPr>
        <w:snapToGrid w:val="0"/>
        <w:spacing w:line="360" w:lineRule="auto"/>
        <w:ind w:firstLineChars="200" w:firstLine="480"/>
        <w:rPr>
          <w:color w:val="FF0000"/>
          <w:sz w:val="24"/>
          <w:szCs w:val="44"/>
        </w:rPr>
      </w:pPr>
      <w:r>
        <w:rPr>
          <w:color w:val="FF0000"/>
          <w:sz w:val="24"/>
          <w:szCs w:val="44"/>
        </w:rPr>
        <w:br w:type="page"/>
      </w:r>
    </w:p>
    <w:p w:rsidR="00B70144" w:rsidRDefault="002723AB">
      <w:pPr>
        <w:pStyle w:val="1"/>
      </w:pPr>
      <w:bookmarkStart w:id="212" w:name="_Toc31712"/>
      <w:bookmarkStart w:id="213" w:name="_Toc33797371"/>
      <w:bookmarkStart w:id="214" w:name="_Toc33795919"/>
      <w:r>
        <w:rPr>
          <w:rFonts w:hint="eastAsia"/>
        </w:rPr>
        <w:lastRenderedPageBreak/>
        <w:t xml:space="preserve">8 </w:t>
      </w:r>
      <w:r>
        <w:rPr>
          <w:rFonts w:hint="eastAsia"/>
        </w:rPr>
        <w:t>运行维护</w:t>
      </w:r>
      <w:bookmarkEnd w:id="212"/>
      <w:bookmarkEnd w:id="213"/>
      <w:bookmarkEnd w:id="214"/>
    </w:p>
    <w:p w:rsidR="00B70144" w:rsidRDefault="002723AB">
      <w:pPr>
        <w:spacing w:line="440" w:lineRule="exact"/>
        <w:rPr>
          <w:sz w:val="24"/>
        </w:rPr>
      </w:pPr>
      <w:r>
        <w:rPr>
          <w:rFonts w:hint="eastAsia"/>
          <w:b/>
          <w:bCs/>
          <w:sz w:val="24"/>
        </w:rPr>
        <w:t>8</w:t>
      </w:r>
      <w:r>
        <w:rPr>
          <w:b/>
          <w:bCs/>
          <w:sz w:val="24"/>
        </w:rPr>
        <w:t>.0.1</w:t>
      </w:r>
      <w:r>
        <w:rPr>
          <w:rFonts w:hint="eastAsia"/>
          <w:b/>
          <w:bCs/>
          <w:sz w:val="24"/>
        </w:rPr>
        <w:t xml:space="preserve"> </w:t>
      </w:r>
      <w:r>
        <w:rPr>
          <w:rFonts w:hint="eastAsia"/>
          <w:sz w:val="24"/>
        </w:rPr>
        <w:t>PVT</w:t>
      </w:r>
      <w:r>
        <w:rPr>
          <w:rFonts w:hint="eastAsia"/>
          <w:sz w:val="24"/>
        </w:rPr>
        <w:t>热泵系统正式投运前，应编制现场管理运行与维护规程，并应对运行与维护人员进行培训。</w:t>
      </w:r>
      <w:r>
        <w:rPr>
          <w:rFonts w:hint="eastAsia"/>
          <w:sz w:val="24"/>
          <w:szCs w:val="44"/>
        </w:rPr>
        <w:t>P</w:t>
      </w:r>
      <w:r>
        <w:rPr>
          <w:sz w:val="24"/>
          <w:szCs w:val="44"/>
        </w:rPr>
        <w:t>VT</w:t>
      </w:r>
      <w:r>
        <w:rPr>
          <w:sz w:val="24"/>
          <w:szCs w:val="44"/>
        </w:rPr>
        <w:t>热泵系统运行维护管理单位应严格按照系统运行维护手册对系统运行维护管理</w:t>
      </w:r>
      <w:r>
        <w:rPr>
          <w:rFonts w:hint="eastAsia"/>
          <w:sz w:val="24"/>
          <w:szCs w:val="44"/>
        </w:rPr>
        <w:t>；</w:t>
      </w:r>
      <w:r>
        <w:rPr>
          <w:rFonts w:hint="eastAsia"/>
          <w:sz w:val="24"/>
        </w:rPr>
        <w:t>PVT</w:t>
      </w:r>
      <w:r>
        <w:rPr>
          <w:rFonts w:hint="eastAsia"/>
          <w:sz w:val="24"/>
        </w:rPr>
        <w:t>热泵系统运行出现异常时，应委托专业人员进行检修。</w:t>
      </w:r>
    </w:p>
    <w:p w:rsidR="00B70144" w:rsidRDefault="002723AB">
      <w:pPr>
        <w:snapToGrid w:val="0"/>
        <w:spacing w:line="440" w:lineRule="exact"/>
        <w:ind w:firstLineChars="200" w:firstLine="482"/>
        <w:rPr>
          <w:sz w:val="24"/>
          <w:szCs w:val="44"/>
        </w:rPr>
      </w:pPr>
      <w:r>
        <w:rPr>
          <w:b/>
          <w:bCs/>
          <w:sz w:val="24"/>
          <w:szCs w:val="44"/>
        </w:rPr>
        <w:t>【条文说明】</w:t>
      </w:r>
      <w:r>
        <w:rPr>
          <w:rFonts w:hint="eastAsia"/>
          <w:sz w:val="24"/>
          <w:szCs w:val="44"/>
        </w:rPr>
        <w:t>P</w:t>
      </w:r>
      <w:r>
        <w:rPr>
          <w:sz w:val="24"/>
          <w:szCs w:val="44"/>
        </w:rPr>
        <w:t>VT</w:t>
      </w:r>
      <w:r>
        <w:rPr>
          <w:sz w:val="24"/>
          <w:szCs w:val="44"/>
        </w:rPr>
        <w:t>热泵系统的运行维护管理应严格遵守运行维护手册，该手册由设计、施工单位以及设备厂家共同编制，在竣工验收完成后以该手册为主要内容对系统运行维护人员进行培训，确保系统运行维护人员熟悉在运行维护过程中应注意的主要事项。制定</w:t>
      </w:r>
      <w:r>
        <w:rPr>
          <w:rFonts w:hint="eastAsia"/>
          <w:sz w:val="24"/>
          <w:szCs w:val="44"/>
        </w:rPr>
        <w:t>P</w:t>
      </w:r>
      <w:r>
        <w:rPr>
          <w:sz w:val="24"/>
          <w:szCs w:val="44"/>
        </w:rPr>
        <w:t>VT</w:t>
      </w:r>
      <w:r>
        <w:rPr>
          <w:sz w:val="24"/>
          <w:szCs w:val="44"/>
        </w:rPr>
        <w:t>热泵系统的运行管理与维护的规章制度</w:t>
      </w:r>
      <w:r>
        <w:rPr>
          <w:rFonts w:hint="eastAsia"/>
          <w:sz w:val="24"/>
          <w:szCs w:val="44"/>
        </w:rPr>
        <w:t>，</w:t>
      </w:r>
      <w:r>
        <w:rPr>
          <w:sz w:val="24"/>
          <w:szCs w:val="44"/>
        </w:rPr>
        <w:t>以确保规范性。</w:t>
      </w:r>
      <w:r>
        <w:rPr>
          <w:sz w:val="24"/>
          <w:szCs w:val="44"/>
        </w:rPr>
        <w:t>PVT</w:t>
      </w:r>
      <w:r>
        <w:rPr>
          <w:rFonts w:hint="eastAsia"/>
          <w:sz w:val="24"/>
          <w:szCs w:val="44"/>
        </w:rPr>
        <w:t>热泵专业性比较强，当出现异常时，需由专业人员进行维修，当冬季机组不能启动时，需切断电源开关，启用备用热源。</w:t>
      </w:r>
    </w:p>
    <w:p w:rsidR="00B70144" w:rsidRDefault="002723AB">
      <w:pPr>
        <w:spacing w:line="440" w:lineRule="exact"/>
        <w:rPr>
          <w:sz w:val="24"/>
        </w:rPr>
      </w:pPr>
      <w:r>
        <w:rPr>
          <w:rFonts w:hint="eastAsia"/>
          <w:b/>
          <w:bCs/>
          <w:sz w:val="24"/>
        </w:rPr>
        <w:t>8</w:t>
      </w:r>
      <w:r>
        <w:rPr>
          <w:b/>
          <w:bCs/>
          <w:sz w:val="24"/>
        </w:rPr>
        <w:t>.0.2</w:t>
      </w:r>
      <w:r>
        <w:rPr>
          <w:sz w:val="24"/>
        </w:rPr>
        <w:t xml:space="preserve"> PVT</w:t>
      </w:r>
      <w:r>
        <w:rPr>
          <w:sz w:val="24"/>
        </w:rPr>
        <w:t>热泵系统的主要设备应定期进行维护保养</w:t>
      </w:r>
      <w:r>
        <w:rPr>
          <w:rFonts w:hint="eastAsia"/>
          <w:sz w:val="24"/>
        </w:rPr>
        <w:t>；宜在阴天或无风、雪、雨的早晚进行维护；支架、锚固结构等每年至少应进行一次检查。</w:t>
      </w:r>
    </w:p>
    <w:p w:rsidR="00B70144" w:rsidRDefault="002723AB">
      <w:pPr>
        <w:snapToGrid w:val="0"/>
        <w:spacing w:line="440" w:lineRule="exact"/>
        <w:ind w:firstLineChars="200" w:firstLine="482"/>
        <w:rPr>
          <w:sz w:val="24"/>
          <w:szCs w:val="44"/>
        </w:rPr>
      </w:pPr>
      <w:r>
        <w:rPr>
          <w:b/>
          <w:bCs/>
          <w:sz w:val="24"/>
          <w:szCs w:val="44"/>
        </w:rPr>
        <w:t>【条文说明】</w:t>
      </w:r>
      <w:r>
        <w:rPr>
          <w:sz w:val="24"/>
          <w:szCs w:val="44"/>
        </w:rPr>
        <w:t>应对</w:t>
      </w:r>
      <w:r>
        <w:rPr>
          <w:rFonts w:hint="eastAsia"/>
          <w:sz w:val="24"/>
          <w:szCs w:val="44"/>
        </w:rPr>
        <w:t>P</w:t>
      </w:r>
      <w:r>
        <w:rPr>
          <w:sz w:val="24"/>
          <w:szCs w:val="44"/>
        </w:rPr>
        <w:t>VT</w:t>
      </w:r>
      <w:r>
        <w:rPr>
          <w:sz w:val="24"/>
          <w:szCs w:val="44"/>
        </w:rPr>
        <w:t>热泵系统中各类设备和系统进行定期维护保养，具体如下：</w:t>
      </w:r>
    </w:p>
    <w:p w:rsidR="00B70144" w:rsidRDefault="002723AB">
      <w:pPr>
        <w:snapToGrid w:val="0"/>
        <w:spacing w:line="440" w:lineRule="exact"/>
        <w:ind w:firstLineChars="200" w:firstLine="482"/>
        <w:rPr>
          <w:sz w:val="24"/>
          <w:szCs w:val="44"/>
        </w:rPr>
      </w:pPr>
      <w:bookmarkStart w:id="215" w:name="_Toc7575"/>
      <w:bookmarkStart w:id="216" w:name="_Toc5376"/>
      <w:bookmarkStart w:id="217" w:name="_Toc4515"/>
      <w:r>
        <w:rPr>
          <w:b/>
          <w:bCs/>
          <w:sz w:val="24"/>
          <w:szCs w:val="44"/>
        </w:rPr>
        <w:t>1</w:t>
      </w:r>
      <w:r>
        <w:rPr>
          <w:sz w:val="24"/>
          <w:szCs w:val="44"/>
        </w:rPr>
        <w:t xml:space="preserve"> PVT</w:t>
      </w:r>
      <w:r>
        <w:rPr>
          <w:sz w:val="24"/>
          <w:szCs w:val="44"/>
        </w:rPr>
        <w:t>热泵机组的维护保养应符合下列要求：</w:t>
      </w:r>
      <w:bookmarkEnd w:id="215"/>
      <w:bookmarkEnd w:id="216"/>
      <w:bookmarkEnd w:id="217"/>
    </w:p>
    <w:p w:rsidR="00B70144" w:rsidRDefault="002723AB">
      <w:pPr>
        <w:snapToGrid w:val="0"/>
        <w:spacing w:line="440" w:lineRule="exact"/>
        <w:ind w:firstLineChars="200" w:firstLine="480"/>
        <w:rPr>
          <w:sz w:val="24"/>
          <w:szCs w:val="44"/>
        </w:rPr>
      </w:pPr>
      <w:r>
        <w:rPr>
          <w:sz w:val="24"/>
          <w:szCs w:val="44"/>
        </w:rPr>
        <w:t>1</w:t>
      </w:r>
      <w:r>
        <w:rPr>
          <w:sz w:val="24"/>
          <w:szCs w:val="44"/>
        </w:rPr>
        <w:t>）</w:t>
      </w:r>
      <w:r>
        <w:rPr>
          <w:rFonts w:hint="eastAsia"/>
          <w:sz w:val="24"/>
          <w:szCs w:val="44"/>
        </w:rPr>
        <w:t>日常巡查</w:t>
      </w:r>
      <w:r>
        <w:rPr>
          <w:rFonts w:hint="eastAsia"/>
          <w:sz w:val="24"/>
          <w:szCs w:val="44"/>
        </w:rPr>
        <w:t>PVT</w:t>
      </w:r>
      <w:r>
        <w:rPr>
          <w:rFonts w:hint="eastAsia"/>
          <w:sz w:val="24"/>
          <w:szCs w:val="44"/>
        </w:rPr>
        <w:t>热泵机组的整体运行情况，检查制冷系统压力、制冷剂外部管路接头和阀门处是否有油污，确保机组制冷剂无泄漏；</w:t>
      </w:r>
    </w:p>
    <w:p w:rsidR="00B70144" w:rsidRDefault="002723AB">
      <w:pPr>
        <w:snapToGrid w:val="0"/>
        <w:spacing w:line="440" w:lineRule="exact"/>
        <w:ind w:firstLineChars="200" w:firstLine="480"/>
        <w:rPr>
          <w:sz w:val="24"/>
          <w:szCs w:val="44"/>
        </w:rPr>
      </w:pPr>
      <w:r>
        <w:rPr>
          <w:sz w:val="24"/>
          <w:szCs w:val="44"/>
        </w:rPr>
        <w:t>2</w:t>
      </w:r>
      <w:r>
        <w:rPr>
          <w:sz w:val="24"/>
          <w:szCs w:val="44"/>
        </w:rPr>
        <w:t>）定期清洗、清扫</w:t>
      </w:r>
      <w:r>
        <w:rPr>
          <w:rFonts w:hint="eastAsia"/>
          <w:sz w:val="24"/>
          <w:szCs w:val="44"/>
        </w:rPr>
        <w:t>P</w:t>
      </w:r>
      <w:r>
        <w:rPr>
          <w:sz w:val="24"/>
          <w:szCs w:val="44"/>
        </w:rPr>
        <w:t>VT</w:t>
      </w:r>
      <w:r>
        <w:rPr>
          <w:rFonts w:hint="eastAsia"/>
          <w:sz w:val="24"/>
          <w:szCs w:val="44"/>
        </w:rPr>
        <w:t>组件</w:t>
      </w:r>
      <w:r>
        <w:rPr>
          <w:sz w:val="24"/>
          <w:szCs w:val="44"/>
        </w:rPr>
        <w:t>表面积尘及油污等</w:t>
      </w:r>
      <w:r>
        <w:rPr>
          <w:rFonts w:hint="eastAsia"/>
          <w:sz w:val="24"/>
          <w:szCs w:val="44"/>
        </w:rPr>
        <w:t>；</w:t>
      </w:r>
    </w:p>
    <w:p w:rsidR="00B70144" w:rsidRDefault="002723AB">
      <w:pPr>
        <w:snapToGrid w:val="0"/>
        <w:spacing w:line="440" w:lineRule="exact"/>
        <w:ind w:firstLineChars="200" w:firstLine="480"/>
        <w:rPr>
          <w:sz w:val="24"/>
          <w:szCs w:val="44"/>
        </w:rPr>
      </w:pPr>
      <w:r>
        <w:rPr>
          <w:rFonts w:hint="eastAsia"/>
          <w:sz w:val="24"/>
          <w:szCs w:val="44"/>
        </w:rPr>
        <w:t>3</w:t>
      </w:r>
      <w:r>
        <w:rPr>
          <w:sz w:val="24"/>
          <w:szCs w:val="44"/>
        </w:rPr>
        <w:t>）定期检测</w:t>
      </w:r>
      <w:r>
        <w:rPr>
          <w:rFonts w:hint="eastAsia"/>
          <w:sz w:val="24"/>
          <w:szCs w:val="44"/>
        </w:rPr>
        <w:t>P</w:t>
      </w:r>
      <w:r>
        <w:rPr>
          <w:sz w:val="24"/>
          <w:szCs w:val="44"/>
        </w:rPr>
        <w:t>VT</w:t>
      </w:r>
      <w:r>
        <w:rPr>
          <w:sz w:val="24"/>
          <w:szCs w:val="44"/>
        </w:rPr>
        <w:t>热泵机组各项保护功能是否有效</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4</w:t>
      </w:r>
      <w:r>
        <w:rPr>
          <w:sz w:val="24"/>
          <w:szCs w:val="44"/>
        </w:rPr>
        <w:t>）定期检测</w:t>
      </w:r>
      <w:r>
        <w:rPr>
          <w:rFonts w:hint="eastAsia"/>
          <w:sz w:val="24"/>
          <w:szCs w:val="44"/>
        </w:rPr>
        <w:t>P</w:t>
      </w:r>
      <w:r>
        <w:rPr>
          <w:sz w:val="24"/>
          <w:szCs w:val="44"/>
        </w:rPr>
        <w:t>VT</w:t>
      </w:r>
      <w:r>
        <w:rPr>
          <w:sz w:val="24"/>
          <w:szCs w:val="44"/>
        </w:rPr>
        <w:t>热泵机组各项控制功能是否有效</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5</w:t>
      </w:r>
      <w:r>
        <w:rPr>
          <w:sz w:val="24"/>
          <w:szCs w:val="44"/>
        </w:rPr>
        <w:t>）当</w:t>
      </w:r>
      <w:r>
        <w:rPr>
          <w:rFonts w:hint="eastAsia"/>
          <w:sz w:val="24"/>
          <w:szCs w:val="44"/>
        </w:rPr>
        <w:t>P</w:t>
      </w:r>
      <w:r>
        <w:rPr>
          <w:sz w:val="24"/>
          <w:szCs w:val="44"/>
        </w:rPr>
        <w:t>VT</w:t>
      </w:r>
      <w:r>
        <w:rPr>
          <w:sz w:val="24"/>
          <w:szCs w:val="44"/>
        </w:rPr>
        <w:t>热泵机组长期断电重新开机前，压缩机应进行预热，预热时间应符合产品使用说明书的要求。</w:t>
      </w:r>
    </w:p>
    <w:p w:rsidR="00B70144" w:rsidRDefault="002723AB">
      <w:pPr>
        <w:snapToGrid w:val="0"/>
        <w:spacing w:line="440" w:lineRule="exact"/>
        <w:ind w:firstLineChars="200" w:firstLine="482"/>
        <w:rPr>
          <w:sz w:val="24"/>
          <w:szCs w:val="44"/>
        </w:rPr>
      </w:pPr>
      <w:bookmarkStart w:id="218" w:name="_Toc15274"/>
      <w:bookmarkStart w:id="219" w:name="_Toc6170"/>
      <w:bookmarkStart w:id="220" w:name="_Toc8316"/>
      <w:r>
        <w:rPr>
          <w:rFonts w:hint="eastAsia"/>
          <w:b/>
          <w:bCs/>
          <w:sz w:val="24"/>
          <w:szCs w:val="44"/>
        </w:rPr>
        <w:t>2</w:t>
      </w:r>
      <w:r>
        <w:rPr>
          <w:sz w:val="24"/>
          <w:szCs w:val="44"/>
        </w:rPr>
        <w:t xml:space="preserve"> </w:t>
      </w:r>
      <w:r>
        <w:rPr>
          <w:rFonts w:hint="eastAsia"/>
          <w:sz w:val="24"/>
          <w:szCs w:val="44"/>
        </w:rPr>
        <w:t>蓄热、冷系统</w:t>
      </w:r>
      <w:r>
        <w:rPr>
          <w:sz w:val="24"/>
          <w:szCs w:val="44"/>
        </w:rPr>
        <w:t>维护保养应符合下列要求</w:t>
      </w:r>
      <w:r>
        <w:rPr>
          <w:rFonts w:hint="eastAsia"/>
          <w:sz w:val="24"/>
          <w:szCs w:val="44"/>
        </w:rPr>
        <w:t>：</w:t>
      </w:r>
      <w:bookmarkEnd w:id="218"/>
      <w:bookmarkEnd w:id="219"/>
      <w:bookmarkEnd w:id="220"/>
    </w:p>
    <w:p w:rsidR="00B70144" w:rsidRDefault="002723AB">
      <w:pPr>
        <w:snapToGrid w:val="0"/>
        <w:spacing w:line="440" w:lineRule="exact"/>
        <w:ind w:firstLineChars="200" w:firstLine="480"/>
        <w:rPr>
          <w:sz w:val="24"/>
          <w:szCs w:val="44"/>
        </w:rPr>
      </w:pPr>
      <w:r>
        <w:rPr>
          <w:rFonts w:hint="eastAsia"/>
          <w:sz w:val="24"/>
          <w:szCs w:val="44"/>
        </w:rPr>
        <w:t>1</w:t>
      </w:r>
      <w:r>
        <w:rPr>
          <w:rFonts w:hint="eastAsia"/>
          <w:sz w:val="24"/>
          <w:szCs w:val="44"/>
        </w:rPr>
        <w:t>）定期检查蓄热、冷水箱（罐）温度计、压力表、液位计、泄压阀是否正常；</w:t>
      </w:r>
    </w:p>
    <w:p w:rsidR="00B70144" w:rsidRDefault="002723AB">
      <w:pPr>
        <w:snapToGrid w:val="0"/>
        <w:spacing w:line="440" w:lineRule="exact"/>
        <w:ind w:firstLineChars="200" w:firstLine="480"/>
        <w:rPr>
          <w:sz w:val="24"/>
          <w:szCs w:val="44"/>
        </w:rPr>
      </w:pPr>
      <w:r>
        <w:rPr>
          <w:sz w:val="24"/>
          <w:szCs w:val="44"/>
        </w:rPr>
        <w:t>2</w:t>
      </w:r>
      <w:r>
        <w:rPr>
          <w:rFonts w:hint="eastAsia"/>
          <w:sz w:val="24"/>
          <w:szCs w:val="44"/>
        </w:rPr>
        <w:t>）定期检查保温层是否有损坏；</w:t>
      </w:r>
    </w:p>
    <w:p w:rsidR="00B70144" w:rsidRDefault="002723AB">
      <w:pPr>
        <w:snapToGrid w:val="0"/>
        <w:spacing w:line="440" w:lineRule="exact"/>
        <w:ind w:firstLineChars="200" w:firstLine="480"/>
        <w:rPr>
          <w:sz w:val="24"/>
          <w:szCs w:val="44"/>
        </w:rPr>
      </w:pPr>
      <w:r>
        <w:rPr>
          <w:sz w:val="24"/>
          <w:szCs w:val="44"/>
        </w:rPr>
        <w:t>3</w:t>
      </w:r>
      <w:r>
        <w:rPr>
          <w:sz w:val="24"/>
          <w:szCs w:val="44"/>
        </w:rPr>
        <w:t>）应保证水泵水流量、扬程在规定的工作范围内</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4</w:t>
      </w:r>
      <w:r>
        <w:rPr>
          <w:rFonts w:hint="eastAsia"/>
          <w:sz w:val="24"/>
          <w:szCs w:val="44"/>
        </w:rPr>
        <w:t>）</w:t>
      </w:r>
      <w:r>
        <w:rPr>
          <w:sz w:val="24"/>
          <w:szCs w:val="44"/>
        </w:rPr>
        <w:t>定期检查水路阀门的密封性能，并检查阀门开启和关闭的灵活性。</w:t>
      </w:r>
    </w:p>
    <w:p w:rsidR="00B70144" w:rsidRDefault="002723AB">
      <w:pPr>
        <w:snapToGrid w:val="0"/>
        <w:spacing w:line="440" w:lineRule="exact"/>
        <w:ind w:firstLineChars="200" w:firstLine="482"/>
        <w:rPr>
          <w:sz w:val="24"/>
          <w:szCs w:val="44"/>
        </w:rPr>
      </w:pPr>
      <w:bookmarkStart w:id="221" w:name="_Toc31778"/>
      <w:bookmarkStart w:id="222" w:name="_Toc3227"/>
      <w:bookmarkStart w:id="223" w:name="_Toc24233"/>
      <w:r>
        <w:rPr>
          <w:b/>
          <w:bCs/>
          <w:sz w:val="24"/>
          <w:szCs w:val="44"/>
        </w:rPr>
        <w:t>3</w:t>
      </w:r>
      <w:r>
        <w:rPr>
          <w:sz w:val="24"/>
          <w:szCs w:val="44"/>
        </w:rPr>
        <w:t xml:space="preserve"> </w:t>
      </w:r>
      <w:r>
        <w:rPr>
          <w:sz w:val="24"/>
          <w:szCs w:val="44"/>
        </w:rPr>
        <w:t>水系统的维护保养应符合下列要求：</w:t>
      </w:r>
      <w:bookmarkEnd w:id="221"/>
      <w:bookmarkEnd w:id="222"/>
      <w:bookmarkEnd w:id="223"/>
    </w:p>
    <w:p w:rsidR="00B70144" w:rsidRDefault="002723AB">
      <w:pPr>
        <w:snapToGrid w:val="0"/>
        <w:spacing w:line="440" w:lineRule="exact"/>
        <w:ind w:firstLineChars="200" w:firstLine="480"/>
        <w:rPr>
          <w:sz w:val="24"/>
          <w:szCs w:val="44"/>
        </w:rPr>
      </w:pPr>
      <w:r>
        <w:rPr>
          <w:sz w:val="24"/>
          <w:szCs w:val="44"/>
        </w:rPr>
        <w:t>1</w:t>
      </w:r>
      <w:r>
        <w:rPr>
          <w:sz w:val="24"/>
          <w:szCs w:val="44"/>
        </w:rPr>
        <w:t>）应保证水泵水流量、扬程在规定的工作范围内</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lastRenderedPageBreak/>
        <w:t>2</w:t>
      </w:r>
      <w:r>
        <w:rPr>
          <w:sz w:val="24"/>
          <w:szCs w:val="44"/>
        </w:rPr>
        <w:t>）定期检查水路阀门的密封性能，并检查阀门开启和关闭的灵活性</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3</w:t>
      </w:r>
      <w:r>
        <w:rPr>
          <w:sz w:val="24"/>
          <w:szCs w:val="44"/>
        </w:rPr>
        <w:t>）定期清洗水过滤器，可根据换热器进出水温差和制冷系统高压情况确定清洗周期</w:t>
      </w:r>
      <w:r>
        <w:rPr>
          <w:rFonts w:hint="eastAsia"/>
          <w:sz w:val="24"/>
          <w:szCs w:val="44"/>
        </w:rPr>
        <w:t>；</w:t>
      </w:r>
    </w:p>
    <w:p w:rsidR="00B70144" w:rsidRDefault="002723AB">
      <w:pPr>
        <w:snapToGrid w:val="0"/>
        <w:spacing w:line="440" w:lineRule="exact"/>
        <w:ind w:firstLineChars="200" w:firstLine="480"/>
        <w:rPr>
          <w:sz w:val="24"/>
          <w:szCs w:val="44"/>
        </w:rPr>
      </w:pPr>
      <w:r>
        <w:rPr>
          <w:rFonts w:hint="eastAsia"/>
          <w:sz w:val="24"/>
          <w:szCs w:val="44"/>
        </w:rPr>
        <w:t>4</w:t>
      </w:r>
      <w:r>
        <w:rPr>
          <w:sz w:val="24"/>
          <w:szCs w:val="44"/>
        </w:rPr>
        <w:t>）应定期检查并及时修复破损的水系统保温层。</w:t>
      </w:r>
    </w:p>
    <w:p w:rsidR="00B70144" w:rsidRDefault="002723AB">
      <w:pPr>
        <w:snapToGrid w:val="0"/>
        <w:spacing w:line="440" w:lineRule="exact"/>
        <w:ind w:firstLineChars="200" w:firstLine="482"/>
        <w:rPr>
          <w:sz w:val="24"/>
          <w:szCs w:val="44"/>
        </w:rPr>
      </w:pPr>
      <w:bookmarkStart w:id="224" w:name="_Toc29463"/>
      <w:bookmarkStart w:id="225" w:name="_Toc26740"/>
      <w:bookmarkStart w:id="226" w:name="_Toc16331"/>
      <w:r>
        <w:rPr>
          <w:b/>
          <w:bCs/>
          <w:sz w:val="24"/>
          <w:szCs w:val="44"/>
        </w:rPr>
        <w:t>4</w:t>
      </w:r>
      <w:r>
        <w:rPr>
          <w:sz w:val="24"/>
          <w:szCs w:val="44"/>
        </w:rPr>
        <w:t xml:space="preserve"> </w:t>
      </w:r>
      <w:r>
        <w:rPr>
          <w:sz w:val="24"/>
          <w:szCs w:val="44"/>
        </w:rPr>
        <w:t>电气系统的维护保养应符合下列要求：</w:t>
      </w:r>
      <w:bookmarkEnd w:id="224"/>
      <w:bookmarkEnd w:id="225"/>
      <w:bookmarkEnd w:id="226"/>
    </w:p>
    <w:p w:rsidR="00B70144" w:rsidRDefault="002723AB">
      <w:pPr>
        <w:snapToGrid w:val="0"/>
        <w:spacing w:line="440" w:lineRule="exact"/>
        <w:ind w:firstLineChars="200" w:firstLine="480"/>
        <w:rPr>
          <w:sz w:val="24"/>
          <w:szCs w:val="44"/>
        </w:rPr>
      </w:pPr>
      <w:r>
        <w:rPr>
          <w:sz w:val="24"/>
          <w:szCs w:val="44"/>
        </w:rPr>
        <w:t>1</w:t>
      </w:r>
      <w:r>
        <w:rPr>
          <w:sz w:val="24"/>
          <w:szCs w:val="44"/>
        </w:rPr>
        <w:t>）应定期对系统内设备进行电气安全检查，检查内容包括绝缘材料是否老化，是否受潮或破损，绝缘电阻是否合格；电气设备裸露部分是否防护，防护装置是否符合安全要求；安全间距是否足够；保护接地是否正确和可靠</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2</w:t>
      </w:r>
      <w:r>
        <w:rPr>
          <w:sz w:val="24"/>
          <w:szCs w:val="44"/>
        </w:rPr>
        <w:t>）定期清理电气系统中的积尘</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3</w:t>
      </w:r>
      <w:r>
        <w:rPr>
          <w:sz w:val="24"/>
          <w:szCs w:val="44"/>
        </w:rPr>
        <w:t>）定期检查控制系统的运行状态，确认系统控制功能应正常有效</w:t>
      </w:r>
      <w:r>
        <w:rPr>
          <w:rFonts w:hint="eastAsia"/>
          <w:sz w:val="24"/>
          <w:szCs w:val="44"/>
        </w:rPr>
        <w:t>；</w:t>
      </w:r>
    </w:p>
    <w:p w:rsidR="00B70144" w:rsidRDefault="002723AB">
      <w:pPr>
        <w:snapToGrid w:val="0"/>
        <w:spacing w:line="440" w:lineRule="exact"/>
        <w:ind w:firstLineChars="200" w:firstLine="480"/>
        <w:rPr>
          <w:sz w:val="24"/>
          <w:szCs w:val="44"/>
        </w:rPr>
      </w:pPr>
      <w:r>
        <w:rPr>
          <w:sz w:val="24"/>
          <w:szCs w:val="44"/>
        </w:rPr>
        <w:t>4</w:t>
      </w:r>
      <w:r>
        <w:rPr>
          <w:sz w:val="24"/>
          <w:szCs w:val="44"/>
        </w:rPr>
        <w:t>）系统所用的传感器宜每年进行校对。</w:t>
      </w:r>
    </w:p>
    <w:p w:rsidR="00B70144" w:rsidRDefault="002723AB">
      <w:pPr>
        <w:pStyle w:val="a6"/>
        <w:shd w:val="clear" w:color="auto" w:fill="FFFFFF"/>
        <w:spacing w:before="0" w:beforeAutospacing="0" w:after="0" w:afterAutospacing="0" w:line="440" w:lineRule="exact"/>
        <w:ind w:firstLineChars="200" w:firstLine="482"/>
        <w:rPr>
          <w:rFonts w:ascii="Times New Roman" w:hAnsi="Times New Roman" w:cs="Times New Roman"/>
          <w:kern w:val="2"/>
        </w:rPr>
      </w:pPr>
      <w:bookmarkStart w:id="227" w:name="_Toc25459"/>
      <w:bookmarkStart w:id="228" w:name="_Toc29548"/>
      <w:bookmarkStart w:id="229" w:name="_Toc31576"/>
      <w:r>
        <w:rPr>
          <w:rFonts w:ascii="Times New Roman" w:hAnsi="Times New Roman" w:cs="Times New Roman" w:hint="eastAsia"/>
          <w:b/>
          <w:bCs/>
          <w:kern w:val="2"/>
        </w:rPr>
        <w:t>5</w:t>
      </w:r>
      <w:r>
        <w:rPr>
          <w:rFonts w:ascii="Times New Roman" w:hAnsi="Times New Roman" w:cs="Times New Roman" w:hint="eastAsia"/>
          <w:kern w:val="2"/>
        </w:rPr>
        <w:t xml:space="preserve"> </w:t>
      </w:r>
      <w:r>
        <w:rPr>
          <w:rFonts w:ascii="Times New Roman" w:hAnsi="Times New Roman" w:cs="Times New Roman" w:hint="eastAsia"/>
          <w:kern w:val="2"/>
        </w:rPr>
        <w:t>支架、锚固结构的验收应符合下列要求：</w:t>
      </w:r>
      <w:bookmarkEnd w:id="227"/>
      <w:bookmarkEnd w:id="228"/>
      <w:bookmarkEnd w:id="229"/>
    </w:p>
    <w:p w:rsidR="00B70144" w:rsidRDefault="002723AB">
      <w:pPr>
        <w:pStyle w:val="a6"/>
        <w:shd w:val="clear" w:color="auto" w:fill="FFFFFF"/>
        <w:spacing w:before="0" w:beforeAutospacing="0" w:after="0" w:afterAutospacing="0" w:line="440" w:lineRule="exact"/>
        <w:rPr>
          <w:rFonts w:ascii="Times New Roman" w:hAnsi="Times New Roman" w:cs="Times New Roman"/>
          <w:kern w:val="2"/>
        </w:rPr>
      </w:pPr>
      <w:r>
        <w:rPr>
          <w:rFonts w:ascii="Times New Roman" w:hAnsi="Times New Roman" w:cs="Times New Roman" w:hint="eastAsia"/>
          <w:kern w:val="2"/>
        </w:rPr>
        <w:t xml:space="preserve">　　</w:t>
      </w:r>
      <w:r>
        <w:rPr>
          <w:rFonts w:ascii="Times New Roman" w:hAnsi="Times New Roman" w:cs="Times New Roman" w:hint="eastAsia"/>
          <w:kern w:val="2"/>
        </w:rPr>
        <w:t>1</w:t>
      </w:r>
      <w:r>
        <w:rPr>
          <w:rFonts w:ascii="Times New Roman" w:hAnsi="Times New Roman" w:cs="Times New Roman" w:hint="eastAsia"/>
          <w:kern w:val="2"/>
        </w:rPr>
        <w:t>）混凝土独立（条形）基础的验收应符合现行国家标准《混凝土结构工程施工质量验收规范》</w:t>
      </w:r>
      <w:r>
        <w:rPr>
          <w:rFonts w:ascii="Times New Roman" w:hAnsi="Times New Roman" w:cs="Times New Roman" w:hint="eastAsia"/>
          <w:kern w:val="2"/>
        </w:rPr>
        <w:t>GB 50204</w:t>
      </w:r>
      <w:r>
        <w:rPr>
          <w:rFonts w:ascii="Times New Roman" w:hAnsi="Times New Roman" w:cs="Times New Roman" w:hint="eastAsia"/>
          <w:kern w:val="2"/>
        </w:rPr>
        <w:t>的有关规定。</w:t>
      </w:r>
    </w:p>
    <w:p w:rsidR="00B70144" w:rsidRDefault="002723AB">
      <w:pPr>
        <w:pStyle w:val="a6"/>
        <w:shd w:val="clear" w:color="auto" w:fill="FFFFFF"/>
        <w:spacing w:before="0" w:beforeAutospacing="0" w:after="0" w:afterAutospacing="0" w:line="440" w:lineRule="exact"/>
        <w:rPr>
          <w:rFonts w:ascii="Times New Roman" w:hAnsi="Times New Roman" w:cs="Times New Roman"/>
          <w:kern w:val="2"/>
        </w:rPr>
      </w:pPr>
      <w:r>
        <w:rPr>
          <w:rFonts w:ascii="Times New Roman" w:hAnsi="Times New Roman" w:cs="Times New Roman" w:hint="eastAsia"/>
          <w:kern w:val="2"/>
        </w:rPr>
        <w:t xml:space="preserve">　　</w:t>
      </w:r>
      <w:r>
        <w:rPr>
          <w:rFonts w:ascii="Times New Roman" w:hAnsi="Times New Roman" w:cs="Times New Roman" w:hint="eastAsia"/>
          <w:kern w:val="2"/>
        </w:rPr>
        <w:t>2</w:t>
      </w:r>
      <w:r>
        <w:rPr>
          <w:rFonts w:ascii="Times New Roman" w:hAnsi="Times New Roman" w:cs="Times New Roman" w:hint="eastAsia"/>
          <w:kern w:val="2"/>
        </w:rPr>
        <w:t>）桩基础的验收应符合现行国家标准《建筑地基基础工程施工质量验收规范》</w:t>
      </w:r>
      <w:r>
        <w:rPr>
          <w:rFonts w:ascii="Times New Roman" w:hAnsi="Times New Roman" w:cs="Times New Roman" w:hint="eastAsia"/>
          <w:kern w:val="2"/>
        </w:rPr>
        <w:t>GB 50202</w:t>
      </w:r>
      <w:r>
        <w:rPr>
          <w:rFonts w:ascii="Times New Roman" w:hAnsi="Times New Roman" w:cs="Times New Roman" w:hint="eastAsia"/>
          <w:kern w:val="2"/>
        </w:rPr>
        <w:t>的有关规定。</w:t>
      </w:r>
    </w:p>
    <w:p w:rsidR="00B70144" w:rsidRDefault="002723AB">
      <w:pPr>
        <w:pStyle w:val="a6"/>
        <w:shd w:val="clear" w:color="auto" w:fill="FFFFFF"/>
        <w:spacing w:before="0" w:beforeAutospacing="0" w:after="0" w:afterAutospacing="0" w:line="440" w:lineRule="exact"/>
        <w:rPr>
          <w:rFonts w:ascii="Times New Roman" w:hAnsi="Times New Roman" w:cs="Times New Roman"/>
          <w:kern w:val="2"/>
        </w:rPr>
      </w:pPr>
      <w:r>
        <w:rPr>
          <w:rFonts w:ascii="Times New Roman" w:hAnsi="Times New Roman" w:cs="Times New Roman" w:hint="eastAsia"/>
          <w:kern w:val="2"/>
        </w:rPr>
        <w:t xml:space="preserve">　　</w:t>
      </w:r>
      <w:r>
        <w:rPr>
          <w:rFonts w:ascii="Times New Roman" w:hAnsi="Times New Roman" w:cs="Times New Roman" w:hint="eastAsia"/>
          <w:kern w:val="2"/>
        </w:rPr>
        <w:t>3</w:t>
      </w:r>
      <w:r>
        <w:rPr>
          <w:rFonts w:ascii="Times New Roman" w:hAnsi="Times New Roman" w:cs="Times New Roman" w:hint="eastAsia"/>
          <w:kern w:val="2"/>
        </w:rPr>
        <w:t>）外露的金属预埋件（预埋螺栓）应进行防腐处理。</w:t>
      </w:r>
    </w:p>
    <w:p w:rsidR="00B70144" w:rsidRDefault="002723AB">
      <w:pPr>
        <w:pStyle w:val="a6"/>
        <w:shd w:val="clear" w:color="auto" w:fill="FFFFFF"/>
        <w:spacing w:before="0" w:beforeAutospacing="0" w:after="0" w:afterAutospacing="0" w:line="440" w:lineRule="exact"/>
        <w:rPr>
          <w:rFonts w:ascii="Times New Roman" w:hAnsi="Times New Roman" w:cs="Times New Roman"/>
          <w:kern w:val="2"/>
        </w:rPr>
      </w:pPr>
      <w:r>
        <w:rPr>
          <w:rFonts w:ascii="Times New Roman" w:hAnsi="Times New Roman" w:cs="Times New Roman" w:hint="eastAsia"/>
          <w:kern w:val="2"/>
        </w:rPr>
        <w:t xml:space="preserve">　　</w:t>
      </w:r>
      <w:r>
        <w:rPr>
          <w:rFonts w:ascii="Times New Roman" w:hAnsi="Times New Roman" w:cs="Times New Roman" w:hint="eastAsia"/>
          <w:kern w:val="2"/>
        </w:rPr>
        <w:t>4</w:t>
      </w:r>
      <w:r>
        <w:rPr>
          <w:rFonts w:ascii="Times New Roman" w:hAnsi="Times New Roman" w:cs="Times New Roman" w:hint="eastAsia"/>
          <w:kern w:val="2"/>
        </w:rPr>
        <w:t>）屋面支架基础的施工不应损害建筑物的主体结构，不应破坏屋面的防水构造，且与建筑物承重结构的连接应牢固、可靠。</w:t>
      </w:r>
    </w:p>
    <w:p w:rsidR="00B70144" w:rsidRDefault="002723AB">
      <w:pPr>
        <w:pStyle w:val="a6"/>
        <w:shd w:val="clear" w:color="auto" w:fill="FFFFFF"/>
        <w:spacing w:before="0" w:beforeAutospacing="0" w:after="0" w:afterAutospacing="0" w:line="440" w:lineRule="exact"/>
        <w:ind w:firstLine="480"/>
        <w:rPr>
          <w:rFonts w:ascii="Times New Roman" w:hAnsi="Times New Roman" w:cs="Times New Roman"/>
          <w:kern w:val="2"/>
        </w:rPr>
      </w:pPr>
      <w:r>
        <w:rPr>
          <w:rFonts w:ascii="Times New Roman" w:hAnsi="Times New Roman" w:cs="Times New Roman" w:hint="eastAsia"/>
          <w:kern w:val="2"/>
        </w:rPr>
        <w:t>5</w:t>
      </w:r>
      <w:r>
        <w:rPr>
          <w:rFonts w:ascii="Times New Roman" w:hAnsi="Times New Roman" w:cs="Times New Roman" w:hint="eastAsia"/>
          <w:kern w:val="2"/>
        </w:rPr>
        <w:t>）支架基础的轴线、标高、截面尺寸及垂直度以及预埋螺栓（预埋件）的尺寸偏差应符合现行国家标准《光伏电站施工规范》</w:t>
      </w:r>
      <w:r>
        <w:rPr>
          <w:rFonts w:ascii="Times New Roman" w:hAnsi="Times New Roman" w:cs="Times New Roman" w:hint="eastAsia"/>
          <w:kern w:val="2"/>
        </w:rPr>
        <w:t>GB 50794</w:t>
      </w:r>
      <w:r>
        <w:rPr>
          <w:rFonts w:ascii="Times New Roman" w:hAnsi="Times New Roman" w:cs="Times New Roman" w:hint="eastAsia"/>
          <w:kern w:val="2"/>
        </w:rPr>
        <w:t>的规定。</w:t>
      </w:r>
    </w:p>
    <w:p w:rsidR="00B70144" w:rsidRDefault="002723AB">
      <w:pPr>
        <w:pStyle w:val="a6"/>
        <w:shd w:val="clear" w:color="auto" w:fill="FFFFFF"/>
        <w:spacing w:before="0" w:beforeAutospacing="0" w:after="0" w:afterAutospacing="0" w:line="440" w:lineRule="exact"/>
        <w:ind w:firstLineChars="200" w:firstLine="482"/>
        <w:rPr>
          <w:rFonts w:ascii="Times New Roman" w:hAnsi="Times New Roman" w:cs="Times New Roman"/>
          <w:kern w:val="2"/>
        </w:rPr>
      </w:pPr>
      <w:bookmarkStart w:id="230" w:name="_Toc22628"/>
      <w:bookmarkStart w:id="231" w:name="_Toc6000"/>
      <w:bookmarkStart w:id="232" w:name="_Toc5442"/>
      <w:r>
        <w:rPr>
          <w:rFonts w:ascii="Times New Roman" w:hAnsi="Times New Roman" w:cs="Times New Roman" w:hint="eastAsia"/>
          <w:b/>
          <w:bCs/>
          <w:kern w:val="2"/>
        </w:rPr>
        <w:t xml:space="preserve">6 </w:t>
      </w:r>
      <w:r>
        <w:rPr>
          <w:rFonts w:ascii="Times New Roman" w:hAnsi="Times New Roman" w:cs="Times New Roman" w:hint="eastAsia"/>
          <w:kern w:val="2"/>
        </w:rPr>
        <w:t>太阳能集热系统检查和维护，应符合下列规定：</w:t>
      </w:r>
      <w:bookmarkEnd w:id="230"/>
      <w:bookmarkEnd w:id="231"/>
      <w:bookmarkEnd w:id="232"/>
    </w:p>
    <w:p w:rsidR="00B70144" w:rsidRDefault="002723AB">
      <w:pPr>
        <w:pStyle w:val="a6"/>
        <w:shd w:val="clear" w:color="auto" w:fill="FFFFFF"/>
        <w:spacing w:before="0" w:beforeAutospacing="0" w:after="0" w:afterAutospacing="0" w:line="440" w:lineRule="exact"/>
        <w:ind w:firstLineChars="200" w:firstLine="480"/>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）太阳能集热系统冬季运行前应检查防冻措施；</w:t>
      </w:r>
    </w:p>
    <w:p w:rsidR="00B70144" w:rsidRDefault="002723AB">
      <w:pPr>
        <w:pStyle w:val="a6"/>
        <w:shd w:val="clear" w:color="auto" w:fill="FFFFFF"/>
        <w:spacing w:before="0" w:beforeAutospacing="0" w:after="0" w:afterAutospacing="0" w:line="440" w:lineRule="exact"/>
        <w:ind w:firstLineChars="200" w:firstLine="480"/>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）定期对太阳能集热系统防雷设施的安全性进行检查；</w:t>
      </w:r>
    </w:p>
    <w:p w:rsidR="00B70144" w:rsidRDefault="002723AB">
      <w:pPr>
        <w:pStyle w:val="a6"/>
        <w:shd w:val="clear" w:color="auto" w:fill="FFFFFF"/>
        <w:spacing w:before="0" w:beforeAutospacing="0" w:after="0" w:afterAutospacing="0" w:line="440" w:lineRule="exact"/>
        <w:ind w:firstLineChars="200" w:firstLine="48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）集热器应每年进行全面检查，集热器及光伏组件表面应保持清洁。</w:t>
      </w:r>
    </w:p>
    <w:p w:rsidR="00B70144" w:rsidRDefault="002723AB">
      <w:pPr>
        <w:snapToGrid w:val="0"/>
        <w:spacing w:line="440" w:lineRule="exact"/>
        <w:rPr>
          <w:sz w:val="24"/>
          <w:szCs w:val="44"/>
        </w:rPr>
      </w:pPr>
      <w:r>
        <w:rPr>
          <w:rFonts w:hint="eastAsia"/>
          <w:b/>
          <w:bCs/>
          <w:sz w:val="24"/>
        </w:rPr>
        <w:t>8</w:t>
      </w:r>
      <w:r>
        <w:rPr>
          <w:b/>
          <w:bCs/>
          <w:sz w:val="24"/>
        </w:rPr>
        <w:t>.0.</w:t>
      </w:r>
      <w:r>
        <w:rPr>
          <w:rFonts w:hint="eastAsia"/>
          <w:b/>
          <w:bCs/>
          <w:sz w:val="24"/>
        </w:rPr>
        <w:t>3</w:t>
      </w:r>
      <w:r>
        <w:rPr>
          <w:sz w:val="24"/>
          <w:szCs w:val="44"/>
        </w:rPr>
        <w:t xml:space="preserve"> PVT</w:t>
      </w:r>
      <w:r>
        <w:rPr>
          <w:rFonts w:hint="eastAsia"/>
          <w:sz w:val="24"/>
          <w:szCs w:val="44"/>
        </w:rPr>
        <w:t>热泵系统每年应进行供热、供冷性能评价分析。</w:t>
      </w:r>
    </w:p>
    <w:p w:rsidR="00B70144" w:rsidRDefault="002723AB">
      <w:pPr>
        <w:snapToGrid w:val="0"/>
        <w:spacing w:line="440" w:lineRule="exact"/>
        <w:ind w:firstLineChars="200" w:firstLine="482"/>
        <w:rPr>
          <w:sz w:val="24"/>
          <w:szCs w:val="44"/>
        </w:rPr>
      </w:pPr>
      <w:r>
        <w:rPr>
          <w:b/>
          <w:bCs/>
          <w:sz w:val="24"/>
          <w:szCs w:val="44"/>
        </w:rPr>
        <w:t>【条文说明】</w:t>
      </w:r>
      <w:r>
        <w:rPr>
          <w:rFonts w:hint="eastAsia"/>
          <w:sz w:val="24"/>
          <w:szCs w:val="44"/>
        </w:rPr>
        <w:t>P</w:t>
      </w:r>
      <w:r>
        <w:rPr>
          <w:sz w:val="24"/>
          <w:szCs w:val="44"/>
        </w:rPr>
        <w:t>VT</w:t>
      </w:r>
      <w:r>
        <w:rPr>
          <w:rFonts w:hint="eastAsia"/>
          <w:sz w:val="24"/>
          <w:szCs w:val="44"/>
        </w:rPr>
        <w:t>热泵系统每年至少进行一次供热、供冷综合性能评价分析。一方面评价日常运行是否合理；其次，以便发现</w:t>
      </w:r>
      <w:r>
        <w:rPr>
          <w:rFonts w:hint="eastAsia"/>
          <w:sz w:val="24"/>
          <w:szCs w:val="44"/>
        </w:rPr>
        <w:t>P</w:t>
      </w:r>
      <w:r>
        <w:rPr>
          <w:sz w:val="24"/>
          <w:szCs w:val="44"/>
        </w:rPr>
        <w:t>VT</w:t>
      </w:r>
      <w:r>
        <w:rPr>
          <w:rFonts w:hint="eastAsia"/>
          <w:sz w:val="24"/>
          <w:szCs w:val="44"/>
        </w:rPr>
        <w:t>热泵系统供热、供冷及发电能力是否存在衰减。</w:t>
      </w:r>
    </w:p>
    <w:p w:rsidR="00B70144" w:rsidRDefault="00B70144">
      <w:pPr>
        <w:spacing w:line="360" w:lineRule="auto"/>
        <w:sectPr w:rsidR="00B70144">
          <w:pgSz w:w="11906" w:h="16838"/>
          <w:pgMar w:top="1440" w:right="1800" w:bottom="1440" w:left="1800" w:header="851" w:footer="992" w:gutter="0"/>
          <w:cols w:space="425"/>
          <w:docGrid w:type="lines" w:linePitch="312"/>
        </w:sectPr>
      </w:pPr>
    </w:p>
    <w:p w:rsidR="00B70144" w:rsidRDefault="002723AB">
      <w:pPr>
        <w:spacing w:before="148" w:line="228" w:lineRule="auto"/>
        <w:ind w:left="3829"/>
        <w:outlineLvl w:val="0"/>
        <w:rPr>
          <w:rFonts w:ascii="黑体" w:eastAsia="黑体" w:hAnsi="黑体" w:cs="黑体"/>
          <w:sz w:val="29"/>
          <w:szCs w:val="29"/>
        </w:rPr>
      </w:pPr>
      <w:r>
        <w:rPr>
          <w:rFonts w:ascii="黑体" w:eastAsia="黑体" w:hAnsi="黑体" w:cs="黑体"/>
          <w:spacing w:val="-2"/>
          <w:sz w:val="29"/>
          <w:szCs w:val="29"/>
        </w:rPr>
        <w:lastRenderedPageBreak/>
        <w:t xml:space="preserve">附录 </w:t>
      </w:r>
      <w:r>
        <w:rPr>
          <w:rFonts w:eastAsia="Times New Roman"/>
          <w:b/>
          <w:bCs/>
          <w:spacing w:val="-1"/>
          <w:sz w:val="29"/>
          <w:szCs w:val="29"/>
        </w:rPr>
        <w:t>A</w:t>
      </w:r>
      <w:r>
        <w:rPr>
          <w:rFonts w:eastAsia="Times New Roman"/>
          <w:spacing w:val="-2"/>
          <w:sz w:val="29"/>
          <w:szCs w:val="29"/>
        </w:rPr>
        <w:t xml:space="preserve">   </w:t>
      </w:r>
      <w:r>
        <w:rPr>
          <w:rFonts w:eastAsia="Times New Roman"/>
          <w:spacing w:val="-1"/>
          <w:sz w:val="29"/>
          <w:szCs w:val="29"/>
        </w:rPr>
        <w:t xml:space="preserve"> </w:t>
      </w:r>
      <w:r>
        <w:rPr>
          <w:rFonts w:ascii="黑体" w:eastAsia="黑体" w:hAnsi="黑体" w:cs="黑体"/>
          <w:spacing w:val="-1"/>
          <w:sz w:val="29"/>
          <w:szCs w:val="29"/>
        </w:rPr>
        <w:t>验收表格</w:t>
      </w:r>
    </w:p>
    <w:p w:rsidR="00B70144" w:rsidRDefault="00B70144">
      <w:pPr>
        <w:spacing w:line="285" w:lineRule="auto"/>
        <w:rPr>
          <w:rFonts w:ascii="Arial"/>
        </w:rPr>
      </w:pPr>
    </w:p>
    <w:p w:rsidR="00B70144" w:rsidRDefault="002723AB">
      <w:pPr>
        <w:spacing w:before="91" w:line="222" w:lineRule="auto"/>
        <w:ind w:left="3446"/>
        <w:rPr>
          <w:rFonts w:ascii="黑体" w:eastAsia="黑体" w:hAnsi="黑体" w:cs="黑体"/>
          <w:sz w:val="28"/>
          <w:szCs w:val="28"/>
        </w:rPr>
      </w:pPr>
      <w:r>
        <w:rPr>
          <w:rFonts w:ascii="黑体" w:eastAsia="黑体" w:hAnsi="黑体" w:cs="黑体"/>
          <w:spacing w:val="-6"/>
          <w:sz w:val="28"/>
          <w:szCs w:val="28"/>
        </w:rPr>
        <w:t>表</w:t>
      </w:r>
      <w:r>
        <w:rPr>
          <w:rFonts w:ascii="黑体" w:eastAsia="黑体" w:hAnsi="黑体" w:cs="黑体"/>
          <w:spacing w:val="-5"/>
          <w:sz w:val="28"/>
          <w:szCs w:val="28"/>
        </w:rPr>
        <w:t xml:space="preserve"> </w:t>
      </w:r>
      <w:r>
        <w:rPr>
          <w:rFonts w:eastAsia="Times New Roman"/>
          <w:b/>
          <w:bCs/>
          <w:spacing w:val="-5"/>
          <w:sz w:val="28"/>
          <w:szCs w:val="28"/>
        </w:rPr>
        <w:t>A-1</w:t>
      </w:r>
      <w:r>
        <w:rPr>
          <w:rFonts w:eastAsia="Times New Roman"/>
          <w:spacing w:val="-5"/>
          <w:sz w:val="28"/>
          <w:szCs w:val="28"/>
        </w:rPr>
        <w:t xml:space="preserve">  </w:t>
      </w:r>
      <w:r>
        <w:rPr>
          <w:rFonts w:ascii="黑体" w:eastAsia="黑体" w:hAnsi="黑体" w:cs="黑体"/>
          <w:spacing w:val="-5"/>
          <w:sz w:val="28"/>
          <w:szCs w:val="28"/>
        </w:rPr>
        <w:t>设备进场检查记录</w:t>
      </w:r>
    </w:p>
    <w:p w:rsidR="00B70144" w:rsidRDefault="00B70144">
      <w:pPr>
        <w:spacing w:line="141" w:lineRule="exact"/>
      </w:pPr>
    </w:p>
    <w:tbl>
      <w:tblPr>
        <w:tblStyle w:val="TableNormal"/>
        <w:tblW w:w="100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65"/>
        <w:gridCol w:w="824"/>
        <w:gridCol w:w="815"/>
        <w:gridCol w:w="856"/>
        <w:gridCol w:w="1460"/>
        <w:gridCol w:w="1117"/>
        <w:gridCol w:w="1357"/>
        <w:gridCol w:w="1137"/>
      </w:tblGrid>
      <w:tr w:rsidR="00B70144">
        <w:trPr>
          <w:trHeight w:val="745"/>
        </w:trPr>
        <w:tc>
          <w:tcPr>
            <w:tcW w:w="2465" w:type="dxa"/>
          </w:tcPr>
          <w:p w:rsidR="00B70144" w:rsidRDefault="00B70144">
            <w:pPr>
              <w:spacing w:line="247" w:lineRule="auto"/>
              <w:rPr>
                <w:rFonts w:ascii="Arial"/>
                <w:sz w:val="21"/>
              </w:rPr>
            </w:pPr>
          </w:p>
          <w:p w:rsidR="00B70144" w:rsidRDefault="002723AB">
            <w:pPr>
              <w:spacing w:before="87" w:line="188" w:lineRule="auto"/>
              <w:ind w:left="830"/>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7566" w:type="dxa"/>
            <w:gridSpan w:val="7"/>
          </w:tcPr>
          <w:p w:rsidR="00B70144" w:rsidRDefault="00B70144">
            <w:pPr>
              <w:rPr>
                <w:rFonts w:ascii="Arial"/>
                <w:sz w:val="21"/>
              </w:rPr>
            </w:pPr>
          </w:p>
        </w:tc>
      </w:tr>
      <w:tr w:rsidR="00B70144">
        <w:trPr>
          <w:trHeight w:val="743"/>
        </w:trPr>
        <w:tc>
          <w:tcPr>
            <w:tcW w:w="2465" w:type="dxa"/>
          </w:tcPr>
          <w:p w:rsidR="00B70144" w:rsidRDefault="002723AB">
            <w:pPr>
              <w:jc w:val="center"/>
              <w:rPr>
                <w:rFonts w:ascii="Arial Unicode MS" w:eastAsia="Arial Unicode MS" w:hAnsi="Arial Unicode MS" w:cs="Arial Unicode MS"/>
                <w:spacing w:val="9"/>
                <w:sz w:val="20"/>
                <w:szCs w:val="20"/>
              </w:rPr>
            </w:pPr>
            <w:r>
              <w:rPr>
                <w:rFonts w:ascii="Arial Unicode MS" w:eastAsia="Arial Unicode MS" w:hAnsi="Arial Unicode MS" w:cs="Arial Unicode MS"/>
                <w:spacing w:val="13"/>
                <w:sz w:val="20"/>
                <w:szCs w:val="20"/>
              </w:rPr>
              <w:t>分</w:t>
            </w:r>
            <w:r>
              <w:rPr>
                <w:rFonts w:ascii="Arial Unicode MS" w:eastAsia="Arial Unicode MS" w:hAnsi="Arial Unicode MS" w:cs="Arial Unicode MS"/>
                <w:spacing w:val="9"/>
                <w:sz w:val="20"/>
                <w:szCs w:val="20"/>
              </w:rPr>
              <w:t>部 ( 子分部 )</w:t>
            </w:r>
          </w:p>
          <w:p w:rsidR="00B70144" w:rsidRDefault="002723AB">
            <w:pPr>
              <w:jc w:val="center"/>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工程名称</w:t>
            </w:r>
          </w:p>
        </w:tc>
        <w:tc>
          <w:tcPr>
            <w:tcW w:w="2495" w:type="dxa"/>
            <w:gridSpan w:val="3"/>
          </w:tcPr>
          <w:p w:rsidR="00B70144" w:rsidRDefault="00B70144">
            <w:pPr>
              <w:rPr>
                <w:rFonts w:ascii="Arial"/>
                <w:sz w:val="21"/>
              </w:rPr>
            </w:pPr>
          </w:p>
        </w:tc>
        <w:tc>
          <w:tcPr>
            <w:tcW w:w="2577" w:type="dxa"/>
            <w:gridSpan w:val="2"/>
          </w:tcPr>
          <w:p w:rsidR="00B70144" w:rsidRDefault="00B70144">
            <w:pPr>
              <w:spacing w:line="243" w:lineRule="auto"/>
              <w:rPr>
                <w:rFonts w:ascii="Arial"/>
                <w:sz w:val="21"/>
              </w:rPr>
            </w:pPr>
          </w:p>
          <w:p w:rsidR="00B70144" w:rsidRDefault="002723AB">
            <w:pPr>
              <w:spacing w:before="87" w:line="188" w:lineRule="auto"/>
              <w:ind w:left="873"/>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2494" w:type="dxa"/>
            <w:gridSpan w:val="2"/>
          </w:tcPr>
          <w:p w:rsidR="00B70144" w:rsidRDefault="00B70144">
            <w:pPr>
              <w:rPr>
                <w:rFonts w:ascii="Arial"/>
                <w:sz w:val="21"/>
              </w:rPr>
            </w:pPr>
          </w:p>
        </w:tc>
      </w:tr>
      <w:tr w:rsidR="00B70144">
        <w:trPr>
          <w:trHeight w:val="743"/>
        </w:trPr>
        <w:tc>
          <w:tcPr>
            <w:tcW w:w="2465" w:type="dxa"/>
          </w:tcPr>
          <w:p w:rsidR="00B70144" w:rsidRDefault="00B70144">
            <w:pPr>
              <w:spacing w:line="244" w:lineRule="auto"/>
              <w:rPr>
                <w:rFonts w:ascii="Arial"/>
                <w:sz w:val="21"/>
              </w:rPr>
            </w:pPr>
          </w:p>
          <w:p w:rsidR="00B70144" w:rsidRDefault="002723AB">
            <w:pPr>
              <w:spacing w:before="87" w:line="188" w:lineRule="auto"/>
              <w:ind w:left="607"/>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施工总包单位</w:t>
            </w:r>
          </w:p>
        </w:tc>
        <w:tc>
          <w:tcPr>
            <w:tcW w:w="2495" w:type="dxa"/>
            <w:gridSpan w:val="3"/>
          </w:tcPr>
          <w:p w:rsidR="00B70144" w:rsidRDefault="00B70144">
            <w:pPr>
              <w:rPr>
                <w:rFonts w:ascii="Arial"/>
                <w:sz w:val="21"/>
              </w:rPr>
            </w:pPr>
          </w:p>
        </w:tc>
        <w:tc>
          <w:tcPr>
            <w:tcW w:w="2577" w:type="dxa"/>
            <w:gridSpan w:val="2"/>
          </w:tcPr>
          <w:p w:rsidR="00B70144" w:rsidRDefault="00B70144">
            <w:pPr>
              <w:spacing w:line="248" w:lineRule="auto"/>
              <w:rPr>
                <w:rFonts w:ascii="Arial"/>
                <w:sz w:val="21"/>
              </w:rPr>
            </w:pPr>
          </w:p>
          <w:p w:rsidR="00B70144" w:rsidRDefault="002723AB">
            <w:pPr>
              <w:spacing w:before="87" w:line="185" w:lineRule="auto"/>
              <w:ind w:left="87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494" w:type="dxa"/>
            <w:gridSpan w:val="2"/>
          </w:tcPr>
          <w:p w:rsidR="00B70144" w:rsidRDefault="00B70144">
            <w:pPr>
              <w:rPr>
                <w:rFonts w:ascii="Arial"/>
                <w:sz w:val="21"/>
              </w:rPr>
            </w:pPr>
          </w:p>
        </w:tc>
      </w:tr>
      <w:tr w:rsidR="00B70144">
        <w:trPr>
          <w:trHeight w:val="740"/>
        </w:trPr>
        <w:tc>
          <w:tcPr>
            <w:tcW w:w="2465" w:type="dxa"/>
          </w:tcPr>
          <w:p w:rsidR="00B70144" w:rsidRDefault="00B70144">
            <w:pPr>
              <w:spacing w:line="242" w:lineRule="auto"/>
              <w:rPr>
                <w:rFonts w:ascii="Arial"/>
                <w:sz w:val="21"/>
              </w:rPr>
            </w:pPr>
          </w:p>
          <w:p w:rsidR="00B70144" w:rsidRDefault="002723AB">
            <w:pPr>
              <w:spacing w:before="88" w:line="188" w:lineRule="auto"/>
              <w:ind w:left="607"/>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施工分包单位</w:t>
            </w:r>
          </w:p>
        </w:tc>
        <w:tc>
          <w:tcPr>
            <w:tcW w:w="2495" w:type="dxa"/>
            <w:gridSpan w:val="3"/>
          </w:tcPr>
          <w:p w:rsidR="00B70144" w:rsidRDefault="00B70144">
            <w:pPr>
              <w:rPr>
                <w:rFonts w:ascii="Arial"/>
                <w:sz w:val="21"/>
              </w:rPr>
            </w:pPr>
          </w:p>
        </w:tc>
        <w:tc>
          <w:tcPr>
            <w:tcW w:w="2577" w:type="dxa"/>
            <w:gridSpan w:val="2"/>
          </w:tcPr>
          <w:p w:rsidR="00B70144" w:rsidRDefault="00B70144">
            <w:pPr>
              <w:spacing w:line="242" w:lineRule="auto"/>
              <w:rPr>
                <w:rFonts w:ascii="Arial"/>
                <w:sz w:val="21"/>
              </w:rPr>
            </w:pPr>
          </w:p>
          <w:p w:rsidR="00B70144" w:rsidRDefault="002723AB">
            <w:pPr>
              <w:spacing w:before="88" w:line="188" w:lineRule="auto"/>
              <w:ind w:left="668"/>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494" w:type="dxa"/>
            <w:gridSpan w:val="2"/>
          </w:tcPr>
          <w:p w:rsidR="00B70144" w:rsidRDefault="00B70144">
            <w:pPr>
              <w:rPr>
                <w:rFonts w:ascii="Arial"/>
                <w:sz w:val="21"/>
              </w:rPr>
            </w:pPr>
          </w:p>
        </w:tc>
      </w:tr>
      <w:tr w:rsidR="00B70144">
        <w:trPr>
          <w:trHeight w:val="742"/>
        </w:trPr>
        <w:tc>
          <w:tcPr>
            <w:tcW w:w="2465" w:type="dxa"/>
          </w:tcPr>
          <w:p w:rsidR="00B70144" w:rsidRDefault="002723AB">
            <w:pPr>
              <w:spacing w:before="285" w:line="239" w:lineRule="auto"/>
              <w:ind w:left="300"/>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专</w:t>
            </w:r>
            <w:r>
              <w:rPr>
                <w:rFonts w:ascii="Arial Unicode MS" w:eastAsia="Arial Unicode MS" w:hAnsi="Arial Unicode MS" w:cs="Arial Unicode MS"/>
                <w:spacing w:val="9"/>
                <w:sz w:val="20"/>
                <w:szCs w:val="20"/>
              </w:rPr>
              <w:t>业工长 ( 施工员 )</w:t>
            </w:r>
          </w:p>
        </w:tc>
        <w:tc>
          <w:tcPr>
            <w:tcW w:w="2495" w:type="dxa"/>
            <w:gridSpan w:val="3"/>
          </w:tcPr>
          <w:p w:rsidR="00B70144" w:rsidRDefault="00B70144">
            <w:pPr>
              <w:rPr>
                <w:rFonts w:ascii="Arial"/>
                <w:sz w:val="21"/>
              </w:rPr>
            </w:pPr>
          </w:p>
        </w:tc>
        <w:tc>
          <w:tcPr>
            <w:tcW w:w="2577" w:type="dxa"/>
            <w:gridSpan w:val="2"/>
          </w:tcPr>
          <w:p w:rsidR="00B70144" w:rsidRDefault="00B70144">
            <w:pPr>
              <w:spacing w:line="245" w:lineRule="auto"/>
              <w:rPr>
                <w:rFonts w:ascii="Arial"/>
                <w:sz w:val="21"/>
              </w:rPr>
            </w:pPr>
          </w:p>
          <w:p w:rsidR="00B70144" w:rsidRDefault="002723AB">
            <w:pPr>
              <w:spacing w:before="87" w:line="187" w:lineRule="auto"/>
              <w:ind w:left="558"/>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施</w:t>
            </w:r>
            <w:r>
              <w:rPr>
                <w:rFonts w:ascii="Arial Unicode MS" w:eastAsia="Arial Unicode MS" w:hAnsi="Arial Unicode MS" w:cs="Arial Unicode MS"/>
                <w:spacing w:val="8"/>
                <w:sz w:val="20"/>
                <w:szCs w:val="20"/>
              </w:rPr>
              <w:t>工质量检查员</w:t>
            </w:r>
          </w:p>
        </w:tc>
        <w:tc>
          <w:tcPr>
            <w:tcW w:w="2494" w:type="dxa"/>
            <w:gridSpan w:val="2"/>
          </w:tcPr>
          <w:p w:rsidR="00B70144" w:rsidRDefault="00B70144">
            <w:pPr>
              <w:rPr>
                <w:rFonts w:ascii="Arial"/>
                <w:sz w:val="21"/>
              </w:rPr>
            </w:pPr>
          </w:p>
        </w:tc>
      </w:tr>
      <w:tr w:rsidR="00B70144">
        <w:trPr>
          <w:trHeight w:val="741"/>
        </w:trPr>
        <w:tc>
          <w:tcPr>
            <w:tcW w:w="4960" w:type="dxa"/>
            <w:gridSpan w:val="4"/>
          </w:tcPr>
          <w:p w:rsidR="00B70144" w:rsidRDefault="00B70144">
            <w:pPr>
              <w:spacing w:line="246" w:lineRule="auto"/>
              <w:rPr>
                <w:rFonts w:ascii="Arial"/>
                <w:sz w:val="21"/>
              </w:rPr>
            </w:pPr>
          </w:p>
          <w:p w:rsidR="00B70144" w:rsidRDefault="002723AB">
            <w:pPr>
              <w:spacing w:before="87" w:line="186" w:lineRule="auto"/>
              <w:ind w:left="1055"/>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进场设备</w:t>
            </w:r>
          </w:p>
        </w:tc>
        <w:tc>
          <w:tcPr>
            <w:tcW w:w="5071" w:type="dxa"/>
            <w:gridSpan w:val="4"/>
          </w:tcPr>
          <w:p w:rsidR="00B70144" w:rsidRDefault="00B70144">
            <w:pPr>
              <w:spacing w:line="243" w:lineRule="auto"/>
              <w:rPr>
                <w:rFonts w:ascii="Arial"/>
                <w:sz w:val="21"/>
              </w:rPr>
            </w:pPr>
          </w:p>
          <w:p w:rsidR="00B70144" w:rsidRDefault="002723AB">
            <w:pPr>
              <w:spacing w:before="87" w:line="188" w:lineRule="auto"/>
              <w:ind w:left="1171"/>
              <w:rPr>
                <w:rFonts w:ascii="Arial Unicode MS" w:eastAsia="Arial Unicode MS" w:hAnsi="Arial Unicode MS" w:cs="Arial Unicode MS"/>
                <w:sz w:val="20"/>
                <w:szCs w:val="20"/>
              </w:rPr>
            </w:pPr>
            <w:r>
              <w:rPr>
                <w:rFonts w:ascii="Arial Unicode MS" w:eastAsia="Arial Unicode MS" w:hAnsi="Arial Unicode MS" w:cs="Arial Unicode MS"/>
                <w:spacing w:val="15"/>
                <w:sz w:val="20"/>
                <w:szCs w:val="20"/>
              </w:rPr>
              <w:t>检</w:t>
            </w:r>
            <w:r>
              <w:rPr>
                <w:rFonts w:ascii="Arial Unicode MS" w:eastAsia="Arial Unicode MS" w:hAnsi="Arial Unicode MS" w:cs="Arial Unicode MS"/>
                <w:spacing w:val="9"/>
                <w:sz w:val="20"/>
                <w:szCs w:val="20"/>
              </w:rPr>
              <w:t>查项目及施工单位检查记录</w:t>
            </w:r>
          </w:p>
        </w:tc>
      </w:tr>
      <w:tr w:rsidR="00B70144">
        <w:trPr>
          <w:trHeight w:val="743"/>
        </w:trPr>
        <w:tc>
          <w:tcPr>
            <w:tcW w:w="2465" w:type="dxa"/>
          </w:tcPr>
          <w:p w:rsidR="00B70144" w:rsidRDefault="00B70144">
            <w:pPr>
              <w:spacing w:line="246" w:lineRule="auto"/>
              <w:rPr>
                <w:rFonts w:ascii="Arial"/>
                <w:sz w:val="21"/>
              </w:rPr>
            </w:pPr>
          </w:p>
          <w:p w:rsidR="00B70144" w:rsidRDefault="002723AB">
            <w:pPr>
              <w:spacing w:before="87" w:line="188" w:lineRule="auto"/>
              <w:ind w:left="1038"/>
              <w:rPr>
                <w:rFonts w:ascii="Arial Unicode MS" w:eastAsia="Arial Unicode MS" w:hAnsi="Arial Unicode MS" w:cs="Arial Unicode MS"/>
                <w:sz w:val="20"/>
                <w:szCs w:val="20"/>
              </w:rPr>
            </w:pPr>
            <w:r>
              <w:rPr>
                <w:rFonts w:ascii="Arial Unicode MS" w:eastAsia="Arial Unicode MS" w:hAnsi="Arial Unicode MS" w:cs="Arial Unicode MS"/>
                <w:spacing w:val="3"/>
                <w:sz w:val="20"/>
                <w:szCs w:val="20"/>
              </w:rPr>
              <w:t>名称</w:t>
            </w:r>
          </w:p>
        </w:tc>
        <w:tc>
          <w:tcPr>
            <w:tcW w:w="824" w:type="dxa"/>
          </w:tcPr>
          <w:p w:rsidR="00B70144" w:rsidRDefault="00B70144">
            <w:pPr>
              <w:spacing w:line="249" w:lineRule="auto"/>
              <w:rPr>
                <w:rFonts w:ascii="Arial"/>
                <w:sz w:val="21"/>
              </w:rPr>
            </w:pPr>
          </w:p>
          <w:p w:rsidR="00B70144" w:rsidRDefault="002723AB">
            <w:pPr>
              <w:spacing w:before="87" w:line="186" w:lineRule="auto"/>
              <w:ind w:left="308"/>
              <w:rPr>
                <w:rFonts w:ascii="Arial Unicode MS" w:eastAsia="Arial Unicode MS" w:hAnsi="Arial Unicode MS" w:cs="Arial Unicode MS"/>
                <w:sz w:val="20"/>
                <w:szCs w:val="20"/>
              </w:rPr>
            </w:pPr>
            <w:r>
              <w:rPr>
                <w:rFonts w:ascii="Arial Unicode MS" w:eastAsia="Arial Unicode MS" w:hAnsi="Arial Unicode MS" w:cs="Arial Unicode MS"/>
                <w:spacing w:val="3"/>
                <w:sz w:val="20"/>
                <w:szCs w:val="20"/>
              </w:rPr>
              <w:t>型</w:t>
            </w:r>
            <w:r>
              <w:rPr>
                <w:rFonts w:ascii="Arial Unicode MS" w:eastAsia="Arial Unicode MS" w:hAnsi="Arial Unicode MS" w:cs="Arial Unicode MS"/>
                <w:spacing w:val="2"/>
                <w:sz w:val="20"/>
                <w:szCs w:val="20"/>
              </w:rPr>
              <w:t>号</w:t>
            </w:r>
          </w:p>
        </w:tc>
        <w:tc>
          <w:tcPr>
            <w:tcW w:w="815" w:type="dxa"/>
          </w:tcPr>
          <w:p w:rsidR="00B70144" w:rsidRDefault="00B70144">
            <w:pPr>
              <w:spacing w:line="250" w:lineRule="auto"/>
              <w:rPr>
                <w:rFonts w:ascii="Arial"/>
                <w:sz w:val="21"/>
              </w:rPr>
            </w:pPr>
          </w:p>
          <w:p w:rsidR="00B70144" w:rsidRDefault="002723AB">
            <w:pPr>
              <w:spacing w:before="87" w:line="185" w:lineRule="auto"/>
              <w:ind w:left="299"/>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数</w:t>
            </w:r>
            <w:r>
              <w:rPr>
                <w:rFonts w:ascii="Arial Unicode MS" w:eastAsia="Arial Unicode MS" w:hAnsi="Arial Unicode MS" w:cs="Arial Unicode MS"/>
                <w:spacing w:val="4"/>
                <w:sz w:val="20"/>
                <w:szCs w:val="20"/>
              </w:rPr>
              <w:t>量</w:t>
            </w:r>
          </w:p>
        </w:tc>
        <w:tc>
          <w:tcPr>
            <w:tcW w:w="856" w:type="dxa"/>
          </w:tcPr>
          <w:p w:rsidR="00B70144" w:rsidRDefault="00B70144">
            <w:pPr>
              <w:spacing w:line="246" w:lineRule="auto"/>
              <w:rPr>
                <w:rFonts w:ascii="Arial"/>
                <w:sz w:val="21"/>
              </w:rPr>
            </w:pPr>
          </w:p>
          <w:p w:rsidR="00B70144" w:rsidRDefault="002723AB">
            <w:pPr>
              <w:spacing w:before="87" w:line="188" w:lineRule="auto"/>
              <w:ind w:left="323"/>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编号</w:t>
            </w:r>
          </w:p>
        </w:tc>
        <w:tc>
          <w:tcPr>
            <w:tcW w:w="2577" w:type="dxa"/>
            <w:gridSpan w:val="2"/>
          </w:tcPr>
          <w:p w:rsidR="00B70144" w:rsidRDefault="00B70144">
            <w:pPr>
              <w:spacing w:line="249" w:lineRule="auto"/>
              <w:rPr>
                <w:rFonts w:ascii="Arial"/>
                <w:sz w:val="21"/>
              </w:rPr>
            </w:pPr>
          </w:p>
          <w:p w:rsidR="00B70144" w:rsidRDefault="002723AB">
            <w:pPr>
              <w:spacing w:before="87" w:line="186" w:lineRule="auto"/>
              <w:ind w:left="1093"/>
              <w:rPr>
                <w:rFonts w:ascii="Arial Unicode MS" w:eastAsia="Arial Unicode MS" w:hAnsi="Arial Unicode MS" w:cs="Arial Unicode MS"/>
                <w:sz w:val="20"/>
                <w:szCs w:val="20"/>
              </w:rPr>
            </w:pPr>
            <w:r>
              <w:rPr>
                <w:rFonts w:ascii="Arial Unicode MS" w:eastAsia="Arial Unicode MS" w:hAnsi="Arial Unicode MS" w:cs="Arial Unicode MS"/>
                <w:spacing w:val="3"/>
                <w:sz w:val="20"/>
                <w:szCs w:val="20"/>
              </w:rPr>
              <w:t>设备</w:t>
            </w:r>
          </w:p>
        </w:tc>
        <w:tc>
          <w:tcPr>
            <w:tcW w:w="2494" w:type="dxa"/>
            <w:gridSpan w:val="2"/>
          </w:tcPr>
          <w:p w:rsidR="00B70144" w:rsidRDefault="00B70144">
            <w:pPr>
              <w:spacing w:line="246" w:lineRule="auto"/>
              <w:rPr>
                <w:rFonts w:ascii="Arial"/>
                <w:sz w:val="21"/>
              </w:rPr>
            </w:pPr>
          </w:p>
          <w:p w:rsidR="00B70144" w:rsidRDefault="002723AB">
            <w:pPr>
              <w:spacing w:before="87" w:line="188" w:lineRule="auto"/>
              <w:ind w:left="124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技</w:t>
            </w:r>
            <w:r>
              <w:rPr>
                <w:rFonts w:ascii="Arial Unicode MS" w:eastAsia="Arial Unicode MS" w:hAnsi="Arial Unicode MS" w:cs="Arial Unicode MS"/>
                <w:spacing w:val="7"/>
                <w:sz w:val="20"/>
                <w:szCs w:val="20"/>
              </w:rPr>
              <w:t>术文件</w:t>
            </w:r>
          </w:p>
        </w:tc>
      </w:tr>
      <w:tr w:rsidR="00B70144">
        <w:trPr>
          <w:trHeight w:val="742"/>
        </w:trPr>
        <w:tc>
          <w:tcPr>
            <w:tcW w:w="2465" w:type="dxa"/>
            <w:vMerge w:val="restart"/>
            <w:tcBorders>
              <w:bottom w:val="nil"/>
            </w:tcBorders>
          </w:tcPr>
          <w:p w:rsidR="00B70144" w:rsidRDefault="00B70144">
            <w:pPr>
              <w:spacing w:line="310" w:lineRule="auto"/>
              <w:rPr>
                <w:rFonts w:ascii="Arial"/>
                <w:sz w:val="21"/>
              </w:rPr>
            </w:pPr>
          </w:p>
          <w:p w:rsidR="00B70144" w:rsidRDefault="00B70144">
            <w:pPr>
              <w:spacing w:line="310" w:lineRule="auto"/>
              <w:rPr>
                <w:rFonts w:ascii="Arial"/>
                <w:sz w:val="21"/>
              </w:rPr>
            </w:pPr>
          </w:p>
          <w:p w:rsidR="00B70144" w:rsidRDefault="00B70144">
            <w:pPr>
              <w:spacing w:line="311" w:lineRule="auto"/>
              <w:rPr>
                <w:rFonts w:ascii="Arial"/>
                <w:sz w:val="21"/>
              </w:rPr>
            </w:pPr>
          </w:p>
          <w:p w:rsidR="00B70144" w:rsidRDefault="002723AB">
            <w:pPr>
              <w:spacing w:before="87" w:line="188" w:lineRule="auto"/>
              <w:ind w:left="405"/>
              <w:rPr>
                <w:rFonts w:ascii="Arial Unicode MS" w:eastAsia="Arial Unicode MS" w:hAnsi="Arial Unicode MS" w:cs="Arial Unicode MS"/>
                <w:sz w:val="20"/>
                <w:szCs w:val="20"/>
              </w:rPr>
            </w:pPr>
            <w:r>
              <w:rPr>
                <w:rFonts w:eastAsia="Times New Roman"/>
                <w:sz w:val="20"/>
                <w:szCs w:val="20"/>
              </w:rPr>
              <w:t>PVT</w:t>
            </w:r>
            <w:r>
              <w:rPr>
                <w:rFonts w:ascii="Arial Unicode MS" w:eastAsia="Arial Unicode MS" w:hAnsi="Arial Unicode MS" w:cs="Arial Unicode MS"/>
                <w:spacing w:val="12"/>
                <w:sz w:val="20"/>
                <w:szCs w:val="20"/>
              </w:rPr>
              <w:t>热泵机组主机</w:t>
            </w:r>
          </w:p>
        </w:tc>
        <w:tc>
          <w:tcPr>
            <w:tcW w:w="824" w:type="dxa"/>
            <w:vMerge w:val="restart"/>
            <w:tcBorders>
              <w:bottom w:val="nil"/>
            </w:tcBorders>
          </w:tcPr>
          <w:p w:rsidR="00B70144" w:rsidRDefault="00B70144">
            <w:pPr>
              <w:rPr>
                <w:rFonts w:ascii="Arial"/>
                <w:sz w:val="21"/>
              </w:rPr>
            </w:pPr>
          </w:p>
        </w:tc>
        <w:tc>
          <w:tcPr>
            <w:tcW w:w="815" w:type="dxa"/>
            <w:vMerge w:val="restart"/>
            <w:tcBorders>
              <w:bottom w:val="nil"/>
            </w:tcBorders>
          </w:tcPr>
          <w:p w:rsidR="00B70144" w:rsidRDefault="00B70144">
            <w:pPr>
              <w:rPr>
                <w:rFonts w:ascii="Arial"/>
                <w:sz w:val="21"/>
              </w:rPr>
            </w:pPr>
          </w:p>
        </w:tc>
        <w:tc>
          <w:tcPr>
            <w:tcW w:w="856" w:type="dxa"/>
            <w:vMerge w:val="restart"/>
            <w:tcBorders>
              <w:bottom w:val="nil"/>
            </w:tcBorders>
          </w:tcPr>
          <w:p w:rsidR="00B70144" w:rsidRDefault="00B70144">
            <w:pPr>
              <w:rPr>
                <w:rFonts w:ascii="Arial"/>
                <w:sz w:val="21"/>
              </w:rPr>
            </w:pPr>
          </w:p>
        </w:tc>
        <w:tc>
          <w:tcPr>
            <w:tcW w:w="1460" w:type="dxa"/>
          </w:tcPr>
          <w:p w:rsidR="00B70144" w:rsidRDefault="00B70144">
            <w:pPr>
              <w:spacing w:line="247" w:lineRule="auto"/>
              <w:rPr>
                <w:rFonts w:ascii="Arial"/>
                <w:sz w:val="21"/>
              </w:rPr>
            </w:pPr>
          </w:p>
          <w:p w:rsidR="00B70144" w:rsidRDefault="002723AB">
            <w:pPr>
              <w:spacing w:before="87" w:line="188" w:lineRule="auto"/>
              <w:ind w:left="423"/>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外包</w:t>
            </w:r>
            <w:r>
              <w:rPr>
                <w:rFonts w:ascii="Arial Unicode MS" w:eastAsia="Arial Unicode MS" w:hAnsi="Arial Unicode MS" w:cs="Arial Unicode MS"/>
                <w:spacing w:val="6"/>
                <w:sz w:val="20"/>
                <w:szCs w:val="20"/>
              </w:rPr>
              <w:t>装</w:t>
            </w:r>
          </w:p>
        </w:tc>
        <w:tc>
          <w:tcPr>
            <w:tcW w:w="1117" w:type="dxa"/>
          </w:tcPr>
          <w:p w:rsidR="00B70144" w:rsidRDefault="00B70144">
            <w:pPr>
              <w:rPr>
                <w:rFonts w:ascii="Arial"/>
                <w:sz w:val="21"/>
              </w:rPr>
            </w:pPr>
          </w:p>
        </w:tc>
        <w:tc>
          <w:tcPr>
            <w:tcW w:w="1357" w:type="dxa"/>
          </w:tcPr>
          <w:p w:rsidR="00B70144" w:rsidRDefault="00B70144">
            <w:pPr>
              <w:spacing w:line="245" w:lineRule="auto"/>
              <w:rPr>
                <w:rFonts w:ascii="Arial"/>
                <w:sz w:val="21"/>
              </w:rPr>
            </w:pPr>
          </w:p>
          <w:p w:rsidR="00B70144" w:rsidRDefault="002723AB">
            <w:pPr>
              <w:spacing w:before="87" w:line="189" w:lineRule="auto"/>
              <w:ind w:left="379"/>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装</w:t>
            </w:r>
            <w:r>
              <w:rPr>
                <w:rFonts w:ascii="Arial Unicode MS" w:eastAsia="Arial Unicode MS" w:hAnsi="Arial Unicode MS" w:cs="Arial Unicode MS"/>
                <w:spacing w:val="6"/>
                <w:sz w:val="20"/>
                <w:szCs w:val="20"/>
              </w:rPr>
              <w:t>箱单</w:t>
            </w:r>
          </w:p>
        </w:tc>
        <w:tc>
          <w:tcPr>
            <w:tcW w:w="1137" w:type="dxa"/>
          </w:tcPr>
          <w:p w:rsidR="00B70144" w:rsidRDefault="00B70144">
            <w:pPr>
              <w:rPr>
                <w:rFonts w:ascii="Arial"/>
                <w:sz w:val="21"/>
              </w:rPr>
            </w:pPr>
          </w:p>
        </w:tc>
      </w:tr>
      <w:tr w:rsidR="00B70144">
        <w:trPr>
          <w:trHeight w:val="741"/>
        </w:trPr>
        <w:tc>
          <w:tcPr>
            <w:tcW w:w="2465" w:type="dxa"/>
            <w:vMerge/>
            <w:tcBorders>
              <w:top w:val="nil"/>
              <w:bottom w:val="nil"/>
            </w:tcBorders>
          </w:tcPr>
          <w:p w:rsidR="00B70144" w:rsidRDefault="00B70144">
            <w:pPr>
              <w:rPr>
                <w:rFonts w:ascii="Arial"/>
                <w:sz w:val="21"/>
              </w:rPr>
            </w:pPr>
          </w:p>
        </w:tc>
        <w:tc>
          <w:tcPr>
            <w:tcW w:w="824" w:type="dxa"/>
            <w:vMerge/>
            <w:tcBorders>
              <w:top w:val="nil"/>
              <w:bottom w:val="nil"/>
            </w:tcBorders>
          </w:tcPr>
          <w:p w:rsidR="00B70144" w:rsidRDefault="00B70144">
            <w:pPr>
              <w:rPr>
                <w:rFonts w:ascii="Arial"/>
                <w:sz w:val="21"/>
              </w:rPr>
            </w:pPr>
          </w:p>
        </w:tc>
        <w:tc>
          <w:tcPr>
            <w:tcW w:w="815" w:type="dxa"/>
            <w:vMerge/>
            <w:tcBorders>
              <w:top w:val="nil"/>
              <w:bottom w:val="nil"/>
            </w:tcBorders>
          </w:tcPr>
          <w:p w:rsidR="00B70144" w:rsidRDefault="00B70144">
            <w:pPr>
              <w:rPr>
                <w:rFonts w:ascii="Arial"/>
                <w:sz w:val="21"/>
              </w:rPr>
            </w:pPr>
          </w:p>
        </w:tc>
        <w:tc>
          <w:tcPr>
            <w:tcW w:w="856" w:type="dxa"/>
            <w:vMerge/>
            <w:tcBorders>
              <w:top w:val="nil"/>
              <w:bottom w:val="nil"/>
            </w:tcBorders>
          </w:tcPr>
          <w:p w:rsidR="00B70144" w:rsidRDefault="00B70144">
            <w:pPr>
              <w:rPr>
                <w:rFonts w:ascii="Arial"/>
                <w:sz w:val="21"/>
              </w:rPr>
            </w:pPr>
          </w:p>
        </w:tc>
        <w:tc>
          <w:tcPr>
            <w:tcW w:w="1460" w:type="dxa"/>
          </w:tcPr>
          <w:p w:rsidR="00B70144" w:rsidRDefault="00B70144">
            <w:pPr>
              <w:spacing w:line="244" w:lineRule="auto"/>
              <w:rPr>
                <w:rFonts w:ascii="Arial"/>
                <w:sz w:val="21"/>
              </w:rPr>
            </w:pPr>
          </w:p>
          <w:p w:rsidR="00B70144" w:rsidRDefault="002723AB">
            <w:pPr>
              <w:spacing w:before="87" w:line="188" w:lineRule="auto"/>
              <w:ind w:left="320"/>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设</w:t>
            </w:r>
            <w:r>
              <w:rPr>
                <w:rFonts w:ascii="Arial Unicode MS" w:eastAsia="Arial Unicode MS" w:hAnsi="Arial Unicode MS" w:cs="Arial Unicode MS"/>
                <w:spacing w:val="6"/>
                <w:sz w:val="20"/>
                <w:szCs w:val="20"/>
              </w:rPr>
              <w:t>备外观</w:t>
            </w:r>
          </w:p>
        </w:tc>
        <w:tc>
          <w:tcPr>
            <w:tcW w:w="1117" w:type="dxa"/>
          </w:tcPr>
          <w:p w:rsidR="00B70144" w:rsidRDefault="00B70144">
            <w:pPr>
              <w:rPr>
                <w:rFonts w:ascii="Arial"/>
                <w:sz w:val="21"/>
              </w:rPr>
            </w:pPr>
          </w:p>
        </w:tc>
        <w:tc>
          <w:tcPr>
            <w:tcW w:w="1357" w:type="dxa"/>
          </w:tcPr>
          <w:p w:rsidR="00B70144" w:rsidRDefault="002723AB">
            <w:pPr>
              <w:spacing w:before="328" w:line="191" w:lineRule="auto"/>
              <w:ind w:left="378"/>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合格</w:t>
            </w:r>
            <w:r>
              <w:rPr>
                <w:rFonts w:ascii="Arial Unicode MS" w:eastAsia="Arial Unicode MS" w:hAnsi="Arial Unicode MS" w:cs="Arial Unicode MS"/>
                <w:spacing w:val="6"/>
                <w:sz w:val="20"/>
                <w:szCs w:val="20"/>
              </w:rPr>
              <w:t>证</w:t>
            </w:r>
          </w:p>
        </w:tc>
        <w:tc>
          <w:tcPr>
            <w:tcW w:w="1137" w:type="dxa"/>
          </w:tcPr>
          <w:p w:rsidR="00B70144" w:rsidRDefault="00B70144">
            <w:pPr>
              <w:rPr>
                <w:rFonts w:ascii="Arial"/>
                <w:sz w:val="21"/>
              </w:rPr>
            </w:pPr>
          </w:p>
        </w:tc>
      </w:tr>
      <w:tr w:rsidR="00B70144">
        <w:trPr>
          <w:trHeight w:val="743"/>
        </w:trPr>
        <w:tc>
          <w:tcPr>
            <w:tcW w:w="2465" w:type="dxa"/>
            <w:vMerge/>
            <w:tcBorders>
              <w:top w:val="nil"/>
            </w:tcBorders>
          </w:tcPr>
          <w:p w:rsidR="00B70144" w:rsidRDefault="00B70144">
            <w:pPr>
              <w:rPr>
                <w:rFonts w:ascii="Arial"/>
                <w:sz w:val="21"/>
              </w:rPr>
            </w:pPr>
          </w:p>
        </w:tc>
        <w:tc>
          <w:tcPr>
            <w:tcW w:w="824" w:type="dxa"/>
            <w:vMerge/>
            <w:tcBorders>
              <w:top w:val="nil"/>
            </w:tcBorders>
          </w:tcPr>
          <w:p w:rsidR="00B70144" w:rsidRDefault="00B70144">
            <w:pPr>
              <w:rPr>
                <w:rFonts w:ascii="Arial"/>
                <w:sz w:val="21"/>
              </w:rPr>
            </w:pPr>
          </w:p>
        </w:tc>
        <w:tc>
          <w:tcPr>
            <w:tcW w:w="815" w:type="dxa"/>
            <w:vMerge/>
            <w:tcBorders>
              <w:top w:val="nil"/>
            </w:tcBorders>
          </w:tcPr>
          <w:p w:rsidR="00B70144" w:rsidRDefault="00B70144">
            <w:pPr>
              <w:rPr>
                <w:rFonts w:ascii="Arial"/>
                <w:sz w:val="21"/>
              </w:rPr>
            </w:pPr>
          </w:p>
        </w:tc>
        <w:tc>
          <w:tcPr>
            <w:tcW w:w="856" w:type="dxa"/>
            <w:vMerge/>
            <w:tcBorders>
              <w:top w:val="nil"/>
            </w:tcBorders>
          </w:tcPr>
          <w:p w:rsidR="00B70144" w:rsidRDefault="00B70144">
            <w:pPr>
              <w:rPr>
                <w:rFonts w:ascii="Arial"/>
                <w:sz w:val="21"/>
              </w:rPr>
            </w:pPr>
          </w:p>
        </w:tc>
        <w:tc>
          <w:tcPr>
            <w:tcW w:w="1460" w:type="dxa"/>
          </w:tcPr>
          <w:p w:rsidR="00B70144" w:rsidRDefault="00B70144">
            <w:pPr>
              <w:spacing w:line="245" w:lineRule="auto"/>
              <w:rPr>
                <w:rFonts w:ascii="Arial"/>
                <w:sz w:val="21"/>
              </w:rPr>
            </w:pPr>
          </w:p>
          <w:p w:rsidR="00B70144" w:rsidRDefault="002723AB">
            <w:pPr>
              <w:spacing w:before="87" w:line="189" w:lineRule="auto"/>
              <w:ind w:left="209"/>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产</w:t>
            </w:r>
            <w:r>
              <w:rPr>
                <w:rFonts w:ascii="Arial Unicode MS" w:eastAsia="Arial Unicode MS" w:hAnsi="Arial Unicode MS" w:cs="Arial Unicode MS"/>
                <w:spacing w:val="8"/>
                <w:sz w:val="20"/>
                <w:szCs w:val="20"/>
              </w:rPr>
              <w:t>品说明书</w:t>
            </w:r>
          </w:p>
        </w:tc>
        <w:tc>
          <w:tcPr>
            <w:tcW w:w="1117" w:type="dxa"/>
          </w:tcPr>
          <w:p w:rsidR="00B70144" w:rsidRDefault="00B70144">
            <w:pPr>
              <w:rPr>
                <w:rFonts w:ascii="Arial"/>
                <w:sz w:val="21"/>
              </w:rPr>
            </w:pPr>
          </w:p>
        </w:tc>
        <w:tc>
          <w:tcPr>
            <w:tcW w:w="1357" w:type="dxa"/>
          </w:tcPr>
          <w:p w:rsidR="00B70144" w:rsidRDefault="00B70144">
            <w:pPr>
              <w:spacing w:line="245" w:lineRule="auto"/>
              <w:rPr>
                <w:rFonts w:ascii="Arial"/>
                <w:sz w:val="21"/>
              </w:rPr>
            </w:pPr>
          </w:p>
          <w:p w:rsidR="00B70144" w:rsidRDefault="002723AB">
            <w:pPr>
              <w:spacing w:before="87" w:line="189" w:lineRule="auto"/>
              <w:ind w:left="488"/>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其他</w:t>
            </w:r>
          </w:p>
        </w:tc>
        <w:tc>
          <w:tcPr>
            <w:tcW w:w="1137" w:type="dxa"/>
          </w:tcPr>
          <w:p w:rsidR="00B70144" w:rsidRDefault="00B70144">
            <w:pPr>
              <w:rPr>
                <w:rFonts w:ascii="Arial"/>
                <w:sz w:val="21"/>
              </w:rPr>
            </w:pPr>
          </w:p>
        </w:tc>
      </w:tr>
      <w:tr w:rsidR="00B70144">
        <w:trPr>
          <w:trHeight w:val="743"/>
        </w:trPr>
        <w:tc>
          <w:tcPr>
            <w:tcW w:w="2465" w:type="dxa"/>
            <w:vMerge w:val="restart"/>
            <w:tcBorders>
              <w:bottom w:val="nil"/>
            </w:tcBorders>
          </w:tcPr>
          <w:p w:rsidR="00B70144" w:rsidRDefault="00B70144">
            <w:pPr>
              <w:spacing w:line="314" w:lineRule="auto"/>
              <w:rPr>
                <w:rFonts w:ascii="Arial"/>
                <w:sz w:val="21"/>
              </w:rPr>
            </w:pPr>
          </w:p>
          <w:p w:rsidR="00B70144" w:rsidRDefault="00B70144">
            <w:pPr>
              <w:spacing w:line="315" w:lineRule="auto"/>
              <w:rPr>
                <w:rFonts w:ascii="Arial"/>
                <w:sz w:val="21"/>
              </w:rPr>
            </w:pPr>
          </w:p>
          <w:p w:rsidR="00B70144" w:rsidRDefault="00B70144">
            <w:pPr>
              <w:spacing w:line="315" w:lineRule="auto"/>
              <w:rPr>
                <w:rFonts w:ascii="Arial"/>
                <w:sz w:val="21"/>
              </w:rPr>
            </w:pPr>
          </w:p>
          <w:p w:rsidR="00B70144" w:rsidRDefault="002723AB">
            <w:pPr>
              <w:spacing w:before="87" w:line="188" w:lineRule="auto"/>
              <w:ind w:left="825"/>
              <w:rPr>
                <w:rFonts w:ascii="Arial Unicode MS" w:eastAsia="Arial Unicode MS" w:hAnsi="Arial Unicode MS" w:cs="Arial Unicode MS"/>
                <w:sz w:val="20"/>
                <w:szCs w:val="20"/>
              </w:rPr>
            </w:pPr>
            <w:r>
              <w:rPr>
                <w:rFonts w:eastAsia="Times New Roman"/>
                <w:sz w:val="20"/>
                <w:szCs w:val="20"/>
              </w:rPr>
              <w:t>PVT</w:t>
            </w:r>
            <w:r>
              <w:rPr>
                <w:rFonts w:ascii="Arial Unicode MS" w:eastAsia="Arial Unicode MS" w:hAnsi="Arial Unicode MS" w:cs="Arial Unicode MS"/>
                <w:spacing w:val="16"/>
                <w:sz w:val="20"/>
                <w:szCs w:val="20"/>
              </w:rPr>
              <w:t>组件</w:t>
            </w:r>
          </w:p>
        </w:tc>
        <w:tc>
          <w:tcPr>
            <w:tcW w:w="824" w:type="dxa"/>
            <w:vMerge w:val="restart"/>
            <w:tcBorders>
              <w:bottom w:val="nil"/>
            </w:tcBorders>
          </w:tcPr>
          <w:p w:rsidR="00B70144" w:rsidRDefault="00B70144">
            <w:pPr>
              <w:rPr>
                <w:rFonts w:ascii="Arial"/>
                <w:sz w:val="21"/>
              </w:rPr>
            </w:pPr>
          </w:p>
        </w:tc>
        <w:tc>
          <w:tcPr>
            <w:tcW w:w="815" w:type="dxa"/>
            <w:vMerge w:val="restart"/>
            <w:tcBorders>
              <w:bottom w:val="nil"/>
            </w:tcBorders>
          </w:tcPr>
          <w:p w:rsidR="00B70144" w:rsidRDefault="00B70144">
            <w:pPr>
              <w:rPr>
                <w:rFonts w:ascii="Arial"/>
                <w:sz w:val="21"/>
              </w:rPr>
            </w:pPr>
          </w:p>
        </w:tc>
        <w:tc>
          <w:tcPr>
            <w:tcW w:w="856" w:type="dxa"/>
            <w:vMerge w:val="restart"/>
            <w:tcBorders>
              <w:bottom w:val="nil"/>
            </w:tcBorders>
          </w:tcPr>
          <w:p w:rsidR="00B70144" w:rsidRDefault="00B70144">
            <w:pPr>
              <w:rPr>
                <w:rFonts w:ascii="Arial"/>
                <w:sz w:val="21"/>
              </w:rPr>
            </w:pPr>
          </w:p>
        </w:tc>
        <w:tc>
          <w:tcPr>
            <w:tcW w:w="1460" w:type="dxa"/>
          </w:tcPr>
          <w:p w:rsidR="00B70144" w:rsidRDefault="00B70144">
            <w:pPr>
              <w:spacing w:line="247" w:lineRule="auto"/>
              <w:rPr>
                <w:rFonts w:ascii="Arial"/>
                <w:sz w:val="21"/>
              </w:rPr>
            </w:pPr>
          </w:p>
          <w:p w:rsidR="00B70144" w:rsidRDefault="002723AB">
            <w:pPr>
              <w:spacing w:before="88" w:line="188" w:lineRule="auto"/>
              <w:ind w:left="423"/>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外包</w:t>
            </w:r>
            <w:r>
              <w:rPr>
                <w:rFonts w:ascii="Arial Unicode MS" w:eastAsia="Arial Unicode MS" w:hAnsi="Arial Unicode MS" w:cs="Arial Unicode MS"/>
                <w:spacing w:val="6"/>
                <w:sz w:val="20"/>
                <w:szCs w:val="20"/>
              </w:rPr>
              <w:t>装</w:t>
            </w:r>
          </w:p>
        </w:tc>
        <w:tc>
          <w:tcPr>
            <w:tcW w:w="1117" w:type="dxa"/>
          </w:tcPr>
          <w:p w:rsidR="00B70144" w:rsidRDefault="00B70144">
            <w:pPr>
              <w:rPr>
                <w:rFonts w:ascii="Arial"/>
                <w:sz w:val="21"/>
              </w:rPr>
            </w:pPr>
          </w:p>
        </w:tc>
        <w:tc>
          <w:tcPr>
            <w:tcW w:w="1357" w:type="dxa"/>
          </w:tcPr>
          <w:p w:rsidR="00B70144" w:rsidRDefault="00B70144">
            <w:pPr>
              <w:spacing w:line="246" w:lineRule="auto"/>
              <w:rPr>
                <w:rFonts w:ascii="Arial"/>
                <w:sz w:val="21"/>
              </w:rPr>
            </w:pPr>
          </w:p>
          <w:p w:rsidR="00B70144" w:rsidRDefault="002723AB">
            <w:pPr>
              <w:spacing w:before="87" w:line="189" w:lineRule="auto"/>
              <w:ind w:left="374"/>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装</w:t>
            </w:r>
            <w:r>
              <w:rPr>
                <w:rFonts w:ascii="Arial Unicode MS" w:eastAsia="Arial Unicode MS" w:hAnsi="Arial Unicode MS" w:cs="Arial Unicode MS"/>
                <w:spacing w:val="6"/>
                <w:sz w:val="20"/>
                <w:szCs w:val="20"/>
              </w:rPr>
              <w:t>箱单</w:t>
            </w:r>
          </w:p>
        </w:tc>
        <w:tc>
          <w:tcPr>
            <w:tcW w:w="1137" w:type="dxa"/>
          </w:tcPr>
          <w:p w:rsidR="00B70144" w:rsidRDefault="00B70144">
            <w:pPr>
              <w:rPr>
                <w:rFonts w:ascii="Arial"/>
                <w:sz w:val="21"/>
              </w:rPr>
            </w:pPr>
          </w:p>
        </w:tc>
      </w:tr>
      <w:tr w:rsidR="00B70144">
        <w:trPr>
          <w:trHeight w:val="742"/>
        </w:trPr>
        <w:tc>
          <w:tcPr>
            <w:tcW w:w="2465" w:type="dxa"/>
            <w:vMerge/>
            <w:tcBorders>
              <w:top w:val="nil"/>
              <w:bottom w:val="nil"/>
            </w:tcBorders>
          </w:tcPr>
          <w:p w:rsidR="00B70144" w:rsidRDefault="00B70144">
            <w:pPr>
              <w:rPr>
                <w:rFonts w:ascii="Arial"/>
                <w:sz w:val="21"/>
              </w:rPr>
            </w:pPr>
          </w:p>
        </w:tc>
        <w:tc>
          <w:tcPr>
            <w:tcW w:w="824" w:type="dxa"/>
            <w:vMerge/>
            <w:tcBorders>
              <w:top w:val="nil"/>
              <w:bottom w:val="nil"/>
            </w:tcBorders>
          </w:tcPr>
          <w:p w:rsidR="00B70144" w:rsidRDefault="00B70144">
            <w:pPr>
              <w:rPr>
                <w:rFonts w:ascii="Arial"/>
                <w:sz w:val="21"/>
              </w:rPr>
            </w:pPr>
          </w:p>
        </w:tc>
        <w:tc>
          <w:tcPr>
            <w:tcW w:w="815" w:type="dxa"/>
            <w:vMerge/>
            <w:tcBorders>
              <w:top w:val="nil"/>
              <w:bottom w:val="nil"/>
            </w:tcBorders>
          </w:tcPr>
          <w:p w:rsidR="00B70144" w:rsidRDefault="00B70144">
            <w:pPr>
              <w:rPr>
                <w:rFonts w:ascii="Arial"/>
                <w:sz w:val="21"/>
              </w:rPr>
            </w:pPr>
          </w:p>
        </w:tc>
        <w:tc>
          <w:tcPr>
            <w:tcW w:w="856" w:type="dxa"/>
            <w:vMerge/>
            <w:tcBorders>
              <w:top w:val="nil"/>
              <w:bottom w:val="nil"/>
            </w:tcBorders>
          </w:tcPr>
          <w:p w:rsidR="00B70144" w:rsidRDefault="00B70144">
            <w:pPr>
              <w:rPr>
                <w:rFonts w:ascii="Arial"/>
                <w:sz w:val="21"/>
              </w:rPr>
            </w:pPr>
          </w:p>
        </w:tc>
        <w:tc>
          <w:tcPr>
            <w:tcW w:w="1460" w:type="dxa"/>
          </w:tcPr>
          <w:p w:rsidR="00B70144" w:rsidRDefault="00B70144">
            <w:pPr>
              <w:spacing w:line="246" w:lineRule="auto"/>
              <w:rPr>
                <w:rFonts w:ascii="Arial"/>
                <w:sz w:val="21"/>
              </w:rPr>
            </w:pPr>
          </w:p>
          <w:p w:rsidR="00B70144" w:rsidRDefault="002723AB">
            <w:pPr>
              <w:spacing w:before="87" w:line="188" w:lineRule="auto"/>
              <w:ind w:left="320"/>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设</w:t>
            </w:r>
            <w:r>
              <w:rPr>
                <w:rFonts w:ascii="Arial Unicode MS" w:eastAsia="Arial Unicode MS" w:hAnsi="Arial Unicode MS" w:cs="Arial Unicode MS"/>
                <w:spacing w:val="6"/>
                <w:sz w:val="20"/>
                <w:szCs w:val="20"/>
              </w:rPr>
              <w:t>备外观</w:t>
            </w:r>
          </w:p>
        </w:tc>
        <w:tc>
          <w:tcPr>
            <w:tcW w:w="1117" w:type="dxa"/>
          </w:tcPr>
          <w:p w:rsidR="00B70144" w:rsidRDefault="00B70144">
            <w:pPr>
              <w:rPr>
                <w:rFonts w:ascii="Arial"/>
                <w:sz w:val="21"/>
              </w:rPr>
            </w:pPr>
          </w:p>
        </w:tc>
        <w:tc>
          <w:tcPr>
            <w:tcW w:w="1357" w:type="dxa"/>
          </w:tcPr>
          <w:p w:rsidR="00B70144" w:rsidRDefault="00B70144">
            <w:pPr>
              <w:spacing w:line="241" w:lineRule="auto"/>
              <w:rPr>
                <w:rFonts w:ascii="Arial"/>
                <w:sz w:val="21"/>
              </w:rPr>
            </w:pPr>
          </w:p>
          <w:p w:rsidR="00B70144" w:rsidRDefault="002723AB">
            <w:pPr>
              <w:spacing w:before="88" w:line="191" w:lineRule="auto"/>
              <w:ind w:left="373"/>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合格</w:t>
            </w:r>
            <w:r>
              <w:rPr>
                <w:rFonts w:ascii="Arial Unicode MS" w:eastAsia="Arial Unicode MS" w:hAnsi="Arial Unicode MS" w:cs="Arial Unicode MS"/>
                <w:spacing w:val="6"/>
                <w:sz w:val="20"/>
                <w:szCs w:val="20"/>
              </w:rPr>
              <w:t>证</w:t>
            </w:r>
          </w:p>
        </w:tc>
        <w:tc>
          <w:tcPr>
            <w:tcW w:w="1137" w:type="dxa"/>
          </w:tcPr>
          <w:p w:rsidR="00B70144" w:rsidRDefault="00B70144">
            <w:pPr>
              <w:rPr>
                <w:rFonts w:ascii="Arial"/>
                <w:sz w:val="21"/>
              </w:rPr>
            </w:pPr>
          </w:p>
        </w:tc>
      </w:tr>
      <w:tr w:rsidR="00B70144">
        <w:trPr>
          <w:trHeight w:val="743"/>
        </w:trPr>
        <w:tc>
          <w:tcPr>
            <w:tcW w:w="2465" w:type="dxa"/>
            <w:vMerge/>
            <w:tcBorders>
              <w:top w:val="nil"/>
            </w:tcBorders>
          </w:tcPr>
          <w:p w:rsidR="00B70144" w:rsidRDefault="00B70144">
            <w:pPr>
              <w:rPr>
                <w:rFonts w:ascii="Arial"/>
                <w:sz w:val="21"/>
              </w:rPr>
            </w:pPr>
          </w:p>
        </w:tc>
        <w:tc>
          <w:tcPr>
            <w:tcW w:w="824" w:type="dxa"/>
            <w:vMerge/>
            <w:tcBorders>
              <w:top w:val="nil"/>
            </w:tcBorders>
          </w:tcPr>
          <w:p w:rsidR="00B70144" w:rsidRDefault="00B70144">
            <w:pPr>
              <w:rPr>
                <w:rFonts w:ascii="Arial"/>
                <w:sz w:val="21"/>
              </w:rPr>
            </w:pPr>
          </w:p>
        </w:tc>
        <w:tc>
          <w:tcPr>
            <w:tcW w:w="815" w:type="dxa"/>
            <w:vMerge/>
            <w:tcBorders>
              <w:top w:val="nil"/>
            </w:tcBorders>
          </w:tcPr>
          <w:p w:rsidR="00B70144" w:rsidRDefault="00B70144">
            <w:pPr>
              <w:rPr>
                <w:rFonts w:ascii="Arial"/>
                <w:sz w:val="21"/>
              </w:rPr>
            </w:pPr>
          </w:p>
        </w:tc>
        <w:tc>
          <w:tcPr>
            <w:tcW w:w="856" w:type="dxa"/>
            <w:vMerge/>
            <w:tcBorders>
              <w:top w:val="nil"/>
            </w:tcBorders>
          </w:tcPr>
          <w:p w:rsidR="00B70144" w:rsidRDefault="00B70144">
            <w:pPr>
              <w:rPr>
                <w:rFonts w:ascii="Arial"/>
                <w:sz w:val="21"/>
              </w:rPr>
            </w:pPr>
          </w:p>
        </w:tc>
        <w:tc>
          <w:tcPr>
            <w:tcW w:w="1460" w:type="dxa"/>
          </w:tcPr>
          <w:p w:rsidR="00B70144" w:rsidRDefault="00B70144">
            <w:pPr>
              <w:spacing w:line="246" w:lineRule="auto"/>
              <w:rPr>
                <w:rFonts w:ascii="Arial"/>
                <w:sz w:val="21"/>
              </w:rPr>
            </w:pPr>
          </w:p>
          <w:p w:rsidR="00B70144" w:rsidRDefault="002723AB">
            <w:pPr>
              <w:spacing w:before="87" w:line="189" w:lineRule="auto"/>
              <w:ind w:left="211"/>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产</w:t>
            </w:r>
            <w:r>
              <w:rPr>
                <w:rFonts w:ascii="Arial Unicode MS" w:eastAsia="Arial Unicode MS" w:hAnsi="Arial Unicode MS" w:cs="Arial Unicode MS"/>
                <w:spacing w:val="8"/>
                <w:sz w:val="20"/>
                <w:szCs w:val="20"/>
              </w:rPr>
              <w:t>品说明书</w:t>
            </w:r>
          </w:p>
        </w:tc>
        <w:tc>
          <w:tcPr>
            <w:tcW w:w="1117" w:type="dxa"/>
          </w:tcPr>
          <w:p w:rsidR="00B70144" w:rsidRDefault="00B70144">
            <w:pPr>
              <w:rPr>
                <w:rFonts w:ascii="Arial"/>
                <w:sz w:val="21"/>
              </w:rPr>
            </w:pPr>
          </w:p>
        </w:tc>
        <w:tc>
          <w:tcPr>
            <w:tcW w:w="1357" w:type="dxa"/>
          </w:tcPr>
          <w:p w:rsidR="00B70144" w:rsidRDefault="00B70144">
            <w:pPr>
              <w:spacing w:line="246" w:lineRule="auto"/>
              <w:rPr>
                <w:rFonts w:ascii="Arial"/>
                <w:sz w:val="21"/>
              </w:rPr>
            </w:pPr>
          </w:p>
          <w:p w:rsidR="00B70144" w:rsidRDefault="002723AB">
            <w:pPr>
              <w:spacing w:before="87" w:line="189" w:lineRule="auto"/>
              <w:ind w:left="484"/>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其他</w:t>
            </w:r>
          </w:p>
        </w:tc>
        <w:tc>
          <w:tcPr>
            <w:tcW w:w="1137" w:type="dxa"/>
          </w:tcPr>
          <w:p w:rsidR="00B70144" w:rsidRDefault="00B70144">
            <w:pPr>
              <w:rPr>
                <w:rFonts w:ascii="Arial"/>
                <w:sz w:val="21"/>
              </w:rPr>
            </w:pPr>
          </w:p>
        </w:tc>
      </w:tr>
      <w:tr w:rsidR="00B70144">
        <w:trPr>
          <w:trHeight w:val="639"/>
        </w:trPr>
        <w:tc>
          <w:tcPr>
            <w:tcW w:w="2465" w:type="dxa"/>
            <w:vMerge w:val="restart"/>
            <w:tcBorders>
              <w:bottom w:val="nil"/>
            </w:tcBorders>
          </w:tcPr>
          <w:p w:rsidR="00B70144" w:rsidRDefault="00B70144">
            <w:pPr>
              <w:spacing w:line="261" w:lineRule="auto"/>
              <w:rPr>
                <w:rFonts w:ascii="Arial"/>
                <w:sz w:val="21"/>
              </w:rPr>
            </w:pPr>
          </w:p>
          <w:p w:rsidR="00B70144" w:rsidRDefault="00B70144">
            <w:pPr>
              <w:spacing w:line="261" w:lineRule="auto"/>
              <w:rPr>
                <w:rFonts w:ascii="Arial"/>
                <w:sz w:val="21"/>
              </w:rPr>
            </w:pPr>
          </w:p>
          <w:p w:rsidR="00B70144" w:rsidRDefault="00B70144">
            <w:pPr>
              <w:spacing w:line="262" w:lineRule="auto"/>
              <w:rPr>
                <w:rFonts w:ascii="Arial"/>
                <w:sz w:val="21"/>
              </w:rPr>
            </w:pPr>
          </w:p>
          <w:p w:rsidR="00B70144" w:rsidRDefault="002723AB">
            <w:pPr>
              <w:spacing w:before="87" w:line="189" w:lineRule="auto"/>
              <w:ind w:left="821"/>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蓄</w:t>
            </w:r>
            <w:r>
              <w:rPr>
                <w:rFonts w:ascii="Arial Unicode MS" w:eastAsia="Arial Unicode MS" w:hAnsi="Arial Unicode MS" w:cs="Arial Unicode MS"/>
                <w:spacing w:val="6"/>
                <w:sz w:val="20"/>
                <w:szCs w:val="20"/>
              </w:rPr>
              <w:t>能设备</w:t>
            </w:r>
          </w:p>
        </w:tc>
        <w:tc>
          <w:tcPr>
            <w:tcW w:w="824" w:type="dxa"/>
            <w:vMerge w:val="restart"/>
            <w:tcBorders>
              <w:bottom w:val="nil"/>
            </w:tcBorders>
          </w:tcPr>
          <w:p w:rsidR="00B70144" w:rsidRDefault="00B70144">
            <w:pPr>
              <w:rPr>
                <w:rFonts w:ascii="Arial"/>
                <w:sz w:val="21"/>
              </w:rPr>
            </w:pPr>
          </w:p>
        </w:tc>
        <w:tc>
          <w:tcPr>
            <w:tcW w:w="815" w:type="dxa"/>
            <w:vMerge w:val="restart"/>
            <w:tcBorders>
              <w:bottom w:val="nil"/>
            </w:tcBorders>
          </w:tcPr>
          <w:p w:rsidR="00B70144" w:rsidRDefault="00B70144">
            <w:pPr>
              <w:rPr>
                <w:rFonts w:ascii="Arial"/>
                <w:sz w:val="21"/>
              </w:rPr>
            </w:pPr>
          </w:p>
        </w:tc>
        <w:tc>
          <w:tcPr>
            <w:tcW w:w="856" w:type="dxa"/>
            <w:vMerge w:val="restart"/>
            <w:tcBorders>
              <w:bottom w:val="nil"/>
            </w:tcBorders>
          </w:tcPr>
          <w:p w:rsidR="00B70144" w:rsidRDefault="00B70144">
            <w:pPr>
              <w:rPr>
                <w:rFonts w:ascii="Arial"/>
                <w:sz w:val="21"/>
              </w:rPr>
            </w:pPr>
          </w:p>
        </w:tc>
        <w:tc>
          <w:tcPr>
            <w:tcW w:w="1460" w:type="dxa"/>
          </w:tcPr>
          <w:p w:rsidR="00B70144" w:rsidRDefault="002723AB">
            <w:pPr>
              <w:spacing w:before="231" w:line="188" w:lineRule="auto"/>
              <w:ind w:left="42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外包</w:t>
            </w:r>
            <w:r>
              <w:rPr>
                <w:rFonts w:ascii="Arial Unicode MS" w:eastAsia="Arial Unicode MS" w:hAnsi="Arial Unicode MS" w:cs="Arial Unicode MS"/>
                <w:spacing w:val="6"/>
                <w:sz w:val="20"/>
                <w:szCs w:val="20"/>
              </w:rPr>
              <w:t>装</w:t>
            </w:r>
          </w:p>
        </w:tc>
        <w:tc>
          <w:tcPr>
            <w:tcW w:w="1117" w:type="dxa"/>
          </w:tcPr>
          <w:p w:rsidR="00B70144" w:rsidRDefault="00B70144">
            <w:pPr>
              <w:rPr>
                <w:rFonts w:ascii="Arial"/>
                <w:sz w:val="21"/>
              </w:rPr>
            </w:pPr>
          </w:p>
        </w:tc>
        <w:tc>
          <w:tcPr>
            <w:tcW w:w="1357" w:type="dxa"/>
          </w:tcPr>
          <w:p w:rsidR="00B70144" w:rsidRDefault="002723AB">
            <w:pPr>
              <w:spacing w:before="230" w:line="189" w:lineRule="auto"/>
              <w:ind w:left="372"/>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装</w:t>
            </w:r>
            <w:r>
              <w:rPr>
                <w:rFonts w:ascii="Arial Unicode MS" w:eastAsia="Arial Unicode MS" w:hAnsi="Arial Unicode MS" w:cs="Arial Unicode MS"/>
                <w:spacing w:val="6"/>
                <w:sz w:val="20"/>
                <w:szCs w:val="20"/>
              </w:rPr>
              <w:t>箱单</w:t>
            </w:r>
          </w:p>
        </w:tc>
        <w:tc>
          <w:tcPr>
            <w:tcW w:w="1137" w:type="dxa"/>
          </w:tcPr>
          <w:p w:rsidR="00B70144" w:rsidRDefault="00B70144">
            <w:pPr>
              <w:rPr>
                <w:rFonts w:ascii="Arial"/>
                <w:sz w:val="21"/>
              </w:rPr>
            </w:pPr>
          </w:p>
        </w:tc>
      </w:tr>
      <w:tr w:rsidR="00B70144">
        <w:trPr>
          <w:trHeight w:val="639"/>
        </w:trPr>
        <w:tc>
          <w:tcPr>
            <w:tcW w:w="2465" w:type="dxa"/>
            <w:vMerge/>
            <w:tcBorders>
              <w:top w:val="nil"/>
              <w:bottom w:val="nil"/>
            </w:tcBorders>
          </w:tcPr>
          <w:p w:rsidR="00B70144" w:rsidRDefault="00B70144">
            <w:pPr>
              <w:rPr>
                <w:rFonts w:ascii="Arial"/>
                <w:sz w:val="21"/>
              </w:rPr>
            </w:pPr>
          </w:p>
        </w:tc>
        <w:tc>
          <w:tcPr>
            <w:tcW w:w="824" w:type="dxa"/>
            <w:vMerge/>
            <w:tcBorders>
              <w:top w:val="nil"/>
              <w:bottom w:val="nil"/>
            </w:tcBorders>
          </w:tcPr>
          <w:p w:rsidR="00B70144" w:rsidRDefault="00B70144">
            <w:pPr>
              <w:rPr>
                <w:rFonts w:ascii="Arial"/>
                <w:sz w:val="21"/>
              </w:rPr>
            </w:pPr>
          </w:p>
        </w:tc>
        <w:tc>
          <w:tcPr>
            <w:tcW w:w="815" w:type="dxa"/>
            <w:vMerge/>
            <w:tcBorders>
              <w:top w:val="nil"/>
              <w:bottom w:val="nil"/>
            </w:tcBorders>
          </w:tcPr>
          <w:p w:rsidR="00B70144" w:rsidRDefault="00B70144">
            <w:pPr>
              <w:rPr>
                <w:rFonts w:ascii="Arial"/>
                <w:sz w:val="21"/>
              </w:rPr>
            </w:pPr>
          </w:p>
        </w:tc>
        <w:tc>
          <w:tcPr>
            <w:tcW w:w="856" w:type="dxa"/>
            <w:vMerge/>
            <w:tcBorders>
              <w:top w:val="nil"/>
              <w:bottom w:val="nil"/>
            </w:tcBorders>
          </w:tcPr>
          <w:p w:rsidR="00B70144" w:rsidRDefault="00B70144">
            <w:pPr>
              <w:rPr>
                <w:rFonts w:ascii="Arial"/>
                <w:sz w:val="21"/>
              </w:rPr>
            </w:pPr>
          </w:p>
        </w:tc>
        <w:tc>
          <w:tcPr>
            <w:tcW w:w="1460" w:type="dxa"/>
          </w:tcPr>
          <w:p w:rsidR="00B70144" w:rsidRDefault="002723AB">
            <w:pPr>
              <w:spacing w:before="233" w:line="188" w:lineRule="auto"/>
              <w:ind w:left="318"/>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设</w:t>
            </w:r>
            <w:r>
              <w:rPr>
                <w:rFonts w:ascii="Arial Unicode MS" w:eastAsia="Arial Unicode MS" w:hAnsi="Arial Unicode MS" w:cs="Arial Unicode MS"/>
                <w:spacing w:val="6"/>
                <w:sz w:val="20"/>
                <w:szCs w:val="20"/>
              </w:rPr>
              <w:t>备外观</w:t>
            </w:r>
          </w:p>
        </w:tc>
        <w:tc>
          <w:tcPr>
            <w:tcW w:w="1117" w:type="dxa"/>
          </w:tcPr>
          <w:p w:rsidR="00B70144" w:rsidRDefault="00B70144">
            <w:pPr>
              <w:rPr>
                <w:rFonts w:ascii="Arial"/>
                <w:sz w:val="21"/>
              </w:rPr>
            </w:pPr>
          </w:p>
        </w:tc>
        <w:tc>
          <w:tcPr>
            <w:tcW w:w="1357" w:type="dxa"/>
          </w:tcPr>
          <w:p w:rsidR="00B70144" w:rsidRDefault="002723AB">
            <w:pPr>
              <w:spacing w:before="229" w:line="191" w:lineRule="auto"/>
              <w:ind w:left="37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合格</w:t>
            </w:r>
            <w:r>
              <w:rPr>
                <w:rFonts w:ascii="Arial Unicode MS" w:eastAsia="Arial Unicode MS" w:hAnsi="Arial Unicode MS" w:cs="Arial Unicode MS"/>
                <w:spacing w:val="6"/>
                <w:sz w:val="20"/>
                <w:szCs w:val="20"/>
              </w:rPr>
              <w:t>证</w:t>
            </w:r>
          </w:p>
        </w:tc>
        <w:tc>
          <w:tcPr>
            <w:tcW w:w="1137" w:type="dxa"/>
          </w:tcPr>
          <w:p w:rsidR="00B70144" w:rsidRDefault="00B70144">
            <w:pPr>
              <w:rPr>
                <w:rFonts w:ascii="Arial"/>
                <w:sz w:val="21"/>
              </w:rPr>
            </w:pPr>
          </w:p>
        </w:tc>
      </w:tr>
      <w:tr w:rsidR="00B70144">
        <w:trPr>
          <w:trHeight w:val="639"/>
        </w:trPr>
        <w:tc>
          <w:tcPr>
            <w:tcW w:w="2465" w:type="dxa"/>
            <w:vMerge/>
            <w:tcBorders>
              <w:top w:val="nil"/>
            </w:tcBorders>
          </w:tcPr>
          <w:p w:rsidR="00B70144" w:rsidRDefault="00B70144">
            <w:pPr>
              <w:rPr>
                <w:rFonts w:ascii="Arial"/>
                <w:sz w:val="21"/>
              </w:rPr>
            </w:pPr>
          </w:p>
        </w:tc>
        <w:tc>
          <w:tcPr>
            <w:tcW w:w="824" w:type="dxa"/>
            <w:vMerge/>
            <w:tcBorders>
              <w:top w:val="nil"/>
            </w:tcBorders>
          </w:tcPr>
          <w:p w:rsidR="00B70144" w:rsidRDefault="00B70144">
            <w:pPr>
              <w:rPr>
                <w:rFonts w:ascii="Arial"/>
                <w:sz w:val="21"/>
              </w:rPr>
            </w:pPr>
          </w:p>
        </w:tc>
        <w:tc>
          <w:tcPr>
            <w:tcW w:w="815" w:type="dxa"/>
            <w:vMerge/>
            <w:tcBorders>
              <w:top w:val="nil"/>
            </w:tcBorders>
          </w:tcPr>
          <w:p w:rsidR="00B70144" w:rsidRDefault="00B70144">
            <w:pPr>
              <w:rPr>
                <w:rFonts w:ascii="Arial"/>
                <w:sz w:val="21"/>
              </w:rPr>
            </w:pPr>
          </w:p>
        </w:tc>
        <w:tc>
          <w:tcPr>
            <w:tcW w:w="856" w:type="dxa"/>
            <w:vMerge/>
            <w:tcBorders>
              <w:top w:val="nil"/>
            </w:tcBorders>
          </w:tcPr>
          <w:p w:rsidR="00B70144" w:rsidRDefault="00B70144">
            <w:pPr>
              <w:rPr>
                <w:rFonts w:ascii="Arial"/>
                <w:sz w:val="21"/>
              </w:rPr>
            </w:pPr>
          </w:p>
        </w:tc>
        <w:tc>
          <w:tcPr>
            <w:tcW w:w="1460" w:type="dxa"/>
          </w:tcPr>
          <w:p w:rsidR="00B70144" w:rsidRDefault="002723AB">
            <w:pPr>
              <w:spacing w:before="231" w:line="189" w:lineRule="auto"/>
              <w:ind w:left="206"/>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产</w:t>
            </w:r>
            <w:r>
              <w:rPr>
                <w:rFonts w:ascii="Arial Unicode MS" w:eastAsia="Arial Unicode MS" w:hAnsi="Arial Unicode MS" w:cs="Arial Unicode MS"/>
                <w:spacing w:val="8"/>
                <w:sz w:val="20"/>
                <w:szCs w:val="20"/>
              </w:rPr>
              <w:t>品说明书</w:t>
            </w:r>
          </w:p>
        </w:tc>
        <w:tc>
          <w:tcPr>
            <w:tcW w:w="1117" w:type="dxa"/>
          </w:tcPr>
          <w:p w:rsidR="00B70144" w:rsidRDefault="00B70144">
            <w:pPr>
              <w:rPr>
                <w:rFonts w:ascii="Arial"/>
                <w:sz w:val="21"/>
              </w:rPr>
            </w:pPr>
          </w:p>
        </w:tc>
        <w:tc>
          <w:tcPr>
            <w:tcW w:w="1357" w:type="dxa"/>
          </w:tcPr>
          <w:p w:rsidR="00B70144" w:rsidRDefault="002723AB">
            <w:pPr>
              <w:spacing w:before="231" w:line="189" w:lineRule="auto"/>
              <w:ind w:left="481"/>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其他</w:t>
            </w:r>
          </w:p>
        </w:tc>
        <w:tc>
          <w:tcPr>
            <w:tcW w:w="1137" w:type="dxa"/>
          </w:tcPr>
          <w:p w:rsidR="00B70144" w:rsidRDefault="00B70144">
            <w:pPr>
              <w:rPr>
                <w:rFonts w:ascii="Arial"/>
                <w:sz w:val="21"/>
              </w:rPr>
            </w:pPr>
          </w:p>
        </w:tc>
      </w:tr>
      <w:tr w:rsidR="00B70144">
        <w:trPr>
          <w:trHeight w:val="631"/>
        </w:trPr>
        <w:tc>
          <w:tcPr>
            <w:tcW w:w="2465" w:type="dxa"/>
          </w:tcPr>
          <w:p w:rsidR="00B70144" w:rsidRDefault="002723AB">
            <w:pPr>
              <w:spacing w:before="234" w:line="186" w:lineRule="auto"/>
              <w:ind w:left="102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水</w:t>
            </w:r>
            <w:r>
              <w:rPr>
                <w:rFonts w:ascii="Arial Unicode MS" w:eastAsia="Arial Unicode MS" w:hAnsi="Arial Unicode MS" w:cs="Arial Unicode MS"/>
                <w:spacing w:val="3"/>
                <w:sz w:val="20"/>
                <w:szCs w:val="20"/>
              </w:rPr>
              <w:t>泵</w:t>
            </w:r>
          </w:p>
        </w:tc>
        <w:tc>
          <w:tcPr>
            <w:tcW w:w="824" w:type="dxa"/>
          </w:tcPr>
          <w:p w:rsidR="00B70144" w:rsidRDefault="00B70144">
            <w:pPr>
              <w:rPr>
                <w:rFonts w:ascii="Arial"/>
                <w:sz w:val="21"/>
              </w:rPr>
            </w:pPr>
          </w:p>
        </w:tc>
        <w:tc>
          <w:tcPr>
            <w:tcW w:w="815" w:type="dxa"/>
          </w:tcPr>
          <w:p w:rsidR="00B70144" w:rsidRDefault="00B70144">
            <w:pPr>
              <w:rPr>
                <w:rFonts w:ascii="Arial"/>
                <w:sz w:val="21"/>
              </w:rPr>
            </w:pPr>
          </w:p>
        </w:tc>
        <w:tc>
          <w:tcPr>
            <w:tcW w:w="856" w:type="dxa"/>
          </w:tcPr>
          <w:p w:rsidR="00B70144" w:rsidRDefault="00B70144">
            <w:pPr>
              <w:rPr>
                <w:rFonts w:ascii="Arial"/>
                <w:sz w:val="21"/>
              </w:rPr>
            </w:pPr>
          </w:p>
        </w:tc>
        <w:tc>
          <w:tcPr>
            <w:tcW w:w="1460" w:type="dxa"/>
          </w:tcPr>
          <w:p w:rsidR="00B70144" w:rsidRDefault="002723AB">
            <w:pPr>
              <w:spacing w:before="222" w:line="188" w:lineRule="auto"/>
              <w:ind w:left="42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外包</w:t>
            </w:r>
            <w:r>
              <w:rPr>
                <w:rFonts w:ascii="Arial Unicode MS" w:eastAsia="Arial Unicode MS" w:hAnsi="Arial Unicode MS" w:cs="Arial Unicode MS"/>
                <w:spacing w:val="6"/>
                <w:sz w:val="20"/>
                <w:szCs w:val="20"/>
              </w:rPr>
              <w:t>装</w:t>
            </w:r>
          </w:p>
        </w:tc>
        <w:tc>
          <w:tcPr>
            <w:tcW w:w="1117" w:type="dxa"/>
          </w:tcPr>
          <w:p w:rsidR="00B70144" w:rsidRDefault="00B70144">
            <w:pPr>
              <w:rPr>
                <w:rFonts w:ascii="Arial"/>
                <w:sz w:val="21"/>
              </w:rPr>
            </w:pPr>
          </w:p>
        </w:tc>
        <w:tc>
          <w:tcPr>
            <w:tcW w:w="1357" w:type="dxa"/>
          </w:tcPr>
          <w:p w:rsidR="00B70144" w:rsidRDefault="002723AB">
            <w:pPr>
              <w:spacing w:before="220" w:line="189" w:lineRule="auto"/>
              <w:ind w:left="372"/>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装</w:t>
            </w:r>
            <w:r>
              <w:rPr>
                <w:rFonts w:ascii="Arial Unicode MS" w:eastAsia="Arial Unicode MS" w:hAnsi="Arial Unicode MS" w:cs="Arial Unicode MS"/>
                <w:spacing w:val="6"/>
                <w:sz w:val="20"/>
                <w:szCs w:val="20"/>
              </w:rPr>
              <w:t>箱单</w:t>
            </w:r>
          </w:p>
        </w:tc>
        <w:tc>
          <w:tcPr>
            <w:tcW w:w="1137" w:type="dxa"/>
          </w:tcPr>
          <w:p w:rsidR="00B70144" w:rsidRDefault="00B70144">
            <w:pPr>
              <w:rPr>
                <w:rFonts w:ascii="Arial"/>
                <w:sz w:val="21"/>
              </w:rPr>
            </w:pPr>
          </w:p>
        </w:tc>
      </w:tr>
    </w:tbl>
    <w:p w:rsidR="00B70144" w:rsidRDefault="00B70144">
      <w:pPr>
        <w:rPr>
          <w:rFonts w:ascii="Arial"/>
        </w:rPr>
      </w:pPr>
    </w:p>
    <w:p w:rsidR="00B70144" w:rsidRDefault="00B70144">
      <w:pPr>
        <w:sectPr w:rsidR="00B70144">
          <w:footerReference w:type="default" r:id="rId58"/>
          <w:pgSz w:w="11906" w:h="16839"/>
          <w:pgMar w:top="1431" w:right="935" w:bottom="1032" w:left="934" w:header="0" w:footer="855" w:gutter="0"/>
          <w:cols w:space="720"/>
        </w:sectPr>
      </w:pPr>
    </w:p>
    <w:tbl>
      <w:tblPr>
        <w:tblStyle w:val="TableNormal"/>
        <w:tblW w:w="100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64"/>
        <w:gridCol w:w="824"/>
        <w:gridCol w:w="815"/>
        <w:gridCol w:w="857"/>
        <w:gridCol w:w="1460"/>
        <w:gridCol w:w="1117"/>
        <w:gridCol w:w="1357"/>
        <w:gridCol w:w="1137"/>
      </w:tblGrid>
      <w:tr w:rsidR="00B70144">
        <w:trPr>
          <w:trHeight w:val="633"/>
        </w:trPr>
        <w:tc>
          <w:tcPr>
            <w:tcW w:w="2464" w:type="dxa"/>
            <w:vMerge w:val="restart"/>
            <w:tcBorders>
              <w:bottom w:val="nil"/>
            </w:tcBorders>
          </w:tcPr>
          <w:p w:rsidR="00B70144" w:rsidRDefault="00B70144">
            <w:pPr>
              <w:rPr>
                <w:rFonts w:ascii="Arial"/>
                <w:sz w:val="21"/>
              </w:rPr>
            </w:pPr>
          </w:p>
        </w:tc>
        <w:tc>
          <w:tcPr>
            <w:tcW w:w="824" w:type="dxa"/>
            <w:vMerge w:val="restart"/>
            <w:tcBorders>
              <w:bottom w:val="nil"/>
            </w:tcBorders>
          </w:tcPr>
          <w:p w:rsidR="00B70144" w:rsidRDefault="00B70144">
            <w:pPr>
              <w:rPr>
                <w:rFonts w:ascii="Arial"/>
                <w:sz w:val="21"/>
              </w:rPr>
            </w:pPr>
          </w:p>
        </w:tc>
        <w:tc>
          <w:tcPr>
            <w:tcW w:w="815" w:type="dxa"/>
            <w:vMerge w:val="restart"/>
            <w:tcBorders>
              <w:bottom w:val="nil"/>
            </w:tcBorders>
          </w:tcPr>
          <w:p w:rsidR="00B70144" w:rsidRDefault="00B70144">
            <w:pPr>
              <w:rPr>
                <w:rFonts w:ascii="Arial"/>
                <w:sz w:val="21"/>
              </w:rPr>
            </w:pPr>
          </w:p>
        </w:tc>
        <w:tc>
          <w:tcPr>
            <w:tcW w:w="857" w:type="dxa"/>
            <w:vMerge w:val="restart"/>
            <w:tcBorders>
              <w:bottom w:val="nil"/>
            </w:tcBorders>
          </w:tcPr>
          <w:p w:rsidR="00B70144" w:rsidRDefault="00B70144">
            <w:pPr>
              <w:rPr>
                <w:rFonts w:ascii="Arial"/>
                <w:sz w:val="21"/>
              </w:rPr>
            </w:pPr>
          </w:p>
        </w:tc>
        <w:tc>
          <w:tcPr>
            <w:tcW w:w="1460" w:type="dxa"/>
          </w:tcPr>
          <w:p w:rsidR="00B70144" w:rsidRDefault="002723AB">
            <w:pPr>
              <w:spacing w:before="223" w:line="188" w:lineRule="auto"/>
              <w:ind w:left="318"/>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设</w:t>
            </w:r>
            <w:r>
              <w:rPr>
                <w:rFonts w:ascii="Arial Unicode MS" w:eastAsia="Arial Unicode MS" w:hAnsi="Arial Unicode MS" w:cs="Arial Unicode MS"/>
                <w:spacing w:val="6"/>
                <w:sz w:val="20"/>
                <w:szCs w:val="20"/>
              </w:rPr>
              <w:t>备外观</w:t>
            </w:r>
          </w:p>
        </w:tc>
        <w:tc>
          <w:tcPr>
            <w:tcW w:w="1117" w:type="dxa"/>
          </w:tcPr>
          <w:p w:rsidR="00B70144" w:rsidRDefault="00B70144">
            <w:pPr>
              <w:rPr>
                <w:rFonts w:ascii="Arial"/>
                <w:sz w:val="21"/>
              </w:rPr>
            </w:pPr>
          </w:p>
        </w:tc>
        <w:tc>
          <w:tcPr>
            <w:tcW w:w="1357" w:type="dxa"/>
          </w:tcPr>
          <w:p w:rsidR="00B70144" w:rsidRDefault="002723AB">
            <w:pPr>
              <w:spacing w:before="219" w:line="191" w:lineRule="auto"/>
              <w:ind w:left="37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合格</w:t>
            </w:r>
            <w:r>
              <w:rPr>
                <w:rFonts w:ascii="Arial Unicode MS" w:eastAsia="Arial Unicode MS" w:hAnsi="Arial Unicode MS" w:cs="Arial Unicode MS"/>
                <w:spacing w:val="6"/>
                <w:sz w:val="20"/>
                <w:szCs w:val="20"/>
              </w:rPr>
              <w:t>证</w:t>
            </w:r>
          </w:p>
        </w:tc>
        <w:tc>
          <w:tcPr>
            <w:tcW w:w="1137" w:type="dxa"/>
          </w:tcPr>
          <w:p w:rsidR="00B70144" w:rsidRDefault="00B70144">
            <w:pPr>
              <w:rPr>
                <w:rFonts w:ascii="Arial"/>
                <w:sz w:val="21"/>
              </w:rPr>
            </w:pPr>
          </w:p>
        </w:tc>
      </w:tr>
      <w:tr w:rsidR="00B70144">
        <w:trPr>
          <w:trHeight w:val="628"/>
        </w:trPr>
        <w:tc>
          <w:tcPr>
            <w:tcW w:w="2464" w:type="dxa"/>
            <w:vMerge/>
            <w:tcBorders>
              <w:top w:val="nil"/>
            </w:tcBorders>
          </w:tcPr>
          <w:p w:rsidR="00B70144" w:rsidRDefault="00B70144">
            <w:pPr>
              <w:rPr>
                <w:rFonts w:ascii="Arial"/>
                <w:sz w:val="21"/>
              </w:rPr>
            </w:pPr>
          </w:p>
        </w:tc>
        <w:tc>
          <w:tcPr>
            <w:tcW w:w="824" w:type="dxa"/>
            <w:vMerge/>
            <w:tcBorders>
              <w:top w:val="nil"/>
            </w:tcBorders>
          </w:tcPr>
          <w:p w:rsidR="00B70144" w:rsidRDefault="00B70144">
            <w:pPr>
              <w:rPr>
                <w:rFonts w:ascii="Arial"/>
                <w:sz w:val="21"/>
              </w:rPr>
            </w:pPr>
          </w:p>
        </w:tc>
        <w:tc>
          <w:tcPr>
            <w:tcW w:w="815" w:type="dxa"/>
            <w:vMerge/>
            <w:tcBorders>
              <w:top w:val="nil"/>
            </w:tcBorders>
          </w:tcPr>
          <w:p w:rsidR="00B70144" w:rsidRDefault="00B70144">
            <w:pPr>
              <w:rPr>
                <w:rFonts w:ascii="Arial"/>
                <w:sz w:val="21"/>
              </w:rPr>
            </w:pPr>
          </w:p>
        </w:tc>
        <w:tc>
          <w:tcPr>
            <w:tcW w:w="857" w:type="dxa"/>
            <w:vMerge/>
            <w:tcBorders>
              <w:top w:val="nil"/>
            </w:tcBorders>
          </w:tcPr>
          <w:p w:rsidR="00B70144" w:rsidRDefault="00B70144">
            <w:pPr>
              <w:rPr>
                <w:rFonts w:ascii="Arial"/>
                <w:sz w:val="21"/>
              </w:rPr>
            </w:pPr>
          </w:p>
        </w:tc>
        <w:tc>
          <w:tcPr>
            <w:tcW w:w="1460" w:type="dxa"/>
          </w:tcPr>
          <w:p w:rsidR="00B70144" w:rsidRDefault="002723AB">
            <w:pPr>
              <w:spacing w:before="218" w:line="189" w:lineRule="auto"/>
              <w:ind w:left="206"/>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产</w:t>
            </w:r>
            <w:r>
              <w:rPr>
                <w:rFonts w:ascii="Arial Unicode MS" w:eastAsia="Arial Unicode MS" w:hAnsi="Arial Unicode MS" w:cs="Arial Unicode MS"/>
                <w:spacing w:val="8"/>
                <w:sz w:val="20"/>
                <w:szCs w:val="20"/>
              </w:rPr>
              <w:t>品说明书</w:t>
            </w:r>
          </w:p>
        </w:tc>
        <w:tc>
          <w:tcPr>
            <w:tcW w:w="1117" w:type="dxa"/>
          </w:tcPr>
          <w:p w:rsidR="00B70144" w:rsidRDefault="00B70144">
            <w:pPr>
              <w:rPr>
                <w:rFonts w:ascii="Arial"/>
                <w:sz w:val="21"/>
              </w:rPr>
            </w:pPr>
          </w:p>
        </w:tc>
        <w:tc>
          <w:tcPr>
            <w:tcW w:w="1357" w:type="dxa"/>
          </w:tcPr>
          <w:p w:rsidR="00B70144" w:rsidRDefault="002723AB">
            <w:pPr>
              <w:spacing w:before="218" w:line="189" w:lineRule="auto"/>
              <w:ind w:left="481"/>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其他</w:t>
            </w:r>
          </w:p>
        </w:tc>
        <w:tc>
          <w:tcPr>
            <w:tcW w:w="1137" w:type="dxa"/>
          </w:tcPr>
          <w:p w:rsidR="00B70144" w:rsidRDefault="00B70144">
            <w:pPr>
              <w:rPr>
                <w:rFonts w:ascii="Arial"/>
                <w:sz w:val="21"/>
              </w:rPr>
            </w:pPr>
          </w:p>
        </w:tc>
      </w:tr>
      <w:tr w:rsidR="00B70144">
        <w:trPr>
          <w:trHeight w:val="628"/>
        </w:trPr>
        <w:tc>
          <w:tcPr>
            <w:tcW w:w="2464" w:type="dxa"/>
            <w:vMerge w:val="restart"/>
            <w:tcBorders>
              <w:bottom w:val="nil"/>
            </w:tcBorders>
          </w:tcPr>
          <w:p w:rsidR="00B70144" w:rsidRDefault="00B70144">
            <w:pPr>
              <w:spacing w:line="256" w:lineRule="auto"/>
              <w:rPr>
                <w:rFonts w:ascii="Arial"/>
                <w:sz w:val="21"/>
              </w:rPr>
            </w:pPr>
          </w:p>
          <w:p w:rsidR="00B70144" w:rsidRDefault="00B70144">
            <w:pPr>
              <w:spacing w:line="256" w:lineRule="auto"/>
              <w:rPr>
                <w:rFonts w:ascii="Arial"/>
                <w:sz w:val="21"/>
              </w:rPr>
            </w:pPr>
          </w:p>
          <w:p w:rsidR="00B70144" w:rsidRDefault="00B70144">
            <w:pPr>
              <w:spacing w:line="257" w:lineRule="auto"/>
              <w:rPr>
                <w:rFonts w:ascii="Arial"/>
                <w:sz w:val="21"/>
              </w:rPr>
            </w:pPr>
          </w:p>
          <w:p w:rsidR="00B70144" w:rsidRDefault="002723AB">
            <w:pPr>
              <w:spacing w:before="87" w:line="186" w:lineRule="auto"/>
              <w:ind w:left="1043"/>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阀</w:t>
            </w:r>
            <w:r>
              <w:rPr>
                <w:rFonts w:ascii="Arial Unicode MS" w:eastAsia="Arial Unicode MS" w:hAnsi="Arial Unicode MS" w:cs="Arial Unicode MS"/>
                <w:spacing w:val="-3"/>
                <w:sz w:val="20"/>
                <w:szCs w:val="20"/>
              </w:rPr>
              <w:t>门</w:t>
            </w:r>
          </w:p>
        </w:tc>
        <w:tc>
          <w:tcPr>
            <w:tcW w:w="824" w:type="dxa"/>
            <w:vMerge w:val="restart"/>
            <w:tcBorders>
              <w:bottom w:val="nil"/>
            </w:tcBorders>
          </w:tcPr>
          <w:p w:rsidR="00B70144" w:rsidRDefault="00B70144">
            <w:pPr>
              <w:rPr>
                <w:rFonts w:ascii="Arial"/>
                <w:sz w:val="21"/>
              </w:rPr>
            </w:pPr>
          </w:p>
        </w:tc>
        <w:tc>
          <w:tcPr>
            <w:tcW w:w="815" w:type="dxa"/>
            <w:vMerge w:val="restart"/>
            <w:tcBorders>
              <w:bottom w:val="nil"/>
            </w:tcBorders>
          </w:tcPr>
          <w:p w:rsidR="00B70144" w:rsidRDefault="00B70144">
            <w:pPr>
              <w:rPr>
                <w:rFonts w:ascii="Arial"/>
                <w:sz w:val="21"/>
              </w:rPr>
            </w:pPr>
          </w:p>
        </w:tc>
        <w:tc>
          <w:tcPr>
            <w:tcW w:w="857" w:type="dxa"/>
            <w:vMerge w:val="restart"/>
            <w:tcBorders>
              <w:bottom w:val="nil"/>
            </w:tcBorders>
          </w:tcPr>
          <w:p w:rsidR="00B70144" w:rsidRDefault="00B70144">
            <w:pPr>
              <w:rPr>
                <w:rFonts w:ascii="Arial"/>
                <w:sz w:val="21"/>
              </w:rPr>
            </w:pPr>
          </w:p>
        </w:tc>
        <w:tc>
          <w:tcPr>
            <w:tcW w:w="1460" w:type="dxa"/>
          </w:tcPr>
          <w:p w:rsidR="00B70144" w:rsidRDefault="002723AB">
            <w:pPr>
              <w:spacing w:before="220" w:line="188" w:lineRule="auto"/>
              <w:ind w:left="42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外包</w:t>
            </w:r>
            <w:r>
              <w:rPr>
                <w:rFonts w:ascii="Arial Unicode MS" w:eastAsia="Arial Unicode MS" w:hAnsi="Arial Unicode MS" w:cs="Arial Unicode MS"/>
                <w:spacing w:val="6"/>
                <w:sz w:val="20"/>
                <w:szCs w:val="20"/>
              </w:rPr>
              <w:t>装</w:t>
            </w:r>
          </w:p>
        </w:tc>
        <w:tc>
          <w:tcPr>
            <w:tcW w:w="1117" w:type="dxa"/>
          </w:tcPr>
          <w:p w:rsidR="00B70144" w:rsidRDefault="00B70144">
            <w:pPr>
              <w:rPr>
                <w:rFonts w:ascii="Arial"/>
                <w:sz w:val="21"/>
              </w:rPr>
            </w:pPr>
          </w:p>
        </w:tc>
        <w:tc>
          <w:tcPr>
            <w:tcW w:w="1357" w:type="dxa"/>
          </w:tcPr>
          <w:p w:rsidR="00B70144" w:rsidRDefault="002723AB">
            <w:pPr>
              <w:spacing w:before="218" w:line="189" w:lineRule="auto"/>
              <w:ind w:left="372"/>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装</w:t>
            </w:r>
            <w:r>
              <w:rPr>
                <w:rFonts w:ascii="Arial Unicode MS" w:eastAsia="Arial Unicode MS" w:hAnsi="Arial Unicode MS" w:cs="Arial Unicode MS"/>
                <w:spacing w:val="6"/>
                <w:sz w:val="20"/>
                <w:szCs w:val="20"/>
              </w:rPr>
              <w:t>箱单</w:t>
            </w:r>
          </w:p>
        </w:tc>
        <w:tc>
          <w:tcPr>
            <w:tcW w:w="1137" w:type="dxa"/>
          </w:tcPr>
          <w:p w:rsidR="00B70144" w:rsidRDefault="00B70144">
            <w:pPr>
              <w:rPr>
                <w:rFonts w:ascii="Arial"/>
                <w:sz w:val="21"/>
              </w:rPr>
            </w:pPr>
          </w:p>
        </w:tc>
      </w:tr>
      <w:tr w:rsidR="00B70144">
        <w:trPr>
          <w:trHeight w:val="629"/>
        </w:trPr>
        <w:tc>
          <w:tcPr>
            <w:tcW w:w="2464" w:type="dxa"/>
            <w:vMerge/>
            <w:tcBorders>
              <w:top w:val="nil"/>
              <w:bottom w:val="nil"/>
            </w:tcBorders>
          </w:tcPr>
          <w:p w:rsidR="00B70144" w:rsidRDefault="00B70144">
            <w:pPr>
              <w:rPr>
                <w:rFonts w:ascii="Arial"/>
                <w:sz w:val="21"/>
              </w:rPr>
            </w:pPr>
          </w:p>
        </w:tc>
        <w:tc>
          <w:tcPr>
            <w:tcW w:w="824" w:type="dxa"/>
            <w:vMerge/>
            <w:tcBorders>
              <w:top w:val="nil"/>
              <w:bottom w:val="nil"/>
            </w:tcBorders>
          </w:tcPr>
          <w:p w:rsidR="00B70144" w:rsidRDefault="00B70144">
            <w:pPr>
              <w:rPr>
                <w:rFonts w:ascii="Arial"/>
                <w:sz w:val="21"/>
              </w:rPr>
            </w:pPr>
          </w:p>
        </w:tc>
        <w:tc>
          <w:tcPr>
            <w:tcW w:w="815" w:type="dxa"/>
            <w:vMerge/>
            <w:tcBorders>
              <w:top w:val="nil"/>
              <w:bottom w:val="nil"/>
            </w:tcBorders>
          </w:tcPr>
          <w:p w:rsidR="00B70144" w:rsidRDefault="00B70144">
            <w:pPr>
              <w:rPr>
                <w:rFonts w:ascii="Arial"/>
                <w:sz w:val="21"/>
              </w:rPr>
            </w:pPr>
          </w:p>
        </w:tc>
        <w:tc>
          <w:tcPr>
            <w:tcW w:w="857" w:type="dxa"/>
            <w:vMerge/>
            <w:tcBorders>
              <w:top w:val="nil"/>
              <w:bottom w:val="nil"/>
            </w:tcBorders>
          </w:tcPr>
          <w:p w:rsidR="00B70144" w:rsidRDefault="00B70144">
            <w:pPr>
              <w:rPr>
                <w:rFonts w:ascii="Arial"/>
                <w:sz w:val="21"/>
              </w:rPr>
            </w:pPr>
          </w:p>
        </w:tc>
        <w:tc>
          <w:tcPr>
            <w:tcW w:w="1460" w:type="dxa"/>
          </w:tcPr>
          <w:p w:rsidR="00B70144" w:rsidRDefault="002723AB">
            <w:pPr>
              <w:spacing w:before="220" w:line="188" w:lineRule="auto"/>
              <w:ind w:left="318"/>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设</w:t>
            </w:r>
            <w:r>
              <w:rPr>
                <w:rFonts w:ascii="Arial Unicode MS" w:eastAsia="Arial Unicode MS" w:hAnsi="Arial Unicode MS" w:cs="Arial Unicode MS"/>
                <w:spacing w:val="6"/>
                <w:sz w:val="20"/>
                <w:szCs w:val="20"/>
              </w:rPr>
              <w:t>备外观</w:t>
            </w:r>
          </w:p>
        </w:tc>
        <w:tc>
          <w:tcPr>
            <w:tcW w:w="1117" w:type="dxa"/>
          </w:tcPr>
          <w:p w:rsidR="00B70144" w:rsidRDefault="00B70144">
            <w:pPr>
              <w:rPr>
                <w:rFonts w:ascii="Arial"/>
                <w:sz w:val="21"/>
              </w:rPr>
            </w:pPr>
          </w:p>
        </w:tc>
        <w:tc>
          <w:tcPr>
            <w:tcW w:w="1357" w:type="dxa"/>
          </w:tcPr>
          <w:p w:rsidR="00B70144" w:rsidRDefault="002723AB">
            <w:pPr>
              <w:spacing w:before="216" w:line="191" w:lineRule="auto"/>
              <w:ind w:left="37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合格</w:t>
            </w:r>
            <w:r>
              <w:rPr>
                <w:rFonts w:ascii="Arial Unicode MS" w:eastAsia="Arial Unicode MS" w:hAnsi="Arial Unicode MS" w:cs="Arial Unicode MS"/>
                <w:spacing w:val="6"/>
                <w:sz w:val="20"/>
                <w:szCs w:val="20"/>
              </w:rPr>
              <w:t>证</w:t>
            </w:r>
          </w:p>
        </w:tc>
        <w:tc>
          <w:tcPr>
            <w:tcW w:w="1137" w:type="dxa"/>
          </w:tcPr>
          <w:p w:rsidR="00B70144" w:rsidRDefault="00B70144">
            <w:pPr>
              <w:rPr>
                <w:rFonts w:ascii="Arial"/>
                <w:sz w:val="21"/>
              </w:rPr>
            </w:pPr>
          </w:p>
        </w:tc>
      </w:tr>
      <w:tr w:rsidR="00B70144">
        <w:trPr>
          <w:trHeight w:val="629"/>
        </w:trPr>
        <w:tc>
          <w:tcPr>
            <w:tcW w:w="2464" w:type="dxa"/>
            <w:vMerge/>
            <w:tcBorders>
              <w:top w:val="nil"/>
            </w:tcBorders>
          </w:tcPr>
          <w:p w:rsidR="00B70144" w:rsidRDefault="00B70144">
            <w:pPr>
              <w:rPr>
                <w:rFonts w:ascii="Arial"/>
                <w:sz w:val="21"/>
              </w:rPr>
            </w:pPr>
          </w:p>
        </w:tc>
        <w:tc>
          <w:tcPr>
            <w:tcW w:w="824" w:type="dxa"/>
            <w:vMerge/>
            <w:tcBorders>
              <w:top w:val="nil"/>
            </w:tcBorders>
          </w:tcPr>
          <w:p w:rsidR="00B70144" w:rsidRDefault="00B70144">
            <w:pPr>
              <w:rPr>
                <w:rFonts w:ascii="Arial"/>
                <w:sz w:val="21"/>
              </w:rPr>
            </w:pPr>
          </w:p>
        </w:tc>
        <w:tc>
          <w:tcPr>
            <w:tcW w:w="815" w:type="dxa"/>
            <w:vMerge/>
            <w:tcBorders>
              <w:top w:val="nil"/>
            </w:tcBorders>
          </w:tcPr>
          <w:p w:rsidR="00B70144" w:rsidRDefault="00B70144">
            <w:pPr>
              <w:rPr>
                <w:rFonts w:ascii="Arial"/>
                <w:sz w:val="21"/>
              </w:rPr>
            </w:pPr>
          </w:p>
        </w:tc>
        <w:tc>
          <w:tcPr>
            <w:tcW w:w="857" w:type="dxa"/>
            <w:vMerge/>
            <w:tcBorders>
              <w:top w:val="nil"/>
            </w:tcBorders>
          </w:tcPr>
          <w:p w:rsidR="00B70144" w:rsidRDefault="00B70144">
            <w:pPr>
              <w:rPr>
                <w:rFonts w:ascii="Arial"/>
                <w:sz w:val="21"/>
              </w:rPr>
            </w:pPr>
          </w:p>
        </w:tc>
        <w:tc>
          <w:tcPr>
            <w:tcW w:w="1460" w:type="dxa"/>
          </w:tcPr>
          <w:p w:rsidR="00B70144" w:rsidRDefault="002723AB">
            <w:pPr>
              <w:spacing w:before="218" w:line="189" w:lineRule="auto"/>
              <w:ind w:left="206"/>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产</w:t>
            </w:r>
            <w:r>
              <w:rPr>
                <w:rFonts w:ascii="Arial Unicode MS" w:eastAsia="Arial Unicode MS" w:hAnsi="Arial Unicode MS" w:cs="Arial Unicode MS"/>
                <w:spacing w:val="8"/>
                <w:sz w:val="20"/>
                <w:szCs w:val="20"/>
              </w:rPr>
              <w:t>品说明书</w:t>
            </w:r>
          </w:p>
        </w:tc>
        <w:tc>
          <w:tcPr>
            <w:tcW w:w="1117" w:type="dxa"/>
          </w:tcPr>
          <w:p w:rsidR="00B70144" w:rsidRDefault="00B70144">
            <w:pPr>
              <w:rPr>
                <w:rFonts w:ascii="Arial"/>
                <w:sz w:val="21"/>
              </w:rPr>
            </w:pPr>
          </w:p>
        </w:tc>
        <w:tc>
          <w:tcPr>
            <w:tcW w:w="1357" w:type="dxa"/>
          </w:tcPr>
          <w:p w:rsidR="00B70144" w:rsidRDefault="002723AB">
            <w:pPr>
              <w:spacing w:before="218" w:line="189" w:lineRule="auto"/>
              <w:ind w:left="481"/>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其他</w:t>
            </w:r>
          </w:p>
        </w:tc>
        <w:tc>
          <w:tcPr>
            <w:tcW w:w="1137" w:type="dxa"/>
          </w:tcPr>
          <w:p w:rsidR="00B70144" w:rsidRDefault="00B70144">
            <w:pPr>
              <w:rPr>
                <w:rFonts w:ascii="Arial"/>
                <w:sz w:val="21"/>
              </w:rPr>
            </w:pPr>
          </w:p>
        </w:tc>
      </w:tr>
      <w:tr w:rsidR="00B70144">
        <w:trPr>
          <w:trHeight w:val="2014"/>
        </w:trPr>
        <w:tc>
          <w:tcPr>
            <w:tcW w:w="4960" w:type="dxa"/>
            <w:gridSpan w:val="4"/>
          </w:tcPr>
          <w:p w:rsidR="00B70144" w:rsidRDefault="00B70144">
            <w:pPr>
              <w:spacing w:line="273" w:lineRule="auto"/>
              <w:rPr>
                <w:rFonts w:ascii="Arial"/>
                <w:sz w:val="21"/>
              </w:rPr>
            </w:pPr>
          </w:p>
          <w:p w:rsidR="00B70144" w:rsidRDefault="00B70144">
            <w:pPr>
              <w:spacing w:line="274" w:lineRule="auto"/>
              <w:rPr>
                <w:rFonts w:ascii="Arial"/>
                <w:sz w:val="21"/>
              </w:rPr>
            </w:pPr>
          </w:p>
          <w:p w:rsidR="00B70144" w:rsidRDefault="00B70144">
            <w:pPr>
              <w:spacing w:line="274" w:lineRule="auto"/>
              <w:rPr>
                <w:rFonts w:ascii="Arial"/>
                <w:sz w:val="21"/>
              </w:rPr>
            </w:pPr>
          </w:p>
          <w:p w:rsidR="00B70144" w:rsidRDefault="002723AB">
            <w:pPr>
              <w:spacing w:before="87" w:line="188" w:lineRule="auto"/>
              <w:ind w:left="1435"/>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施工单位检查评定结</w:t>
            </w:r>
            <w:r>
              <w:rPr>
                <w:rFonts w:ascii="Arial Unicode MS" w:eastAsia="Arial Unicode MS" w:hAnsi="Arial Unicode MS" w:cs="Arial Unicode MS"/>
                <w:spacing w:val="7"/>
                <w:sz w:val="20"/>
                <w:szCs w:val="20"/>
              </w:rPr>
              <w:t>果</w:t>
            </w:r>
          </w:p>
        </w:tc>
        <w:tc>
          <w:tcPr>
            <w:tcW w:w="5071" w:type="dxa"/>
            <w:gridSpan w:val="4"/>
          </w:tcPr>
          <w:p w:rsidR="00B70144" w:rsidRDefault="00B70144">
            <w:pPr>
              <w:spacing w:line="297" w:lineRule="auto"/>
              <w:rPr>
                <w:rFonts w:ascii="Arial"/>
                <w:sz w:val="21"/>
              </w:rPr>
            </w:pPr>
          </w:p>
          <w:p w:rsidR="00B70144" w:rsidRDefault="00B70144">
            <w:pPr>
              <w:spacing w:line="297" w:lineRule="auto"/>
              <w:rPr>
                <w:rFonts w:ascii="Arial"/>
                <w:sz w:val="21"/>
              </w:rPr>
            </w:pPr>
          </w:p>
          <w:p w:rsidR="00B70144" w:rsidRDefault="00B70144">
            <w:pPr>
              <w:spacing w:line="298" w:lineRule="auto"/>
              <w:rPr>
                <w:rFonts w:ascii="Arial"/>
                <w:sz w:val="21"/>
              </w:rPr>
            </w:pPr>
          </w:p>
          <w:p w:rsidR="00B70144" w:rsidRDefault="002723AB">
            <w:pPr>
              <w:spacing w:before="87" w:line="187" w:lineRule="auto"/>
              <w:ind w:left="115"/>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B70144">
            <w:pPr>
              <w:spacing w:line="262" w:lineRule="auto"/>
              <w:rPr>
                <w:rFonts w:ascii="Arial"/>
                <w:sz w:val="21"/>
              </w:rPr>
            </w:pPr>
          </w:p>
          <w:p w:rsidR="00B70144" w:rsidRDefault="002723AB">
            <w:pPr>
              <w:spacing w:before="87" w:line="188" w:lineRule="auto"/>
              <w:ind w:left="328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2020"/>
        </w:trPr>
        <w:tc>
          <w:tcPr>
            <w:tcW w:w="4960" w:type="dxa"/>
            <w:gridSpan w:val="4"/>
          </w:tcPr>
          <w:p w:rsidR="00B70144" w:rsidRDefault="00B70144">
            <w:pPr>
              <w:spacing w:line="287" w:lineRule="auto"/>
              <w:rPr>
                <w:rFonts w:ascii="Arial"/>
                <w:sz w:val="21"/>
              </w:rPr>
            </w:pPr>
          </w:p>
          <w:p w:rsidR="00B70144" w:rsidRDefault="00B70144">
            <w:pPr>
              <w:spacing w:line="288" w:lineRule="auto"/>
              <w:rPr>
                <w:rFonts w:ascii="Arial"/>
                <w:sz w:val="21"/>
              </w:rPr>
            </w:pPr>
          </w:p>
          <w:p w:rsidR="00B70144" w:rsidRDefault="00B70144">
            <w:pPr>
              <w:spacing w:line="288" w:lineRule="auto"/>
              <w:rPr>
                <w:rFonts w:ascii="Arial"/>
                <w:sz w:val="21"/>
              </w:rPr>
            </w:pPr>
          </w:p>
          <w:p w:rsidR="00B70144" w:rsidRDefault="002723AB">
            <w:pPr>
              <w:spacing w:before="87" w:line="224" w:lineRule="auto"/>
              <w:ind w:left="1368"/>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监</w:t>
            </w:r>
            <w:r>
              <w:rPr>
                <w:rFonts w:ascii="Arial Unicode MS" w:eastAsia="Arial Unicode MS" w:hAnsi="Arial Unicode MS" w:cs="Arial Unicode MS"/>
                <w:spacing w:val="8"/>
                <w:sz w:val="20"/>
                <w:szCs w:val="20"/>
              </w:rPr>
              <w:t>理</w:t>
            </w:r>
            <w:r>
              <w:rPr>
                <w:rFonts w:eastAsia="Times New Roman"/>
                <w:spacing w:val="7"/>
                <w:sz w:val="20"/>
                <w:szCs w:val="20"/>
              </w:rPr>
              <w:t>(</w:t>
            </w:r>
            <w:r>
              <w:rPr>
                <w:rFonts w:ascii="Arial Unicode MS" w:eastAsia="Arial Unicode MS" w:hAnsi="Arial Unicode MS" w:cs="Arial Unicode MS"/>
                <w:spacing w:val="7"/>
                <w:sz w:val="20"/>
                <w:szCs w:val="20"/>
              </w:rPr>
              <w:t>建设</w:t>
            </w:r>
            <w:r>
              <w:rPr>
                <w:rFonts w:eastAsia="Times New Roman"/>
                <w:spacing w:val="7"/>
                <w:sz w:val="20"/>
                <w:szCs w:val="20"/>
              </w:rPr>
              <w:t>)</w:t>
            </w:r>
            <w:r>
              <w:rPr>
                <w:rFonts w:ascii="Arial Unicode MS" w:eastAsia="Arial Unicode MS" w:hAnsi="Arial Unicode MS" w:cs="Arial Unicode MS"/>
                <w:spacing w:val="7"/>
                <w:sz w:val="20"/>
                <w:szCs w:val="20"/>
              </w:rPr>
              <w:t>单位验收结论</w:t>
            </w:r>
          </w:p>
        </w:tc>
        <w:tc>
          <w:tcPr>
            <w:tcW w:w="5071" w:type="dxa"/>
            <w:gridSpan w:val="4"/>
          </w:tcPr>
          <w:p w:rsidR="00B70144" w:rsidRDefault="00B70144">
            <w:pPr>
              <w:spacing w:line="293" w:lineRule="auto"/>
              <w:rPr>
                <w:rFonts w:ascii="Arial"/>
                <w:sz w:val="21"/>
              </w:rPr>
            </w:pPr>
          </w:p>
          <w:p w:rsidR="00B70144" w:rsidRDefault="00B70144">
            <w:pPr>
              <w:spacing w:line="293" w:lineRule="auto"/>
              <w:rPr>
                <w:rFonts w:ascii="Arial"/>
                <w:sz w:val="21"/>
              </w:rPr>
            </w:pPr>
          </w:p>
          <w:p w:rsidR="00B70144" w:rsidRDefault="002723AB">
            <w:pPr>
              <w:spacing w:before="87" w:line="187" w:lineRule="auto"/>
              <w:ind w:left="118"/>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监</w:t>
            </w:r>
            <w:r>
              <w:rPr>
                <w:rFonts w:ascii="Arial Unicode MS" w:eastAsia="Arial Unicode MS" w:hAnsi="Arial Unicode MS" w:cs="Arial Unicode MS"/>
                <w:spacing w:val="8"/>
                <w:sz w:val="20"/>
                <w:szCs w:val="20"/>
              </w:rPr>
              <w:t>理工程师：</w:t>
            </w:r>
          </w:p>
          <w:p w:rsidR="00B70144" w:rsidRDefault="00B70144">
            <w:pPr>
              <w:spacing w:line="250" w:lineRule="auto"/>
              <w:rPr>
                <w:rFonts w:ascii="Arial"/>
                <w:sz w:val="21"/>
              </w:rPr>
            </w:pPr>
          </w:p>
          <w:p w:rsidR="00B70144" w:rsidRDefault="002723AB">
            <w:pPr>
              <w:tabs>
                <w:tab w:val="left" w:pos="187"/>
              </w:tabs>
              <w:spacing w:before="87" w:line="239" w:lineRule="auto"/>
              <w:ind w:left="87"/>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pacing w:val="18"/>
                <w:sz w:val="20"/>
                <w:szCs w:val="20"/>
              </w:rPr>
              <w:t>(</w:t>
            </w:r>
            <w:r>
              <w:rPr>
                <w:rFonts w:ascii="Arial Unicode MS" w:eastAsia="Arial Unicode MS" w:hAnsi="Arial Unicode MS" w:cs="Arial Unicode MS"/>
                <w:spacing w:val="9"/>
                <w:sz w:val="20"/>
                <w:szCs w:val="20"/>
              </w:rPr>
              <w:t xml:space="preserve"> 建设单位项目专业技术负责人 )</w:t>
            </w:r>
          </w:p>
          <w:p w:rsidR="00B70144" w:rsidRDefault="002723AB">
            <w:pPr>
              <w:spacing w:before="148" w:line="163" w:lineRule="auto"/>
              <w:ind w:left="328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B70144">
      <w:pPr>
        <w:spacing w:before="276" w:line="222" w:lineRule="auto"/>
        <w:ind w:left="3024"/>
        <w:rPr>
          <w:rFonts w:ascii="黑体" w:eastAsia="黑体" w:hAnsi="黑体" w:cs="黑体"/>
          <w:spacing w:val="-6"/>
          <w:sz w:val="28"/>
          <w:szCs w:val="28"/>
        </w:rPr>
      </w:pPr>
    </w:p>
    <w:p w:rsidR="00B70144" w:rsidRDefault="002723AB">
      <w:pPr>
        <w:spacing w:before="276" w:line="222" w:lineRule="auto"/>
        <w:ind w:left="3024"/>
        <w:rPr>
          <w:rFonts w:ascii="黑体" w:eastAsia="黑体" w:hAnsi="黑体" w:cs="黑体"/>
          <w:sz w:val="28"/>
          <w:szCs w:val="28"/>
        </w:rPr>
      </w:pPr>
      <w:r>
        <w:rPr>
          <w:rFonts w:ascii="黑体" w:eastAsia="黑体" w:hAnsi="黑体" w:cs="黑体"/>
          <w:spacing w:val="-6"/>
          <w:sz w:val="28"/>
          <w:szCs w:val="28"/>
        </w:rPr>
        <w:lastRenderedPageBreak/>
        <w:t>表</w:t>
      </w:r>
      <w:r>
        <w:rPr>
          <w:rFonts w:ascii="黑体" w:eastAsia="黑体" w:hAnsi="黑体" w:cs="黑体"/>
          <w:spacing w:val="-4"/>
          <w:sz w:val="28"/>
          <w:szCs w:val="28"/>
        </w:rPr>
        <w:t xml:space="preserve"> </w:t>
      </w:r>
      <w:r>
        <w:rPr>
          <w:rFonts w:eastAsia="Times New Roman"/>
          <w:b/>
          <w:bCs/>
          <w:spacing w:val="-4"/>
          <w:sz w:val="28"/>
          <w:szCs w:val="28"/>
        </w:rPr>
        <w:t>A-2</w:t>
      </w:r>
      <w:r>
        <w:rPr>
          <w:rFonts w:eastAsia="Times New Roman"/>
          <w:spacing w:val="-4"/>
          <w:sz w:val="28"/>
          <w:szCs w:val="28"/>
        </w:rPr>
        <w:t xml:space="preserve">  </w:t>
      </w:r>
      <w:r>
        <w:rPr>
          <w:rFonts w:ascii="黑体" w:eastAsia="黑体" w:hAnsi="黑体" w:cs="黑体"/>
          <w:spacing w:val="-4"/>
          <w:sz w:val="28"/>
          <w:szCs w:val="28"/>
        </w:rPr>
        <w:t>隐蔽工程检查和验收记录</w:t>
      </w:r>
    </w:p>
    <w:p w:rsidR="00B70144" w:rsidRDefault="00B70144">
      <w:pPr>
        <w:spacing w:line="139" w:lineRule="exact"/>
      </w:pPr>
    </w:p>
    <w:tbl>
      <w:tblPr>
        <w:tblStyle w:val="TableNormal"/>
        <w:tblW w:w="9928" w:type="dxa"/>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71"/>
        <w:gridCol w:w="2200"/>
        <w:gridCol w:w="1693"/>
        <w:gridCol w:w="2551"/>
        <w:gridCol w:w="2413"/>
      </w:tblGrid>
      <w:tr w:rsidR="00B70144">
        <w:trPr>
          <w:trHeight w:val="633"/>
        </w:trPr>
        <w:tc>
          <w:tcPr>
            <w:tcW w:w="3271" w:type="dxa"/>
            <w:gridSpan w:val="2"/>
          </w:tcPr>
          <w:p w:rsidR="00B70144" w:rsidRDefault="002723AB">
            <w:pPr>
              <w:spacing w:before="222" w:line="188" w:lineRule="auto"/>
              <w:ind w:left="1233"/>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6657" w:type="dxa"/>
            <w:gridSpan w:val="3"/>
          </w:tcPr>
          <w:p w:rsidR="00B70144" w:rsidRDefault="00B70144">
            <w:pPr>
              <w:rPr>
                <w:rFonts w:ascii="Arial"/>
                <w:sz w:val="21"/>
              </w:rPr>
            </w:pPr>
          </w:p>
        </w:tc>
      </w:tr>
      <w:tr w:rsidR="00B70144">
        <w:trPr>
          <w:trHeight w:val="628"/>
        </w:trPr>
        <w:tc>
          <w:tcPr>
            <w:tcW w:w="3271" w:type="dxa"/>
            <w:gridSpan w:val="2"/>
          </w:tcPr>
          <w:p w:rsidR="00B70144" w:rsidRDefault="002723AB">
            <w:pPr>
              <w:spacing w:before="218" w:line="188" w:lineRule="auto"/>
              <w:ind w:left="122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6657" w:type="dxa"/>
            <w:gridSpan w:val="3"/>
          </w:tcPr>
          <w:p w:rsidR="00B70144" w:rsidRDefault="00B70144">
            <w:pPr>
              <w:rPr>
                <w:rFonts w:ascii="Arial"/>
                <w:sz w:val="21"/>
              </w:rPr>
            </w:pPr>
          </w:p>
        </w:tc>
      </w:tr>
      <w:tr w:rsidR="00B70144">
        <w:trPr>
          <w:trHeight w:val="402"/>
        </w:trPr>
        <w:tc>
          <w:tcPr>
            <w:tcW w:w="3271" w:type="dxa"/>
            <w:gridSpan w:val="2"/>
          </w:tcPr>
          <w:p w:rsidR="00B70144" w:rsidRDefault="002723AB">
            <w:pPr>
              <w:spacing w:before="101" w:line="188" w:lineRule="auto"/>
              <w:ind w:left="1229"/>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w:t>
            </w:r>
            <w:r>
              <w:rPr>
                <w:rFonts w:ascii="Arial Unicode MS" w:eastAsia="Arial Unicode MS" w:hAnsi="Arial Unicode MS" w:cs="Arial Unicode MS"/>
                <w:spacing w:val="7"/>
                <w:sz w:val="20"/>
                <w:szCs w:val="20"/>
              </w:rPr>
              <w:t>工单位</w:t>
            </w:r>
          </w:p>
        </w:tc>
        <w:tc>
          <w:tcPr>
            <w:tcW w:w="1693" w:type="dxa"/>
          </w:tcPr>
          <w:p w:rsidR="00B70144" w:rsidRDefault="00B70144">
            <w:pPr>
              <w:rPr>
                <w:rFonts w:ascii="Arial"/>
                <w:sz w:val="21"/>
              </w:rPr>
            </w:pPr>
          </w:p>
        </w:tc>
        <w:tc>
          <w:tcPr>
            <w:tcW w:w="2551" w:type="dxa"/>
          </w:tcPr>
          <w:p w:rsidR="00B70144" w:rsidRDefault="002723AB">
            <w:pPr>
              <w:spacing w:before="105" w:line="185" w:lineRule="auto"/>
              <w:ind w:left="87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413" w:type="dxa"/>
          </w:tcPr>
          <w:p w:rsidR="00B70144" w:rsidRDefault="00B70144">
            <w:pPr>
              <w:rPr>
                <w:rFonts w:ascii="Arial"/>
                <w:sz w:val="21"/>
              </w:rPr>
            </w:pPr>
          </w:p>
        </w:tc>
      </w:tr>
      <w:tr w:rsidR="00B70144">
        <w:trPr>
          <w:trHeight w:val="402"/>
        </w:trPr>
        <w:tc>
          <w:tcPr>
            <w:tcW w:w="3271" w:type="dxa"/>
            <w:gridSpan w:val="2"/>
          </w:tcPr>
          <w:p w:rsidR="00B70144" w:rsidRDefault="002723AB">
            <w:pPr>
              <w:spacing w:before="102" w:line="188" w:lineRule="auto"/>
              <w:ind w:left="1234"/>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分包单位</w:t>
            </w:r>
          </w:p>
        </w:tc>
        <w:tc>
          <w:tcPr>
            <w:tcW w:w="1693" w:type="dxa"/>
          </w:tcPr>
          <w:p w:rsidR="00B70144" w:rsidRDefault="00B70144">
            <w:pPr>
              <w:rPr>
                <w:rFonts w:ascii="Arial"/>
                <w:sz w:val="21"/>
              </w:rPr>
            </w:pPr>
          </w:p>
        </w:tc>
        <w:tc>
          <w:tcPr>
            <w:tcW w:w="2551" w:type="dxa"/>
          </w:tcPr>
          <w:p w:rsidR="00B70144" w:rsidRDefault="002723AB">
            <w:pPr>
              <w:spacing w:before="102" w:line="188" w:lineRule="auto"/>
              <w:ind w:left="667"/>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413" w:type="dxa"/>
          </w:tcPr>
          <w:p w:rsidR="00B70144" w:rsidRDefault="00B70144">
            <w:pPr>
              <w:rPr>
                <w:rFonts w:ascii="Arial"/>
                <w:sz w:val="21"/>
              </w:rPr>
            </w:pPr>
          </w:p>
        </w:tc>
      </w:tr>
      <w:tr w:rsidR="00B70144">
        <w:trPr>
          <w:trHeight w:val="402"/>
        </w:trPr>
        <w:tc>
          <w:tcPr>
            <w:tcW w:w="3271" w:type="dxa"/>
            <w:gridSpan w:val="2"/>
          </w:tcPr>
          <w:p w:rsidR="00B70144" w:rsidRDefault="002723AB">
            <w:pPr>
              <w:spacing w:before="53" w:line="239" w:lineRule="auto"/>
              <w:ind w:left="948"/>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专</w:t>
            </w:r>
            <w:r>
              <w:rPr>
                <w:rFonts w:ascii="Arial Unicode MS" w:eastAsia="Arial Unicode MS" w:hAnsi="Arial Unicode MS" w:cs="Arial Unicode MS"/>
                <w:spacing w:val="9"/>
                <w:sz w:val="20"/>
                <w:szCs w:val="20"/>
              </w:rPr>
              <w:t>业工长 ( 施工员 )</w:t>
            </w:r>
          </w:p>
        </w:tc>
        <w:tc>
          <w:tcPr>
            <w:tcW w:w="1693" w:type="dxa"/>
          </w:tcPr>
          <w:p w:rsidR="00B70144" w:rsidRDefault="00B70144">
            <w:pPr>
              <w:rPr>
                <w:rFonts w:ascii="Arial"/>
                <w:sz w:val="21"/>
              </w:rPr>
            </w:pPr>
          </w:p>
        </w:tc>
        <w:tc>
          <w:tcPr>
            <w:tcW w:w="2551" w:type="dxa"/>
          </w:tcPr>
          <w:p w:rsidR="00B70144" w:rsidRDefault="002723AB">
            <w:pPr>
              <w:spacing w:before="102" w:line="187" w:lineRule="auto"/>
              <w:ind w:left="765"/>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施工班组长</w:t>
            </w:r>
          </w:p>
        </w:tc>
        <w:tc>
          <w:tcPr>
            <w:tcW w:w="2413" w:type="dxa"/>
          </w:tcPr>
          <w:p w:rsidR="00B70144" w:rsidRDefault="00B70144">
            <w:pPr>
              <w:rPr>
                <w:rFonts w:ascii="Arial"/>
                <w:sz w:val="21"/>
              </w:rPr>
            </w:pPr>
          </w:p>
        </w:tc>
      </w:tr>
      <w:tr w:rsidR="00B70144">
        <w:trPr>
          <w:trHeight w:val="637"/>
        </w:trPr>
        <w:tc>
          <w:tcPr>
            <w:tcW w:w="1071" w:type="dxa"/>
          </w:tcPr>
          <w:p w:rsidR="00B70144" w:rsidRDefault="002723AB">
            <w:pPr>
              <w:spacing w:before="230" w:line="187" w:lineRule="auto"/>
              <w:ind w:left="337"/>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序号</w:t>
            </w:r>
          </w:p>
        </w:tc>
        <w:tc>
          <w:tcPr>
            <w:tcW w:w="3893" w:type="dxa"/>
            <w:gridSpan w:val="2"/>
          </w:tcPr>
          <w:p w:rsidR="00B70144" w:rsidRDefault="002723AB">
            <w:pPr>
              <w:spacing w:before="230" w:line="187" w:lineRule="auto"/>
              <w:ind w:left="145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隐</w:t>
            </w:r>
            <w:r>
              <w:rPr>
                <w:rFonts w:ascii="Arial Unicode MS" w:eastAsia="Arial Unicode MS" w:hAnsi="Arial Unicode MS" w:cs="Arial Unicode MS"/>
                <w:spacing w:val="5"/>
                <w:sz w:val="20"/>
                <w:szCs w:val="20"/>
              </w:rPr>
              <w:t>蔽工程内容</w:t>
            </w:r>
          </w:p>
        </w:tc>
        <w:tc>
          <w:tcPr>
            <w:tcW w:w="2551" w:type="dxa"/>
          </w:tcPr>
          <w:p w:rsidR="00B70144" w:rsidRDefault="002723AB">
            <w:pPr>
              <w:spacing w:before="229" w:line="188" w:lineRule="auto"/>
              <w:ind w:left="242"/>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施工单位评定检查记</w:t>
            </w:r>
            <w:r>
              <w:rPr>
                <w:rFonts w:ascii="Arial Unicode MS" w:eastAsia="Arial Unicode MS" w:hAnsi="Arial Unicode MS" w:cs="Arial Unicode MS"/>
                <w:spacing w:val="7"/>
                <w:sz w:val="20"/>
                <w:szCs w:val="20"/>
              </w:rPr>
              <w:t>录</w:t>
            </w:r>
          </w:p>
        </w:tc>
        <w:tc>
          <w:tcPr>
            <w:tcW w:w="2413" w:type="dxa"/>
          </w:tcPr>
          <w:p w:rsidR="00B70144" w:rsidRDefault="002723AB">
            <w:pPr>
              <w:spacing w:before="195" w:line="224" w:lineRule="auto"/>
              <w:ind w:left="165"/>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监</w:t>
            </w:r>
            <w:r>
              <w:rPr>
                <w:rFonts w:ascii="Arial Unicode MS" w:eastAsia="Arial Unicode MS" w:hAnsi="Arial Unicode MS" w:cs="Arial Unicode MS"/>
                <w:spacing w:val="8"/>
                <w:sz w:val="20"/>
                <w:szCs w:val="20"/>
              </w:rPr>
              <w:t>理</w:t>
            </w:r>
            <w:r>
              <w:rPr>
                <w:rFonts w:eastAsia="Times New Roman"/>
                <w:spacing w:val="7"/>
                <w:sz w:val="20"/>
                <w:szCs w:val="20"/>
              </w:rPr>
              <w:t>(</w:t>
            </w:r>
            <w:r>
              <w:rPr>
                <w:rFonts w:ascii="Arial Unicode MS" w:eastAsia="Arial Unicode MS" w:hAnsi="Arial Unicode MS" w:cs="Arial Unicode MS"/>
                <w:spacing w:val="7"/>
                <w:sz w:val="20"/>
                <w:szCs w:val="20"/>
              </w:rPr>
              <w:t>建设</w:t>
            </w:r>
            <w:r>
              <w:rPr>
                <w:rFonts w:eastAsia="Times New Roman"/>
                <w:spacing w:val="7"/>
                <w:sz w:val="20"/>
                <w:szCs w:val="20"/>
              </w:rPr>
              <w:t>)</w:t>
            </w:r>
            <w:r>
              <w:rPr>
                <w:rFonts w:ascii="Arial Unicode MS" w:eastAsia="Arial Unicode MS" w:hAnsi="Arial Unicode MS" w:cs="Arial Unicode MS"/>
                <w:spacing w:val="7"/>
                <w:sz w:val="20"/>
                <w:szCs w:val="20"/>
              </w:rPr>
              <w:t>单位验收记录</w:t>
            </w:r>
          </w:p>
        </w:tc>
      </w:tr>
      <w:tr w:rsidR="00B70144">
        <w:trPr>
          <w:trHeight w:val="402"/>
        </w:trPr>
        <w:tc>
          <w:tcPr>
            <w:tcW w:w="1071" w:type="dxa"/>
          </w:tcPr>
          <w:p w:rsidR="00B70144" w:rsidRDefault="002723AB">
            <w:pPr>
              <w:spacing w:before="149" w:line="195" w:lineRule="auto"/>
              <w:ind w:left="508"/>
              <w:rPr>
                <w:rFonts w:eastAsia="Times New Roman"/>
                <w:sz w:val="20"/>
                <w:szCs w:val="20"/>
              </w:rPr>
            </w:pPr>
            <w:r>
              <w:rPr>
                <w:rFonts w:eastAsia="Times New Roman"/>
                <w:sz w:val="20"/>
                <w:szCs w:val="20"/>
              </w:rPr>
              <w:t>1</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1"/>
        </w:trPr>
        <w:tc>
          <w:tcPr>
            <w:tcW w:w="1071" w:type="dxa"/>
          </w:tcPr>
          <w:p w:rsidR="00B70144" w:rsidRDefault="002723AB">
            <w:pPr>
              <w:spacing w:before="148" w:line="195" w:lineRule="auto"/>
              <w:ind w:left="488"/>
              <w:rPr>
                <w:rFonts w:eastAsia="Times New Roman"/>
                <w:sz w:val="20"/>
                <w:szCs w:val="20"/>
              </w:rPr>
            </w:pPr>
            <w:r>
              <w:rPr>
                <w:rFonts w:eastAsia="Times New Roman"/>
                <w:sz w:val="20"/>
                <w:szCs w:val="20"/>
              </w:rPr>
              <w:t>2</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2"/>
        </w:trPr>
        <w:tc>
          <w:tcPr>
            <w:tcW w:w="1071" w:type="dxa"/>
          </w:tcPr>
          <w:p w:rsidR="00B70144" w:rsidRDefault="002723AB">
            <w:pPr>
              <w:spacing w:before="150" w:line="195" w:lineRule="auto"/>
              <w:ind w:left="492"/>
              <w:rPr>
                <w:rFonts w:eastAsia="Times New Roman"/>
                <w:sz w:val="20"/>
                <w:szCs w:val="20"/>
              </w:rPr>
            </w:pPr>
            <w:r>
              <w:rPr>
                <w:rFonts w:eastAsia="Times New Roman"/>
                <w:sz w:val="20"/>
                <w:szCs w:val="20"/>
              </w:rPr>
              <w:t>3</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1"/>
        </w:trPr>
        <w:tc>
          <w:tcPr>
            <w:tcW w:w="1071" w:type="dxa"/>
          </w:tcPr>
          <w:p w:rsidR="00B70144" w:rsidRDefault="002723AB">
            <w:pPr>
              <w:spacing w:before="151" w:line="195" w:lineRule="auto"/>
              <w:ind w:left="487"/>
              <w:rPr>
                <w:rFonts w:eastAsia="Times New Roman"/>
                <w:sz w:val="20"/>
                <w:szCs w:val="20"/>
              </w:rPr>
            </w:pPr>
            <w:r>
              <w:rPr>
                <w:rFonts w:eastAsia="Times New Roman"/>
                <w:spacing w:val="1"/>
                <w:sz w:val="20"/>
                <w:szCs w:val="20"/>
              </w:rPr>
              <w:t>4</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2"/>
        </w:trPr>
        <w:tc>
          <w:tcPr>
            <w:tcW w:w="1071" w:type="dxa"/>
          </w:tcPr>
          <w:p w:rsidR="00B70144" w:rsidRDefault="002723AB">
            <w:pPr>
              <w:spacing w:before="156" w:line="192" w:lineRule="auto"/>
              <w:ind w:left="494"/>
              <w:rPr>
                <w:rFonts w:eastAsia="Times New Roman"/>
                <w:sz w:val="20"/>
                <w:szCs w:val="20"/>
              </w:rPr>
            </w:pPr>
            <w:r>
              <w:rPr>
                <w:rFonts w:eastAsia="Times New Roman"/>
                <w:sz w:val="20"/>
                <w:szCs w:val="20"/>
              </w:rPr>
              <w:t>5</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2"/>
        </w:trPr>
        <w:tc>
          <w:tcPr>
            <w:tcW w:w="1071" w:type="dxa"/>
          </w:tcPr>
          <w:p w:rsidR="00B70144" w:rsidRDefault="002723AB">
            <w:pPr>
              <w:spacing w:before="151" w:line="195" w:lineRule="auto"/>
              <w:ind w:left="492"/>
              <w:rPr>
                <w:rFonts w:eastAsia="Times New Roman"/>
                <w:sz w:val="20"/>
                <w:szCs w:val="20"/>
              </w:rPr>
            </w:pPr>
            <w:r>
              <w:rPr>
                <w:rFonts w:eastAsia="Times New Roman"/>
                <w:sz w:val="20"/>
                <w:szCs w:val="20"/>
              </w:rPr>
              <w:t>6</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4"/>
        </w:trPr>
        <w:tc>
          <w:tcPr>
            <w:tcW w:w="1071" w:type="dxa"/>
          </w:tcPr>
          <w:p w:rsidR="00B70144" w:rsidRDefault="002723AB">
            <w:pPr>
              <w:spacing w:before="153" w:line="192" w:lineRule="auto"/>
              <w:ind w:left="491"/>
              <w:rPr>
                <w:rFonts w:eastAsia="Times New Roman"/>
                <w:sz w:val="20"/>
                <w:szCs w:val="20"/>
              </w:rPr>
            </w:pPr>
            <w:r>
              <w:rPr>
                <w:rFonts w:eastAsia="Times New Roman"/>
                <w:sz w:val="20"/>
                <w:szCs w:val="20"/>
              </w:rPr>
              <w:t>7</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6"/>
        </w:trPr>
        <w:tc>
          <w:tcPr>
            <w:tcW w:w="1071" w:type="dxa"/>
          </w:tcPr>
          <w:p w:rsidR="00B70144" w:rsidRDefault="002723AB">
            <w:pPr>
              <w:spacing w:before="150" w:line="195" w:lineRule="auto"/>
              <w:ind w:left="496"/>
              <w:rPr>
                <w:rFonts w:eastAsia="Times New Roman"/>
                <w:sz w:val="20"/>
                <w:szCs w:val="20"/>
              </w:rPr>
            </w:pPr>
            <w:r>
              <w:rPr>
                <w:rFonts w:eastAsia="Times New Roman"/>
                <w:sz w:val="20"/>
                <w:szCs w:val="20"/>
              </w:rPr>
              <w:t>8</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2"/>
        </w:trPr>
        <w:tc>
          <w:tcPr>
            <w:tcW w:w="1071" w:type="dxa"/>
          </w:tcPr>
          <w:p w:rsidR="00B70144" w:rsidRDefault="002723AB">
            <w:pPr>
              <w:spacing w:before="147" w:line="195" w:lineRule="auto"/>
              <w:ind w:left="492"/>
              <w:rPr>
                <w:rFonts w:eastAsia="Times New Roman"/>
                <w:sz w:val="20"/>
                <w:szCs w:val="20"/>
              </w:rPr>
            </w:pPr>
            <w:r>
              <w:rPr>
                <w:rFonts w:eastAsia="Times New Roman"/>
                <w:sz w:val="20"/>
                <w:szCs w:val="20"/>
              </w:rPr>
              <w:t>9</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402"/>
        </w:trPr>
        <w:tc>
          <w:tcPr>
            <w:tcW w:w="1071" w:type="dxa"/>
          </w:tcPr>
          <w:p w:rsidR="00B70144" w:rsidRDefault="002723AB">
            <w:pPr>
              <w:spacing w:before="148" w:line="195" w:lineRule="auto"/>
              <w:ind w:left="455"/>
              <w:rPr>
                <w:rFonts w:eastAsia="Times New Roman"/>
                <w:sz w:val="20"/>
                <w:szCs w:val="20"/>
              </w:rPr>
            </w:pPr>
            <w:r>
              <w:rPr>
                <w:rFonts w:eastAsia="Times New Roman"/>
                <w:spacing w:val="-8"/>
                <w:sz w:val="20"/>
                <w:szCs w:val="20"/>
              </w:rPr>
              <w:t>1</w:t>
            </w:r>
            <w:r>
              <w:rPr>
                <w:rFonts w:eastAsia="Times New Roman"/>
                <w:spacing w:val="-7"/>
                <w:sz w:val="20"/>
                <w:szCs w:val="20"/>
              </w:rPr>
              <w:t>0</w:t>
            </w:r>
          </w:p>
        </w:tc>
        <w:tc>
          <w:tcPr>
            <w:tcW w:w="3893" w:type="dxa"/>
            <w:gridSpan w:val="2"/>
          </w:tcPr>
          <w:p w:rsidR="00B70144" w:rsidRDefault="00B70144">
            <w:pPr>
              <w:rPr>
                <w:rFonts w:ascii="Arial"/>
                <w:sz w:val="21"/>
              </w:rPr>
            </w:pPr>
          </w:p>
        </w:tc>
        <w:tc>
          <w:tcPr>
            <w:tcW w:w="2551"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2097"/>
        </w:trPr>
        <w:tc>
          <w:tcPr>
            <w:tcW w:w="4964" w:type="dxa"/>
            <w:gridSpan w:val="3"/>
          </w:tcPr>
          <w:p w:rsidR="00B70144" w:rsidRDefault="00B70144">
            <w:pPr>
              <w:spacing w:line="341" w:lineRule="auto"/>
              <w:rPr>
                <w:rFonts w:ascii="Arial"/>
                <w:sz w:val="21"/>
              </w:rPr>
            </w:pPr>
          </w:p>
          <w:p w:rsidR="00B70144" w:rsidRDefault="00B70144">
            <w:pPr>
              <w:spacing w:line="342" w:lineRule="auto"/>
              <w:rPr>
                <w:rFonts w:ascii="Arial"/>
                <w:sz w:val="21"/>
              </w:rPr>
            </w:pPr>
          </w:p>
          <w:p w:rsidR="00B70144" w:rsidRDefault="00B70144">
            <w:pPr>
              <w:spacing w:line="342" w:lineRule="auto"/>
              <w:rPr>
                <w:rFonts w:ascii="Arial"/>
                <w:sz w:val="21"/>
              </w:rPr>
            </w:pPr>
          </w:p>
          <w:p w:rsidR="00B70144" w:rsidRDefault="002723AB">
            <w:pPr>
              <w:spacing w:before="87" w:line="188" w:lineRule="auto"/>
              <w:ind w:left="163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施工单位检查评定结</w:t>
            </w:r>
            <w:r>
              <w:rPr>
                <w:rFonts w:ascii="Arial Unicode MS" w:eastAsia="Arial Unicode MS" w:hAnsi="Arial Unicode MS" w:cs="Arial Unicode MS"/>
                <w:spacing w:val="7"/>
                <w:sz w:val="20"/>
                <w:szCs w:val="20"/>
              </w:rPr>
              <w:t>果</w:t>
            </w:r>
          </w:p>
        </w:tc>
        <w:tc>
          <w:tcPr>
            <w:tcW w:w="4964" w:type="dxa"/>
            <w:gridSpan w:val="2"/>
          </w:tcPr>
          <w:p w:rsidR="00B70144" w:rsidRDefault="00B70144">
            <w:pPr>
              <w:spacing w:line="290" w:lineRule="auto"/>
              <w:rPr>
                <w:rFonts w:ascii="Arial"/>
                <w:sz w:val="21"/>
              </w:rPr>
            </w:pPr>
          </w:p>
          <w:p w:rsidR="00B70144" w:rsidRDefault="00B70144">
            <w:pPr>
              <w:spacing w:line="290" w:lineRule="auto"/>
              <w:rPr>
                <w:rFonts w:ascii="Arial"/>
                <w:sz w:val="21"/>
              </w:rPr>
            </w:pPr>
          </w:p>
          <w:p w:rsidR="00B70144" w:rsidRDefault="00B70144">
            <w:pPr>
              <w:spacing w:line="290" w:lineRule="auto"/>
              <w:rPr>
                <w:rFonts w:ascii="Arial"/>
                <w:sz w:val="21"/>
              </w:rPr>
            </w:pPr>
          </w:p>
          <w:p w:rsidR="00B70144" w:rsidRDefault="00B70144">
            <w:pPr>
              <w:spacing w:line="290" w:lineRule="auto"/>
              <w:rPr>
                <w:rFonts w:ascii="Arial"/>
                <w:sz w:val="21"/>
              </w:rPr>
            </w:pPr>
          </w:p>
          <w:p w:rsidR="00B70144" w:rsidRDefault="002723AB">
            <w:pPr>
              <w:spacing w:before="87" w:line="187" w:lineRule="auto"/>
              <w:ind w:left="116"/>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B70144">
            <w:pPr>
              <w:spacing w:line="298" w:lineRule="auto"/>
              <w:rPr>
                <w:rFonts w:ascii="Arial"/>
                <w:sz w:val="21"/>
              </w:rPr>
            </w:pPr>
          </w:p>
          <w:p w:rsidR="00B70144" w:rsidRDefault="002723AB">
            <w:pPr>
              <w:spacing w:before="87" w:line="188" w:lineRule="auto"/>
              <w:ind w:left="323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2504"/>
        </w:trPr>
        <w:tc>
          <w:tcPr>
            <w:tcW w:w="4964" w:type="dxa"/>
            <w:gridSpan w:val="3"/>
          </w:tcPr>
          <w:p w:rsidR="00B70144" w:rsidRDefault="00B70144">
            <w:pPr>
              <w:spacing w:line="253" w:lineRule="auto"/>
              <w:rPr>
                <w:rFonts w:ascii="Arial"/>
                <w:sz w:val="21"/>
              </w:rPr>
            </w:pPr>
          </w:p>
          <w:p w:rsidR="00B70144" w:rsidRDefault="00B70144">
            <w:pPr>
              <w:spacing w:line="254" w:lineRule="auto"/>
              <w:rPr>
                <w:rFonts w:ascii="Arial"/>
                <w:sz w:val="21"/>
              </w:rPr>
            </w:pPr>
          </w:p>
          <w:p w:rsidR="00B70144" w:rsidRDefault="00B70144">
            <w:pPr>
              <w:spacing w:line="254" w:lineRule="auto"/>
              <w:rPr>
                <w:rFonts w:ascii="Arial"/>
                <w:sz w:val="21"/>
              </w:rPr>
            </w:pPr>
          </w:p>
          <w:p w:rsidR="00B70144" w:rsidRDefault="00B70144">
            <w:pPr>
              <w:spacing w:line="254" w:lineRule="auto"/>
              <w:rPr>
                <w:rFonts w:ascii="Arial"/>
                <w:sz w:val="21"/>
              </w:rPr>
            </w:pPr>
          </w:p>
          <w:p w:rsidR="00B70144" w:rsidRDefault="002723AB">
            <w:pPr>
              <w:spacing w:before="87" w:line="239" w:lineRule="auto"/>
              <w:ind w:left="1315"/>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监</w:t>
            </w:r>
            <w:r>
              <w:rPr>
                <w:rFonts w:ascii="Arial Unicode MS" w:eastAsia="Arial Unicode MS" w:hAnsi="Arial Unicode MS" w:cs="Arial Unicode MS"/>
                <w:spacing w:val="9"/>
                <w:sz w:val="20"/>
                <w:szCs w:val="20"/>
              </w:rPr>
              <w:t>理 ( 建设 ) 单位验收结论</w:t>
            </w:r>
          </w:p>
        </w:tc>
        <w:tc>
          <w:tcPr>
            <w:tcW w:w="4964" w:type="dxa"/>
            <w:gridSpan w:val="2"/>
          </w:tcPr>
          <w:p w:rsidR="00B70144" w:rsidRDefault="00B70144">
            <w:pPr>
              <w:spacing w:line="290" w:lineRule="auto"/>
              <w:rPr>
                <w:rFonts w:ascii="Arial"/>
                <w:sz w:val="21"/>
              </w:rPr>
            </w:pPr>
          </w:p>
          <w:p w:rsidR="00B70144" w:rsidRDefault="00B70144">
            <w:pPr>
              <w:spacing w:line="290" w:lineRule="auto"/>
              <w:rPr>
                <w:rFonts w:ascii="Arial"/>
                <w:sz w:val="21"/>
              </w:rPr>
            </w:pPr>
          </w:p>
          <w:p w:rsidR="00B70144" w:rsidRDefault="002723AB">
            <w:pPr>
              <w:spacing w:before="87" w:line="187"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监</w:t>
            </w:r>
            <w:r>
              <w:rPr>
                <w:rFonts w:ascii="Arial Unicode MS" w:eastAsia="Arial Unicode MS" w:hAnsi="Arial Unicode MS" w:cs="Arial Unicode MS"/>
                <w:spacing w:val="8"/>
                <w:sz w:val="20"/>
                <w:szCs w:val="20"/>
              </w:rPr>
              <w:t>理工程师：</w:t>
            </w:r>
          </w:p>
          <w:p w:rsidR="00B70144" w:rsidRDefault="00B70144">
            <w:pPr>
              <w:spacing w:line="353" w:lineRule="auto"/>
              <w:rPr>
                <w:rFonts w:ascii="Arial"/>
                <w:sz w:val="21"/>
              </w:rPr>
            </w:pPr>
          </w:p>
          <w:p w:rsidR="00B70144" w:rsidRDefault="002723AB">
            <w:pPr>
              <w:tabs>
                <w:tab w:val="left" w:pos="187"/>
              </w:tabs>
              <w:spacing w:before="87" w:line="239" w:lineRule="auto"/>
              <w:ind w:left="8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pacing w:val="18"/>
                <w:sz w:val="20"/>
                <w:szCs w:val="20"/>
              </w:rPr>
              <w:t>(</w:t>
            </w:r>
            <w:r>
              <w:rPr>
                <w:rFonts w:ascii="Arial Unicode MS" w:eastAsia="Arial Unicode MS" w:hAnsi="Arial Unicode MS" w:cs="Arial Unicode MS"/>
                <w:spacing w:val="9"/>
                <w:sz w:val="20"/>
                <w:szCs w:val="20"/>
              </w:rPr>
              <w:t xml:space="preserve"> 建设单位项目专业技术负责人 )</w:t>
            </w:r>
          </w:p>
          <w:p w:rsidR="00B70144" w:rsidRDefault="00B70144">
            <w:pPr>
              <w:spacing w:line="272" w:lineRule="auto"/>
              <w:rPr>
                <w:rFonts w:ascii="Arial"/>
                <w:sz w:val="21"/>
              </w:rPr>
            </w:pPr>
          </w:p>
          <w:p w:rsidR="00B70144" w:rsidRDefault="002723AB">
            <w:pPr>
              <w:spacing w:before="87" w:line="188" w:lineRule="auto"/>
              <w:ind w:left="323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rPr>
          <w:rFonts w:ascii="Arial"/>
        </w:rPr>
      </w:pPr>
    </w:p>
    <w:p w:rsidR="00B70144" w:rsidRDefault="00B70144">
      <w:pPr>
        <w:sectPr w:rsidR="00B70144">
          <w:footerReference w:type="default" r:id="rId59"/>
          <w:pgSz w:w="11906" w:h="16839"/>
          <w:pgMar w:top="1418" w:right="990" w:bottom="1032" w:left="982" w:header="0" w:footer="855" w:gutter="0"/>
          <w:cols w:space="720"/>
        </w:sectPr>
      </w:pPr>
    </w:p>
    <w:p w:rsidR="00B70144" w:rsidRDefault="002723AB">
      <w:pPr>
        <w:spacing w:before="103" w:line="222" w:lineRule="auto"/>
        <w:ind w:left="2556"/>
        <w:rPr>
          <w:rFonts w:ascii="黑体" w:eastAsia="黑体" w:hAnsi="黑体" w:cs="黑体"/>
          <w:sz w:val="28"/>
          <w:szCs w:val="28"/>
        </w:rPr>
      </w:pPr>
      <w:r>
        <w:rPr>
          <w:rFonts w:ascii="黑体" w:eastAsia="黑体" w:hAnsi="黑体" w:cs="黑体"/>
          <w:spacing w:val="-6"/>
          <w:sz w:val="28"/>
          <w:szCs w:val="28"/>
        </w:rPr>
        <w:lastRenderedPageBreak/>
        <w:t xml:space="preserve">表 </w:t>
      </w:r>
      <w:r>
        <w:rPr>
          <w:rFonts w:eastAsia="Times New Roman"/>
          <w:b/>
          <w:bCs/>
          <w:spacing w:val="-3"/>
          <w:sz w:val="28"/>
          <w:szCs w:val="28"/>
        </w:rPr>
        <w:t>A-3</w:t>
      </w:r>
      <w:r>
        <w:rPr>
          <w:rFonts w:eastAsia="Times New Roman"/>
          <w:spacing w:val="-3"/>
          <w:sz w:val="28"/>
          <w:szCs w:val="28"/>
        </w:rPr>
        <w:t xml:space="preserve">  </w:t>
      </w:r>
      <w:r>
        <w:rPr>
          <w:rFonts w:ascii="黑体" w:eastAsia="黑体" w:hAnsi="黑体" w:cs="黑体"/>
          <w:spacing w:val="-3"/>
          <w:sz w:val="28"/>
          <w:szCs w:val="28"/>
        </w:rPr>
        <w:t>设备和管道系统安装和检验记录</w:t>
      </w:r>
    </w:p>
    <w:p w:rsidR="00B70144" w:rsidRDefault="00B70144">
      <w:pPr>
        <w:spacing w:line="142" w:lineRule="exact"/>
      </w:pPr>
    </w:p>
    <w:tbl>
      <w:tblPr>
        <w:tblStyle w:val="TableNormal"/>
        <w:tblW w:w="99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4"/>
        <w:gridCol w:w="1010"/>
        <w:gridCol w:w="1549"/>
        <w:gridCol w:w="1856"/>
        <w:gridCol w:w="2271"/>
        <w:gridCol w:w="2528"/>
      </w:tblGrid>
      <w:tr w:rsidR="00B70144">
        <w:trPr>
          <w:trHeight w:val="320"/>
        </w:trPr>
        <w:tc>
          <w:tcPr>
            <w:tcW w:w="3273" w:type="dxa"/>
            <w:gridSpan w:val="3"/>
          </w:tcPr>
          <w:p w:rsidR="00B70144" w:rsidRDefault="002723AB">
            <w:pPr>
              <w:spacing w:before="35" w:line="188" w:lineRule="auto"/>
              <w:ind w:left="1240"/>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6655" w:type="dxa"/>
            <w:gridSpan w:val="3"/>
          </w:tcPr>
          <w:p w:rsidR="00B70144" w:rsidRDefault="00B70144">
            <w:pPr>
              <w:rPr>
                <w:rFonts w:ascii="Arial"/>
                <w:sz w:val="21"/>
              </w:rPr>
            </w:pPr>
          </w:p>
        </w:tc>
      </w:tr>
      <w:tr w:rsidR="00B70144">
        <w:trPr>
          <w:trHeight w:val="317"/>
        </w:trPr>
        <w:tc>
          <w:tcPr>
            <w:tcW w:w="3273" w:type="dxa"/>
            <w:gridSpan w:val="3"/>
          </w:tcPr>
          <w:p w:rsidR="00B70144" w:rsidRDefault="002723AB">
            <w:pPr>
              <w:spacing w:before="32" w:line="188" w:lineRule="auto"/>
              <w:ind w:left="1227"/>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6655" w:type="dxa"/>
            <w:gridSpan w:val="3"/>
          </w:tcPr>
          <w:p w:rsidR="00B70144" w:rsidRDefault="00B70144">
            <w:pPr>
              <w:rPr>
                <w:rFonts w:ascii="Arial"/>
                <w:sz w:val="21"/>
              </w:rPr>
            </w:pPr>
          </w:p>
        </w:tc>
      </w:tr>
      <w:tr w:rsidR="00B70144">
        <w:trPr>
          <w:trHeight w:val="317"/>
        </w:trPr>
        <w:tc>
          <w:tcPr>
            <w:tcW w:w="3273" w:type="dxa"/>
            <w:gridSpan w:val="3"/>
          </w:tcPr>
          <w:p w:rsidR="00B70144" w:rsidRDefault="002723AB">
            <w:pPr>
              <w:spacing w:before="32" w:line="188" w:lineRule="auto"/>
              <w:ind w:left="1229"/>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w:t>
            </w:r>
            <w:r>
              <w:rPr>
                <w:rFonts w:ascii="Arial Unicode MS" w:eastAsia="Arial Unicode MS" w:hAnsi="Arial Unicode MS" w:cs="Arial Unicode MS"/>
                <w:spacing w:val="7"/>
                <w:sz w:val="20"/>
                <w:szCs w:val="20"/>
              </w:rPr>
              <w:t>工单位</w:t>
            </w:r>
          </w:p>
        </w:tc>
        <w:tc>
          <w:tcPr>
            <w:tcW w:w="1856" w:type="dxa"/>
          </w:tcPr>
          <w:p w:rsidR="00B70144" w:rsidRDefault="00B70144">
            <w:pPr>
              <w:rPr>
                <w:rFonts w:ascii="Arial"/>
                <w:sz w:val="21"/>
              </w:rPr>
            </w:pPr>
          </w:p>
        </w:tc>
        <w:tc>
          <w:tcPr>
            <w:tcW w:w="2271" w:type="dxa"/>
          </w:tcPr>
          <w:p w:rsidR="00B70144" w:rsidRDefault="002723AB">
            <w:pPr>
              <w:spacing w:before="36" w:line="185" w:lineRule="auto"/>
              <w:ind w:left="866"/>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528" w:type="dxa"/>
          </w:tcPr>
          <w:p w:rsidR="00B70144" w:rsidRDefault="00B70144">
            <w:pPr>
              <w:rPr>
                <w:rFonts w:ascii="Arial"/>
                <w:sz w:val="21"/>
              </w:rPr>
            </w:pPr>
          </w:p>
        </w:tc>
      </w:tr>
      <w:tr w:rsidR="00B70144">
        <w:trPr>
          <w:trHeight w:val="319"/>
        </w:trPr>
        <w:tc>
          <w:tcPr>
            <w:tcW w:w="3273" w:type="dxa"/>
            <w:gridSpan w:val="3"/>
          </w:tcPr>
          <w:p w:rsidR="00B70144" w:rsidRDefault="002723AB">
            <w:pPr>
              <w:spacing w:before="36" w:line="188" w:lineRule="auto"/>
              <w:ind w:left="1234"/>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分包单位</w:t>
            </w:r>
          </w:p>
        </w:tc>
        <w:tc>
          <w:tcPr>
            <w:tcW w:w="1856" w:type="dxa"/>
          </w:tcPr>
          <w:p w:rsidR="00B70144" w:rsidRDefault="00B70144">
            <w:pPr>
              <w:rPr>
                <w:rFonts w:ascii="Arial"/>
                <w:sz w:val="21"/>
              </w:rPr>
            </w:pPr>
          </w:p>
        </w:tc>
        <w:tc>
          <w:tcPr>
            <w:tcW w:w="2271" w:type="dxa"/>
          </w:tcPr>
          <w:p w:rsidR="00B70144" w:rsidRDefault="002723AB">
            <w:pPr>
              <w:spacing w:before="36" w:line="188" w:lineRule="auto"/>
              <w:ind w:left="663"/>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528" w:type="dxa"/>
          </w:tcPr>
          <w:p w:rsidR="00B70144" w:rsidRDefault="00B70144">
            <w:pPr>
              <w:rPr>
                <w:rFonts w:ascii="Arial"/>
                <w:sz w:val="21"/>
              </w:rPr>
            </w:pPr>
          </w:p>
        </w:tc>
      </w:tr>
      <w:tr w:rsidR="00B70144">
        <w:trPr>
          <w:trHeight w:val="317"/>
        </w:trPr>
        <w:tc>
          <w:tcPr>
            <w:tcW w:w="3273" w:type="dxa"/>
            <w:gridSpan w:val="3"/>
          </w:tcPr>
          <w:p w:rsidR="00B70144" w:rsidRDefault="002723AB">
            <w:pPr>
              <w:spacing w:before="1" w:line="229" w:lineRule="auto"/>
              <w:ind w:left="883"/>
              <w:rPr>
                <w:rFonts w:ascii="Arial Unicode MS" w:eastAsia="Arial Unicode MS" w:hAnsi="Arial Unicode MS" w:cs="Arial Unicode MS"/>
                <w:sz w:val="19"/>
                <w:szCs w:val="19"/>
              </w:rPr>
            </w:pPr>
            <w:r>
              <w:rPr>
                <w:rFonts w:ascii="Arial Unicode MS" w:eastAsia="Arial Unicode MS" w:hAnsi="Arial Unicode MS" w:cs="Arial Unicode MS"/>
                <w:spacing w:val="16"/>
                <w:sz w:val="19"/>
                <w:szCs w:val="19"/>
              </w:rPr>
              <w:t>专业工长 ( 施工员 )</w:t>
            </w:r>
          </w:p>
        </w:tc>
        <w:tc>
          <w:tcPr>
            <w:tcW w:w="1856" w:type="dxa"/>
          </w:tcPr>
          <w:p w:rsidR="00B70144" w:rsidRDefault="00B70144">
            <w:pPr>
              <w:rPr>
                <w:rFonts w:ascii="Arial"/>
                <w:sz w:val="21"/>
              </w:rPr>
            </w:pPr>
          </w:p>
        </w:tc>
        <w:tc>
          <w:tcPr>
            <w:tcW w:w="2271" w:type="dxa"/>
          </w:tcPr>
          <w:p w:rsidR="00B70144" w:rsidRDefault="002723AB">
            <w:pPr>
              <w:spacing w:before="33" w:line="187" w:lineRule="auto"/>
              <w:ind w:left="761"/>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施工班组长</w:t>
            </w:r>
          </w:p>
        </w:tc>
        <w:tc>
          <w:tcPr>
            <w:tcW w:w="2528" w:type="dxa"/>
          </w:tcPr>
          <w:p w:rsidR="00B70144" w:rsidRDefault="00B70144">
            <w:pPr>
              <w:rPr>
                <w:rFonts w:ascii="Arial"/>
                <w:sz w:val="21"/>
              </w:rPr>
            </w:pPr>
          </w:p>
        </w:tc>
      </w:tr>
      <w:tr w:rsidR="00B70144">
        <w:trPr>
          <w:trHeight w:val="316"/>
        </w:trPr>
        <w:tc>
          <w:tcPr>
            <w:tcW w:w="714" w:type="dxa"/>
          </w:tcPr>
          <w:p w:rsidR="00B70144" w:rsidRDefault="002723AB">
            <w:pPr>
              <w:spacing w:before="35" w:line="187" w:lineRule="auto"/>
              <w:ind w:left="157"/>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序号</w:t>
            </w:r>
          </w:p>
        </w:tc>
        <w:tc>
          <w:tcPr>
            <w:tcW w:w="4415" w:type="dxa"/>
            <w:gridSpan w:val="3"/>
          </w:tcPr>
          <w:p w:rsidR="00B70144" w:rsidRDefault="002723AB">
            <w:pPr>
              <w:spacing w:before="35" w:line="187" w:lineRule="auto"/>
              <w:ind w:left="1918"/>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内</w:t>
            </w:r>
            <w:r>
              <w:rPr>
                <w:rFonts w:ascii="Arial Unicode MS" w:eastAsia="Arial Unicode MS" w:hAnsi="Arial Unicode MS" w:cs="Arial Unicode MS"/>
                <w:spacing w:val="-4"/>
                <w:sz w:val="20"/>
                <w:szCs w:val="20"/>
              </w:rPr>
              <w:t>容</w:t>
            </w:r>
          </w:p>
        </w:tc>
        <w:tc>
          <w:tcPr>
            <w:tcW w:w="2271" w:type="dxa"/>
            <w:vAlign w:val="center"/>
          </w:tcPr>
          <w:p w:rsidR="00B70144" w:rsidRDefault="002723AB">
            <w:pPr>
              <w:spacing w:before="33" w:line="188" w:lineRule="auto"/>
              <w:jc w:val="center"/>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施工单位评定检查记</w:t>
            </w:r>
            <w:r>
              <w:rPr>
                <w:rFonts w:ascii="Arial Unicode MS" w:eastAsia="Arial Unicode MS" w:hAnsi="Arial Unicode MS" w:cs="Arial Unicode MS"/>
                <w:spacing w:val="7"/>
                <w:sz w:val="20"/>
                <w:szCs w:val="20"/>
              </w:rPr>
              <w:t>录</w:t>
            </w:r>
          </w:p>
        </w:tc>
        <w:tc>
          <w:tcPr>
            <w:tcW w:w="2528" w:type="dxa"/>
            <w:vAlign w:val="center"/>
          </w:tcPr>
          <w:p w:rsidR="00B70144" w:rsidRDefault="002723AB">
            <w:pPr>
              <w:spacing w:before="14" w:line="208" w:lineRule="auto"/>
              <w:ind w:left="166"/>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监</w:t>
            </w:r>
            <w:r>
              <w:rPr>
                <w:rFonts w:ascii="Arial Unicode MS" w:eastAsia="Arial Unicode MS" w:hAnsi="Arial Unicode MS" w:cs="Arial Unicode MS"/>
                <w:spacing w:val="8"/>
                <w:sz w:val="20"/>
                <w:szCs w:val="20"/>
              </w:rPr>
              <w:t>理</w:t>
            </w:r>
            <w:r>
              <w:rPr>
                <w:rFonts w:eastAsia="Times New Roman"/>
                <w:spacing w:val="7"/>
                <w:sz w:val="20"/>
                <w:szCs w:val="20"/>
              </w:rPr>
              <w:t>(</w:t>
            </w:r>
            <w:r>
              <w:rPr>
                <w:rFonts w:ascii="Arial Unicode MS" w:eastAsia="Arial Unicode MS" w:hAnsi="Arial Unicode MS" w:cs="Arial Unicode MS"/>
                <w:spacing w:val="7"/>
                <w:sz w:val="20"/>
                <w:szCs w:val="20"/>
              </w:rPr>
              <w:t>建设</w:t>
            </w:r>
            <w:r>
              <w:rPr>
                <w:rFonts w:eastAsia="Times New Roman"/>
                <w:spacing w:val="7"/>
                <w:sz w:val="20"/>
                <w:szCs w:val="20"/>
              </w:rPr>
              <w:t>)</w:t>
            </w:r>
            <w:r>
              <w:rPr>
                <w:rFonts w:ascii="Arial Unicode MS" w:eastAsia="Arial Unicode MS" w:hAnsi="Arial Unicode MS" w:cs="Arial Unicode MS"/>
                <w:spacing w:val="7"/>
                <w:sz w:val="20"/>
                <w:szCs w:val="20"/>
              </w:rPr>
              <w:t>单位验收记录</w:t>
            </w:r>
          </w:p>
        </w:tc>
      </w:tr>
      <w:tr w:rsidR="00B70144">
        <w:trPr>
          <w:trHeight w:val="350"/>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1</w:t>
            </w:r>
          </w:p>
        </w:tc>
        <w:tc>
          <w:tcPr>
            <w:tcW w:w="1010" w:type="dxa"/>
            <w:vMerge w:val="restart"/>
            <w:tcBorders>
              <w:bottom w:val="nil"/>
            </w:tcBorders>
          </w:tcPr>
          <w:p w:rsidR="00B70144" w:rsidRDefault="00B70144">
            <w:pPr>
              <w:spacing w:line="252" w:lineRule="auto"/>
              <w:rPr>
                <w:rFonts w:ascii="Arial"/>
                <w:sz w:val="21"/>
              </w:rPr>
            </w:pPr>
          </w:p>
          <w:p w:rsidR="00B70144" w:rsidRDefault="00B70144">
            <w:pPr>
              <w:spacing w:line="252" w:lineRule="auto"/>
              <w:rPr>
                <w:rFonts w:ascii="Arial"/>
                <w:sz w:val="21"/>
              </w:rPr>
            </w:pPr>
          </w:p>
          <w:p w:rsidR="00B70144" w:rsidRDefault="00B70144">
            <w:pPr>
              <w:spacing w:line="252" w:lineRule="auto"/>
              <w:rPr>
                <w:rFonts w:ascii="Arial"/>
                <w:sz w:val="21"/>
              </w:rPr>
            </w:pPr>
          </w:p>
          <w:p w:rsidR="00B70144" w:rsidRDefault="002723AB">
            <w:pPr>
              <w:spacing w:before="87" w:line="188" w:lineRule="auto"/>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热泵系统</w:t>
            </w:r>
          </w:p>
        </w:tc>
        <w:tc>
          <w:tcPr>
            <w:tcW w:w="3405" w:type="dxa"/>
            <w:gridSpan w:val="2"/>
          </w:tcPr>
          <w:p w:rsidR="00B70144" w:rsidRDefault="002723AB">
            <w:pPr>
              <w:spacing w:before="31" w:line="188"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10"/>
                <w:sz w:val="20"/>
                <w:szCs w:val="20"/>
              </w:rPr>
              <w:t>设</w:t>
            </w:r>
            <w:r>
              <w:rPr>
                <w:rFonts w:ascii="Arial Unicode MS" w:eastAsia="Arial Unicode MS" w:hAnsi="Arial Unicode MS" w:cs="Arial Unicode MS"/>
                <w:spacing w:val="8"/>
                <w:sz w:val="20"/>
                <w:szCs w:val="20"/>
              </w:rPr>
              <w:t>备及基础的验收</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2</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4" w:line="188" w:lineRule="auto"/>
              <w:ind w:left="117"/>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热</w:t>
            </w:r>
            <w:r>
              <w:rPr>
                <w:rFonts w:ascii="Arial Unicode MS" w:eastAsia="Arial Unicode MS" w:hAnsi="Arial Unicode MS" w:cs="Arial Unicode MS"/>
                <w:spacing w:val="8"/>
                <w:sz w:val="20"/>
                <w:szCs w:val="20"/>
              </w:rPr>
              <w:t>泵机组的安装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3"/>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3</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4" w:line="189"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设备的严密性试验及试运</w:t>
            </w:r>
            <w:r>
              <w:rPr>
                <w:rFonts w:ascii="Arial Unicode MS" w:eastAsia="Arial Unicode MS" w:hAnsi="Arial Unicode MS" w:cs="Arial Unicode MS"/>
                <w:spacing w:val="7"/>
                <w:sz w:val="20"/>
                <w:szCs w:val="20"/>
              </w:rPr>
              <w:t>行</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1"/>
                <w:sz w:val="20"/>
                <w:szCs w:val="20"/>
              </w:rPr>
              <w:t>4</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1" w:line="189" w:lineRule="auto"/>
              <w:ind w:left="124"/>
              <w:rPr>
                <w:rFonts w:ascii="Arial Unicode MS" w:eastAsia="Arial Unicode MS" w:hAnsi="Arial Unicode MS" w:cs="Arial Unicode MS"/>
                <w:sz w:val="20"/>
                <w:szCs w:val="20"/>
              </w:rPr>
            </w:pPr>
            <w:r>
              <w:rPr>
                <w:rFonts w:ascii="Arial Unicode MS" w:eastAsia="Arial Unicode MS" w:hAnsi="Arial Unicode MS" w:cs="Arial Unicode MS"/>
                <w:spacing w:val="13"/>
                <w:sz w:val="20"/>
                <w:szCs w:val="20"/>
              </w:rPr>
              <w:t>制</w:t>
            </w:r>
            <w:r>
              <w:rPr>
                <w:rFonts w:ascii="Arial Unicode MS" w:eastAsia="Arial Unicode MS" w:hAnsi="Arial Unicode MS" w:cs="Arial Unicode MS"/>
                <w:spacing w:val="8"/>
                <w:sz w:val="20"/>
                <w:szCs w:val="20"/>
              </w:rPr>
              <w:t>冷剂管道及管配件的安装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2" w:lineRule="auto"/>
              <w:jc w:val="center"/>
              <w:rPr>
                <w:rFonts w:eastAsia="Times New Roman"/>
                <w:sz w:val="20"/>
                <w:szCs w:val="20"/>
              </w:rPr>
            </w:pPr>
            <w:r>
              <w:rPr>
                <w:rFonts w:eastAsia="Times New Roman"/>
                <w:sz w:val="20"/>
                <w:szCs w:val="20"/>
              </w:rPr>
              <w:t>5</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4" w:line="188" w:lineRule="auto"/>
              <w:ind w:left="12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组</w:t>
            </w:r>
            <w:r>
              <w:rPr>
                <w:rFonts w:ascii="Arial Unicode MS" w:eastAsia="Arial Unicode MS" w:hAnsi="Arial Unicode MS" w:cs="Arial Unicode MS"/>
                <w:spacing w:val="8"/>
                <w:sz w:val="20"/>
                <w:szCs w:val="20"/>
              </w:rPr>
              <w:t>件及支架安装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86"/>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6</w:t>
            </w:r>
          </w:p>
        </w:tc>
        <w:tc>
          <w:tcPr>
            <w:tcW w:w="1010" w:type="dxa"/>
            <w:vMerge/>
            <w:tcBorders>
              <w:top w:val="nil"/>
            </w:tcBorders>
          </w:tcPr>
          <w:p w:rsidR="00B70144" w:rsidRDefault="00B70144">
            <w:pPr>
              <w:rPr>
                <w:rFonts w:ascii="Arial"/>
                <w:sz w:val="21"/>
              </w:rPr>
            </w:pPr>
          </w:p>
        </w:tc>
        <w:tc>
          <w:tcPr>
            <w:tcW w:w="3405" w:type="dxa"/>
            <w:gridSpan w:val="2"/>
          </w:tcPr>
          <w:p w:rsidR="00B70144" w:rsidRDefault="002723AB">
            <w:pPr>
              <w:spacing w:before="31" w:line="171" w:lineRule="auto"/>
              <w:ind w:left="120" w:right="69" w:firstLine="4"/>
              <w:rPr>
                <w:rFonts w:ascii="Arial Unicode MS" w:eastAsia="Arial Unicode MS" w:hAnsi="Arial Unicode MS" w:cs="Arial Unicode MS"/>
                <w:sz w:val="20"/>
                <w:szCs w:val="20"/>
              </w:rPr>
            </w:pPr>
            <w:r>
              <w:rPr>
                <w:rFonts w:ascii="Arial Unicode MS" w:eastAsia="Arial Unicode MS" w:hAnsi="Arial Unicode MS" w:cs="Arial Unicode MS"/>
                <w:spacing w:val="13"/>
                <w:sz w:val="20"/>
                <w:szCs w:val="20"/>
              </w:rPr>
              <w:t>制</w:t>
            </w:r>
            <w:r>
              <w:rPr>
                <w:rFonts w:ascii="Arial Unicode MS" w:eastAsia="Arial Unicode MS" w:hAnsi="Arial Unicode MS" w:cs="Arial Unicode MS"/>
                <w:spacing w:val="8"/>
                <w:sz w:val="20"/>
                <w:szCs w:val="20"/>
              </w:rPr>
              <w:t>冷剂管路的强度、气密性</w:t>
            </w:r>
            <w:r>
              <w:rPr>
                <w:rFonts w:ascii="Arial Unicode MS" w:eastAsia="Arial Unicode MS" w:hAnsi="Arial Unicode MS" w:cs="Arial Unicode MS"/>
                <w:sz w:val="20"/>
                <w:szCs w:val="20"/>
              </w:rPr>
              <w:t xml:space="preserve"> </w:t>
            </w:r>
            <w:r>
              <w:rPr>
                <w:rFonts w:ascii="Arial Unicode MS" w:eastAsia="Arial Unicode MS" w:hAnsi="Arial Unicode MS" w:cs="Arial Unicode MS"/>
                <w:spacing w:val="3"/>
                <w:sz w:val="20"/>
                <w:szCs w:val="20"/>
              </w:rPr>
              <w:t>试</w:t>
            </w:r>
            <w:r>
              <w:rPr>
                <w:rFonts w:ascii="Arial Unicode MS" w:eastAsia="Arial Unicode MS" w:hAnsi="Arial Unicode MS" w:cs="Arial Unicode MS"/>
                <w:spacing w:val="2"/>
                <w:sz w:val="20"/>
                <w:szCs w:val="20"/>
              </w:rPr>
              <w:t>验</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2" w:lineRule="auto"/>
              <w:jc w:val="center"/>
              <w:rPr>
                <w:rFonts w:eastAsia="Times New Roman"/>
                <w:sz w:val="20"/>
                <w:szCs w:val="20"/>
              </w:rPr>
            </w:pPr>
            <w:r>
              <w:rPr>
                <w:rFonts w:eastAsia="Times New Roman"/>
                <w:sz w:val="20"/>
                <w:szCs w:val="20"/>
              </w:rPr>
              <w:t>7</w:t>
            </w:r>
          </w:p>
        </w:tc>
        <w:tc>
          <w:tcPr>
            <w:tcW w:w="1010" w:type="dxa"/>
            <w:vMerge w:val="restart"/>
            <w:tcBorders>
              <w:bottom w:val="nil"/>
            </w:tcBorders>
          </w:tcPr>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8" w:lineRule="auto"/>
              <w:rPr>
                <w:rFonts w:ascii="Arial"/>
                <w:sz w:val="21"/>
              </w:rPr>
            </w:pPr>
          </w:p>
          <w:p w:rsidR="00B70144" w:rsidRDefault="00B70144">
            <w:pPr>
              <w:spacing w:line="249" w:lineRule="auto"/>
              <w:rPr>
                <w:rFonts w:ascii="Arial"/>
                <w:sz w:val="21"/>
              </w:rPr>
            </w:pPr>
          </w:p>
          <w:p w:rsidR="00B70144" w:rsidRDefault="002723AB">
            <w:pPr>
              <w:spacing w:before="87" w:line="189" w:lineRule="auto"/>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输</w:t>
            </w:r>
            <w:r>
              <w:rPr>
                <w:rFonts w:ascii="Arial Unicode MS" w:eastAsia="Arial Unicode MS" w:hAnsi="Arial Unicode MS" w:cs="Arial Unicode MS"/>
                <w:spacing w:val="6"/>
                <w:sz w:val="20"/>
                <w:szCs w:val="20"/>
              </w:rPr>
              <w:t>配系统</w:t>
            </w:r>
          </w:p>
        </w:tc>
        <w:tc>
          <w:tcPr>
            <w:tcW w:w="3405" w:type="dxa"/>
            <w:gridSpan w:val="2"/>
          </w:tcPr>
          <w:p w:rsidR="00B70144" w:rsidRDefault="002723AB">
            <w:pPr>
              <w:spacing w:before="32" w:line="192" w:lineRule="auto"/>
              <w:ind w:left="121"/>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配</w:t>
            </w:r>
            <w:r>
              <w:rPr>
                <w:rFonts w:ascii="Arial Unicode MS" w:eastAsia="Arial Unicode MS" w:hAnsi="Arial Unicode MS" w:cs="Arial Unicode MS"/>
                <w:spacing w:val="8"/>
                <w:sz w:val="20"/>
                <w:szCs w:val="20"/>
              </w:rPr>
              <w:t>套设备、管材及配件验收</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8</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3" w:line="192" w:lineRule="auto"/>
              <w:ind w:left="118"/>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水泵、水箱等配套设备安</w:t>
            </w:r>
            <w:r>
              <w:rPr>
                <w:rFonts w:ascii="Arial Unicode MS" w:eastAsia="Arial Unicode MS" w:hAnsi="Arial Unicode MS" w:cs="Arial Unicode MS"/>
                <w:spacing w:val="8"/>
                <w:sz w:val="20"/>
                <w:szCs w:val="20"/>
              </w:rPr>
              <w:t>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z w:val="20"/>
                <w:szCs w:val="20"/>
              </w:rPr>
              <w:t>9</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line="230"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管</w:t>
            </w:r>
            <w:r>
              <w:rPr>
                <w:rFonts w:ascii="Arial Unicode MS" w:eastAsia="Arial Unicode MS" w:hAnsi="Arial Unicode MS" w:cs="Arial Unicode MS"/>
                <w:spacing w:val="9"/>
                <w:sz w:val="20"/>
                <w:szCs w:val="20"/>
              </w:rPr>
              <w:t>道 ( 包括柔性接管 ) 连接</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3"/>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0</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1" w:line="232"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管</w:t>
            </w:r>
            <w:r>
              <w:rPr>
                <w:rFonts w:ascii="Arial Unicode MS" w:eastAsia="Arial Unicode MS" w:hAnsi="Arial Unicode MS" w:cs="Arial Unicode MS"/>
                <w:spacing w:val="9"/>
                <w:sz w:val="20"/>
                <w:szCs w:val="20"/>
              </w:rPr>
              <w:t>道 ( 包括柔性接管 ) 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1</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4" w:line="189"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管</w:t>
            </w:r>
            <w:r>
              <w:rPr>
                <w:rFonts w:ascii="Arial Unicode MS" w:eastAsia="Arial Unicode MS" w:hAnsi="Arial Unicode MS" w:cs="Arial Unicode MS"/>
                <w:spacing w:val="7"/>
                <w:sz w:val="20"/>
                <w:szCs w:val="20"/>
              </w:rPr>
              <w:t>道支吊架</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537"/>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2</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2" w:line="176" w:lineRule="auto"/>
              <w:ind w:left="117" w:right="69" w:hanging="4"/>
              <w:rPr>
                <w:rFonts w:ascii="Arial Unicode MS" w:eastAsia="Arial Unicode MS" w:hAnsi="Arial Unicode MS" w:cs="Arial Unicode MS"/>
                <w:sz w:val="20"/>
                <w:szCs w:val="20"/>
              </w:rPr>
            </w:pPr>
            <w:r>
              <w:rPr>
                <w:rFonts w:ascii="Arial Unicode MS" w:eastAsia="Arial Unicode MS" w:hAnsi="Arial Unicode MS" w:cs="Arial Unicode MS"/>
                <w:spacing w:val="-18"/>
                <w:sz w:val="20"/>
                <w:szCs w:val="20"/>
              </w:rPr>
              <w:t>检</w:t>
            </w:r>
            <w:r>
              <w:rPr>
                <w:rFonts w:ascii="Arial Unicode MS" w:eastAsia="Arial Unicode MS" w:hAnsi="Arial Unicode MS" w:cs="Arial Unicode MS"/>
                <w:spacing w:val="-13"/>
                <w:sz w:val="20"/>
                <w:szCs w:val="20"/>
              </w:rPr>
              <w:t>修</w:t>
            </w:r>
            <w:r>
              <w:rPr>
                <w:rFonts w:ascii="Arial Unicode MS" w:eastAsia="Arial Unicode MS" w:hAnsi="Arial Unicode MS" w:cs="Arial Unicode MS"/>
                <w:spacing w:val="-9"/>
                <w:sz w:val="20"/>
                <w:szCs w:val="20"/>
              </w:rPr>
              <w:t>阀、   自控阀、  安全阀、</w:t>
            </w:r>
            <w:r>
              <w:rPr>
                <w:rFonts w:ascii="Arial Unicode MS" w:eastAsia="Arial Unicode MS" w:hAnsi="Arial Unicode MS" w:cs="Arial Unicode MS"/>
                <w:sz w:val="20"/>
                <w:szCs w:val="20"/>
              </w:rPr>
              <w:t xml:space="preserve"> </w:t>
            </w:r>
            <w:r>
              <w:rPr>
                <w:rFonts w:ascii="Arial Unicode MS" w:eastAsia="Arial Unicode MS" w:hAnsi="Arial Unicode MS" w:cs="Arial Unicode MS"/>
                <w:spacing w:val="9"/>
                <w:sz w:val="20"/>
                <w:szCs w:val="20"/>
              </w:rPr>
              <w:t>放气阀、排水阀、减压阀等</w:t>
            </w:r>
            <w:r>
              <w:rPr>
                <w:rFonts w:ascii="Arial Unicode MS" w:eastAsia="Arial Unicode MS" w:hAnsi="Arial Unicode MS" w:cs="Arial Unicode MS"/>
                <w:sz w:val="20"/>
                <w:szCs w:val="20"/>
              </w:rPr>
              <w:t xml:space="preserve"> </w:t>
            </w:r>
            <w:r>
              <w:rPr>
                <w:rFonts w:ascii="Arial Unicode MS" w:eastAsia="Arial Unicode MS" w:hAnsi="Arial Unicode MS" w:cs="Arial Unicode MS"/>
                <w:spacing w:val="7"/>
                <w:sz w:val="20"/>
                <w:szCs w:val="20"/>
              </w:rPr>
              <w:t>的</w:t>
            </w:r>
            <w:r>
              <w:rPr>
                <w:rFonts w:ascii="Arial Unicode MS" w:eastAsia="Arial Unicode MS" w:hAnsi="Arial Unicode MS" w:cs="Arial Unicode MS"/>
                <w:spacing w:val="6"/>
                <w:sz w:val="20"/>
                <w:szCs w:val="20"/>
              </w:rPr>
              <w:t>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3</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3" w:line="189" w:lineRule="auto"/>
              <w:ind w:left="115"/>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过</w:t>
            </w:r>
            <w:r>
              <w:rPr>
                <w:rFonts w:ascii="Arial Unicode MS" w:eastAsia="Arial Unicode MS" w:hAnsi="Arial Unicode MS" w:cs="Arial Unicode MS"/>
                <w:spacing w:val="9"/>
                <w:sz w:val="20"/>
                <w:szCs w:val="20"/>
              </w:rPr>
              <w:t>滤器等其他部件的安装</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4</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6" w:line="188" w:lineRule="auto"/>
              <w:ind w:left="121"/>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系统的冲洗排</w:t>
            </w:r>
            <w:r>
              <w:rPr>
                <w:rFonts w:ascii="Arial Unicode MS" w:eastAsia="Arial Unicode MS" w:hAnsi="Arial Unicode MS" w:cs="Arial Unicode MS"/>
                <w:spacing w:val="7"/>
                <w:sz w:val="20"/>
                <w:szCs w:val="20"/>
              </w:rPr>
              <w:t>污</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5</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4" w:line="189" w:lineRule="auto"/>
              <w:ind w:left="132"/>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隐</w:t>
            </w:r>
            <w:r>
              <w:rPr>
                <w:rFonts w:ascii="Arial Unicode MS" w:eastAsia="Arial Unicode MS" w:hAnsi="Arial Unicode MS" w:cs="Arial Unicode MS"/>
                <w:spacing w:val="6"/>
                <w:sz w:val="20"/>
                <w:szCs w:val="20"/>
              </w:rPr>
              <w:t>蔽管道的验收</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6</w:t>
            </w:r>
          </w:p>
        </w:tc>
        <w:tc>
          <w:tcPr>
            <w:tcW w:w="1010" w:type="dxa"/>
            <w:vMerge/>
            <w:tcBorders>
              <w:top w:val="nil"/>
              <w:bottom w:val="nil"/>
            </w:tcBorders>
          </w:tcPr>
          <w:p w:rsidR="00B70144" w:rsidRDefault="00B70144">
            <w:pPr>
              <w:rPr>
                <w:rFonts w:ascii="Arial"/>
                <w:sz w:val="21"/>
              </w:rPr>
            </w:pPr>
          </w:p>
        </w:tc>
        <w:tc>
          <w:tcPr>
            <w:tcW w:w="3405" w:type="dxa"/>
            <w:gridSpan w:val="2"/>
          </w:tcPr>
          <w:p w:rsidR="00B70144" w:rsidRDefault="002723AB">
            <w:pPr>
              <w:spacing w:before="39" w:line="188" w:lineRule="auto"/>
              <w:ind w:left="121"/>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系</w:t>
            </w:r>
            <w:r>
              <w:rPr>
                <w:rFonts w:ascii="Arial Unicode MS" w:eastAsia="Arial Unicode MS" w:hAnsi="Arial Unicode MS" w:cs="Arial Unicode MS"/>
                <w:spacing w:val="7"/>
                <w:sz w:val="20"/>
                <w:szCs w:val="20"/>
              </w:rPr>
              <w:t>统的试压</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351"/>
        </w:trPr>
        <w:tc>
          <w:tcPr>
            <w:tcW w:w="714" w:type="dxa"/>
            <w:vAlign w:val="center"/>
          </w:tcPr>
          <w:p w:rsidR="00B70144" w:rsidRDefault="002723AB">
            <w:pPr>
              <w:spacing w:line="195" w:lineRule="auto"/>
              <w:jc w:val="center"/>
              <w:rPr>
                <w:rFonts w:eastAsia="Times New Roman"/>
                <w:sz w:val="20"/>
                <w:szCs w:val="20"/>
              </w:rPr>
            </w:pPr>
            <w:r>
              <w:rPr>
                <w:rFonts w:eastAsia="Times New Roman"/>
                <w:spacing w:val="-8"/>
                <w:sz w:val="20"/>
                <w:szCs w:val="20"/>
              </w:rPr>
              <w:t>1</w:t>
            </w:r>
            <w:r>
              <w:rPr>
                <w:rFonts w:eastAsia="Times New Roman"/>
                <w:spacing w:val="-7"/>
                <w:sz w:val="20"/>
                <w:szCs w:val="20"/>
              </w:rPr>
              <w:t>7</w:t>
            </w:r>
          </w:p>
        </w:tc>
        <w:tc>
          <w:tcPr>
            <w:tcW w:w="1010" w:type="dxa"/>
            <w:vMerge/>
            <w:tcBorders>
              <w:top w:val="nil"/>
            </w:tcBorders>
          </w:tcPr>
          <w:p w:rsidR="00B70144" w:rsidRDefault="00B70144">
            <w:pPr>
              <w:rPr>
                <w:rFonts w:ascii="Arial"/>
                <w:sz w:val="21"/>
              </w:rPr>
            </w:pPr>
          </w:p>
        </w:tc>
        <w:tc>
          <w:tcPr>
            <w:tcW w:w="3405" w:type="dxa"/>
            <w:gridSpan w:val="2"/>
          </w:tcPr>
          <w:p w:rsidR="00B70144" w:rsidRDefault="002723AB">
            <w:pPr>
              <w:spacing w:before="35" w:line="189"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管</w:t>
            </w:r>
            <w:r>
              <w:rPr>
                <w:rFonts w:ascii="Arial Unicode MS" w:eastAsia="Arial Unicode MS" w:hAnsi="Arial Unicode MS" w:cs="Arial Unicode MS"/>
                <w:spacing w:val="7"/>
                <w:sz w:val="20"/>
                <w:szCs w:val="20"/>
              </w:rPr>
              <w:t>道的保温</w:t>
            </w:r>
          </w:p>
        </w:tc>
        <w:tc>
          <w:tcPr>
            <w:tcW w:w="2271" w:type="dxa"/>
          </w:tcPr>
          <w:p w:rsidR="00B70144" w:rsidRDefault="00B70144">
            <w:pPr>
              <w:rPr>
                <w:rFonts w:ascii="Arial"/>
                <w:sz w:val="21"/>
              </w:rPr>
            </w:pPr>
          </w:p>
        </w:tc>
        <w:tc>
          <w:tcPr>
            <w:tcW w:w="2528" w:type="dxa"/>
          </w:tcPr>
          <w:p w:rsidR="00B70144" w:rsidRDefault="00B70144">
            <w:pPr>
              <w:rPr>
                <w:rFonts w:ascii="Arial"/>
                <w:sz w:val="21"/>
              </w:rPr>
            </w:pPr>
          </w:p>
        </w:tc>
      </w:tr>
      <w:tr w:rsidR="00B70144">
        <w:trPr>
          <w:trHeight w:val="1577"/>
        </w:trPr>
        <w:tc>
          <w:tcPr>
            <w:tcW w:w="5129" w:type="dxa"/>
            <w:gridSpan w:val="4"/>
          </w:tcPr>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B70144">
            <w:pPr>
              <w:spacing w:line="263" w:lineRule="auto"/>
              <w:rPr>
                <w:rFonts w:ascii="Arial"/>
                <w:sz w:val="21"/>
              </w:rPr>
            </w:pPr>
          </w:p>
          <w:p w:rsidR="00B70144" w:rsidRDefault="002723AB">
            <w:pPr>
              <w:spacing w:before="87" w:line="188" w:lineRule="auto"/>
              <w:ind w:left="1445"/>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施工单位检查评定结</w:t>
            </w:r>
            <w:r>
              <w:rPr>
                <w:rFonts w:ascii="Arial Unicode MS" w:eastAsia="Arial Unicode MS" w:hAnsi="Arial Unicode MS" w:cs="Arial Unicode MS"/>
                <w:spacing w:val="7"/>
                <w:sz w:val="20"/>
                <w:szCs w:val="20"/>
              </w:rPr>
              <w:t>果</w:t>
            </w:r>
          </w:p>
        </w:tc>
        <w:tc>
          <w:tcPr>
            <w:tcW w:w="4799" w:type="dxa"/>
            <w:gridSpan w:val="2"/>
          </w:tcPr>
          <w:p w:rsidR="00B70144" w:rsidRDefault="00B70144">
            <w:pPr>
              <w:rPr>
                <w:rFonts w:ascii="Arial"/>
                <w:sz w:val="21"/>
              </w:rPr>
            </w:pPr>
          </w:p>
          <w:p w:rsidR="00B70144" w:rsidRDefault="00B70144">
            <w:pPr>
              <w:rPr>
                <w:rFonts w:ascii="Arial"/>
                <w:sz w:val="21"/>
              </w:rPr>
            </w:pPr>
          </w:p>
          <w:p w:rsidR="00B70144" w:rsidRDefault="00B70144">
            <w:pPr>
              <w:spacing w:line="241" w:lineRule="auto"/>
              <w:rPr>
                <w:rFonts w:ascii="Arial"/>
                <w:sz w:val="21"/>
              </w:rPr>
            </w:pPr>
          </w:p>
          <w:p w:rsidR="00B70144" w:rsidRDefault="00B70144">
            <w:pPr>
              <w:spacing w:line="241" w:lineRule="auto"/>
              <w:rPr>
                <w:rFonts w:ascii="Arial"/>
                <w:sz w:val="21"/>
              </w:rPr>
            </w:pPr>
          </w:p>
          <w:p w:rsidR="00B70144" w:rsidRDefault="002723AB">
            <w:pPr>
              <w:spacing w:before="88" w:line="187" w:lineRule="auto"/>
              <w:ind w:left="117"/>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B70144">
            <w:pPr>
              <w:spacing w:line="298" w:lineRule="auto"/>
              <w:rPr>
                <w:rFonts w:ascii="Arial"/>
                <w:sz w:val="21"/>
              </w:rPr>
            </w:pPr>
          </w:p>
          <w:p w:rsidR="00B70144" w:rsidRDefault="002723AB">
            <w:pPr>
              <w:spacing w:before="87" w:line="188" w:lineRule="auto"/>
              <w:ind w:right="59"/>
              <w:jc w:val="right"/>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2344"/>
        </w:trPr>
        <w:tc>
          <w:tcPr>
            <w:tcW w:w="5129" w:type="dxa"/>
            <w:gridSpan w:val="4"/>
          </w:tcPr>
          <w:p w:rsidR="00B70144" w:rsidRDefault="00B70144">
            <w:pPr>
              <w:spacing w:line="256" w:lineRule="auto"/>
              <w:rPr>
                <w:rFonts w:ascii="Arial"/>
                <w:sz w:val="21"/>
              </w:rPr>
            </w:pPr>
          </w:p>
          <w:p w:rsidR="00B70144" w:rsidRDefault="00B70144">
            <w:pPr>
              <w:spacing w:line="256" w:lineRule="auto"/>
              <w:rPr>
                <w:rFonts w:ascii="Arial"/>
                <w:sz w:val="21"/>
              </w:rPr>
            </w:pPr>
          </w:p>
          <w:p w:rsidR="00B70144" w:rsidRDefault="00B70144">
            <w:pPr>
              <w:spacing w:line="256" w:lineRule="auto"/>
              <w:rPr>
                <w:rFonts w:ascii="Arial"/>
                <w:sz w:val="21"/>
              </w:rPr>
            </w:pPr>
          </w:p>
          <w:p w:rsidR="00B70144" w:rsidRDefault="00B70144">
            <w:pPr>
              <w:spacing w:line="256" w:lineRule="auto"/>
              <w:rPr>
                <w:rFonts w:ascii="Arial"/>
                <w:sz w:val="21"/>
              </w:rPr>
            </w:pPr>
          </w:p>
          <w:p w:rsidR="00B70144" w:rsidRDefault="00B70144">
            <w:pPr>
              <w:spacing w:line="256" w:lineRule="auto"/>
              <w:rPr>
                <w:rFonts w:ascii="Arial"/>
                <w:sz w:val="21"/>
              </w:rPr>
            </w:pPr>
          </w:p>
          <w:p w:rsidR="00B70144" w:rsidRDefault="002723AB">
            <w:pPr>
              <w:spacing w:before="87" w:line="239" w:lineRule="auto"/>
              <w:ind w:left="1236"/>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监</w:t>
            </w:r>
            <w:r>
              <w:rPr>
                <w:rFonts w:ascii="Arial Unicode MS" w:eastAsia="Arial Unicode MS" w:hAnsi="Arial Unicode MS" w:cs="Arial Unicode MS"/>
                <w:spacing w:val="9"/>
                <w:sz w:val="20"/>
                <w:szCs w:val="20"/>
              </w:rPr>
              <w:t>理 ( 建设 ) 单位验收结论</w:t>
            </w:r>
          </w:p>
        </w:tc>
        <w:tc>
          <w:tcPr>
            <w:tcW w:w="4799" w:type="dxa"/>
            <w:gridSpan w:val="2"/>
          </w:tcPr>
          <w:p w:rsidR="00B70144" w:rsidRDefault="00B70144">
            <w:pPr>
              <w:rPr>
                <w:rFonts w:ascii="Arial"/>
                <w:sz w:val="21"/>
              </w:rPr>
            </w:pPr>
          </w:p>
          <w:p w:rsidR="00B70144" w:rsidRDefault="00B70144">
            <w:pPr>
              <w:rPr>
                <w:rFonts w:ascii="Arial"/>
                <w:sz w:val="21"/>
              </w:rPr>
            </w:pPr>
          </w:p>
          <w:p w:rsidR="00B70144" w:rsidRDefault="00B70144">
            <w:pPr>
              <w:rPr>
                <w:rFonts w:ascii="Arial"/>
                <w:sz w:val="21"/>
              </w:rPr>
            </w:pPr>
          </w:p>
          <w:p w:rsidR="00B70144" w:rsidRDefault="00B70144">
            <w:pPr>
              <w:rPr>
                <w:rFonts w:ascii="Arial"/>
                <w:sz w:val="21"/>
              </w:rPr>
            </w:pPr>
          </w:p>
          <w:p w:rsidR="00B70144" w:rsidRDefault="002723AB">
            <w:pPr>
              <w:spacing w:before="87" w:line="187" w:lineRule="auto"/>
              <w:ind w:left="120"/>
              <w:rPr>
                <w:rFonts w:ascii="Arial Unicode MS" w:eastAsia="Arial Unicode MS" w:hAnsi="Arial Unicode MS" w:cs="Arial Unicode MS"/>
                <w:spacing w:val="8"/>
                <w:sz w:val="20"/>
                <w:szCs w:val="20"/>
              </w:rPr>
            </w:pPr>
            <w:r>
              <w:rPr>
                <w:rFonts w:ascii="Arial Unicode MS" w:eastAsia="Arial Unicode MS" w:hAnsi="Arial Unicode MS" w:cs="Arial Unicode MS"/>
                <w:spacing w:val="12"/>
                <w:sz w:val="20"/>
                <w:szCs w:val="20"/>
              </w:rPr>
              <w:t>监</w:t>
            </w:r>
            <w:r>
              <w:rPr>
                <w:rFonts w:ascii="Arial Unicode MS" w:eastAsia="Arial Unicode MS" w:hAnsi="Arial Unicode MS" w:cs="Arial Unicode MS"/>
                <w:spacing w:val="8"/>
                <w:sz w:val="20"/>
                <w:szCs w:val="20"/>
              </w:rPr>
              <w:t>理工程师：</w:t>
            </w:r>
          </w:p>
          <w:p w:rsidR="00B70144" w:rsidRDefault="002723AB">
            <w:pPr>
              <w:tabs>
                <w:tab w:val="left" w:pos="187"/>
              </w:tabs>
              <w:spacing w:before="313" w:line="239" w:lineRule="auto"/>
              <w:ind w:left="88"/>
              <w:rPr>
                <w:rFonts w:ascii="Arial Unicode MS" w:eastAsia="Arial Unicode MS" w:hAnsi="Arial Unicode MS" w:cs="Arial Unicode MS"/>
                <w:sz w:val="20"/>
                <w:szCs w:val="20"/>
              </w:rPr>
            </w:pPr>
            <w:r>
              <w:rPr>
                <w:rFonts w:ascii="Arial Unicode MS" w:eastAsia="Arial Unicode MS" w:hAnsi="Arial Unicode MS" w:cs="Arial Unicode MS"/>
                <w:spacing w:val="18"/>
                <w:sz w:val="20"/>
                <w:szCs w:val="20"/>
              </w:rPr>
              <w:t>(</w:t>
            </w:r>
            <w:r>
              <w:rPr>
                <w:rFonts w:ascii="Arial Unicode MS" w:eastAsia="Arial Unicode MS" w:hAnsi="Arial Unicode MS" w:cs="Arial Unicode MS"/>
                <w:spacing w:val="9"/>
                <w:sz w:val="20"/>
                <w:szCs w:val="20"/>
              </w:rPr>
              <w:t xml:space="preserve"> 建设单位项目专业技术负责人 )</w:t>
            </w:r>
          </w:p>
          <w:p w:rsidR="00B70144" w:rsidRDefault="002723AB">
            <w:pPr>
              <w:spacing w:before="87" w:line="187" w:lineRule="auto"/>
              <w:ind w:left="120"/>
              <w:jc w:val="right"/>
              <w:rPr>
                <w:rFonts w:ascii="Arial Unicode MS" w:eastAsia="Arial Unicode MS" w:hAnsi="Arial Unicode MS" w:cs="Arial Unicode MS"/>
                <w:spacing w:val="8"/>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rPr>
          <w:rFonts w:ascii="Arial"/>
        </w:rPr>
      </w:pPr>
    </w:p>
    <w:p w:rsidR="00B70144" w:rsidRDefault="00B70144">
      <w:pPr>
        <w:sectPr w:rsidR="00B70144">
          <w:footerReference w:type="default" r:id="rId60"/>
          <w:pgSz w:w="11906" w:h="16839"/>
          <w:pgMar w:top="1418" w:right="990" w:bottom="1032" w:left="982" w:header="0" w:footer="855" w:gutter="0"/>
          <w:cols w:space="720"/>
        </w:sectPr>
      </w:pPr>
    </w:p>
    <w:p w:rsidR="00B70144" w:rsidRDefault="002723AB">
      <w:pPr>
        <w:spacing w:before="103" w:line="222" w:lineRule="auto"/>
        <w:ind w:left="1853"/>
        <w:rPr>
          <w:rFonts w:ascii="黑体" w:eastAsia="黑体" w:hAnsi="黑体" w:cs="黑体"/>
          <w:sz w:val="28"/>
          <w:szCs w:val="28"/>
        </w:rPr>
      </w:pPr>
      <w:r>
        <w:rPr>
          <w:rFonts w:ascii="黑体" w:eastAsia="黑体" w:hAnsi="黑体" w:cs="黑体"/>
          <w:spacing w:val="-4"/>
          <w:sz w:val="28"/>
          <w:szCs w:val="28"/>
        </w:rPr>
        <w:lastRenderedPageBreak/>
        <w:t xml:space="preserve">表 </w:t>
      </w:r>
      <w:r>
        <w:rPr>
          <w:rFonts w:eastAsia="Times New Roman"/>
          <w:b/>
          <w:bCs/>
          <w:spacing w:val="-2"/>
          <w:sz w:val="28"/>
          <w:szCs w:val="28"/>
        </w:rPr>
        <w:t>A</w:t>
      </w:r>
      <w:r>
        <w:rPr>
          <w:rFonts w:eastAsia="Times New Roman"/>
          <w:b/>
          <w:bCs/>
          <w:spacing w:val="-4"/>
          <w:sz w:val="28"/>
          <w:szCs w:val="28"/>
        </w:rPr>
        <w:t>-4</w:t>
      </w:r>
      <w:r>
        <w:rPr>
          <w:rFonts w:eastAsia="Times New Roman"/>
          <w:spacing w:val="-4"/>
          <w:sz w:val="28"/>
          <w:szCs w:val="28"/>
        </w:rPr>
        <w:t xml:space="preserve">  </w:t>
      </w:r>
      <w:r>
        <w:rPr>
          <w:rFonts w:ascii="黑体" w:eastAsia="黑体" w:hAnsi="黑体" w:cs="黑体"/>
          <w:spacing w:val="-3"/>
          <w:sz w:val="28"/>
          <w:szCs w:val="28"/>
        </w:rPr>
        <w:t>电</w:t>
      </w:r>
      <w:r>
        <w:rPr>
          <w:rFonts w:ascii="黑体" w:eastAsia="黑体" w:hAnsi="黑体" w:cs="黑体"/>
          <w:spacing w:val="-2"/>
          <w:sz w:val="28"/>
          <w:szCs w:val="28"/>
        </w:rPr>
        <w:t>气系统、监测与控制系统安装和检验记录</w:t>
      </w:r>
    </w:p>
    <w:p w:rsidR="00B70144" w:rsidRDefault="00B70144">
      <w:pPr>
        <w:spacing w:line="142" w:lineRule="exact"/>
      </w:pPr>
    </w:p>
    <w:tbl>
      <w:tblPr>
        <w:tblStyle w:val="TableNormal"/>
        <w:tblW w:w="99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4"/>
        <w:gridCol w:w="734"/>
        <w:gridCol w:w="1390"/>
        <w:gridCol w:w="2177"/>
        <w:gridCol w:w="2433"/>
        <w:gridCol w:w="2480"/>
      </w:tblGrid>
      <w:tr w:rsidR="00B70144">
        <w:trPr>
          <w:trHeight w:val="633"/>
        </w:trPr>
        <w:tc>
          <w:tcPr>
            <w:tcW w:w="2838" w:type="dxa"/>
            <w:gridSpan w:val="3"/>
          </w:tcPr>
          <w:p w:rsidR="00B70144" w:rsidRDefault="002723AB">
            <w:pPr>
              <w:spacing w:before="223" w:line="188" w:lineRule="auto"/>
              <w:ind w:left="1017"/>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7090" w:type="dxa"/>
            <w:gridSpan w:val="3"/>
          </w:tcPr>
          <w:p w:rsidR="00B70144" w:rsidRDefault="00B70144">
            <w:pPr>
              <w:rPr>
                <w:rFonts w:ascii="Arial"/>
                <w:sz w:val="21"/>
              </w:rPr>
            </w:pPr>
          </w:p>
        </w:tc>
      </w:tr>
      <w:tr w:rsidR="00B70144">
        <w:trPr>
          <w:trHeight w:val="628"/>
        </w:trPr>
        <w:tc>
          <w:tcPr>
            <w:tcW w:w="2838" w:type="dxa"/>
            <w:gridSpan w:val="3"/>
          </w:tcPr>
          <w:p w:rsidR="00B70144" w:rsidRDefault="002723AB">
            <w:pPr>
              <w:spacing w:before="218" w:line="188" w:lineRule="auto"/>
              <w:ind w:left="100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7090" w:type="dxa"/>
            <w:gridSpan w:val="3"/>
          </w:tcPr>
          <w:p w:rsidR="00B70144" w:rsidRDefault="00B70144">
            <w:pPr>
              <w:rPr>
                <w:rFonts w:ascii="Arial"/>
                <w:sz w:val="21"/>
              </w:rPr>
            </w:pPr>
          </w:p>
        </w:tc>
      </w:tr>
      <w:tr w:rsidR="00B70144">
        <w:trPr>
          <w:trHeight w:val="402"/>
        </w:trPr>
        <w:tc>
          <w:tcPr>
            <w:tcW w:w="2838" w:type="dxa"/>
            <w:gridSpan w:val="3"/>
          </w:tcPr>
          <w:p w:rsidR="00B70144" w:rsidRDefault="002723AB">
            <w:pPr>
              <w:spacing w:before="101" w:line="188" w:lineRule="auto"/>
              <w:ind w:left="1013"/>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w:t>
            </w:r>
            <w:r>
              <w:rPr>
                <w:rFonts w:ascii="Arial Unicode MS" w:eastAsia="Arial Unicode MS" w:hAnsi="Arial Unicode MS" w:cs="Arial Unicode MS"/>
                <w:spacing w:val="7"/>
                <w:sz w:val="20"/>
                <w:szCs w:val="20"/>
              </w:rPr>
              <w:t>工单位</w:t>
            </w:r>
          </w:p>
        </w:tc>
        <w:tc>
          <w:tcPr>
            <w:tcW w:w="2177" w:type="dxa"/>
          </w:tcPr>
          <w:p w:rsidR="00B70144" w:rsidRDefault="00B70144">
            <w:pPr>
              <w:rPr>
                <w:rFonts w:ascii="Arial"/>
                <w:sz w:val="21"/>
              </w:rPr>
            </w:pPr>
          </w:p>
        </w:tc>
        <w:tc>
          <w:tcPr>
            <w:tcW w:w="2433" w:type="dxa"/>
          </w:tcPr>
          <w:p w:rsidR="00B70144" w:rsidRDefault="002723AB">
            <w:pPr>
              <w:spacing w:before="106" w:line="185" w:lineRule="auto"/>
              <w:ind w:left="798"/>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480" w:type="dxa"/>
          </w:tcPr>
          <w:p w:rsidR="00B70144" w:rsidRDefault="00B70144">
            <w:pPr>
              <w:rPr>
                <w:rFonts w:ascii="Arial"/>
                <w:sz w:val="21"/>
              </w:rPr>
            </w:pPr>
          </w:p>
        </w:tc>
      </w:tr>
      <w:tr w:rsidR="00B70144">
        <w:trPr>
          <w:trHeight w:val="402"/>
        </w:trPr>
        <w:tc>
          <w:tcPr>
            <w:tcW w:w="2838" w:type="dxa"/>
            <w:gridSpan w:val="3"/>
          </w:tcPr>
          <w:p w:rsidR="00B70144" w:rsidRDefault="002723AB">
            <w:pPr>
              <w:spacing w:before="102" w:line="188" w:lineRule="auto"/>
              <w:ind w:left="1018"/>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分包单位</w:t>
            </w:r>
          </w:p>
        </w:tc>
        <w:tc>
          <w:tcPr>
            <w:tcW w:w="2177" w:type="dxa"/>
          </w:tcPr>
          <w:p w:rsidR="00B70144" w:rsidRDefault="00B70144">
            <w:pPr>
              <w:rPr>
                <w:rFonts w:ascii="Arial"/>
                <w:sz w:val="21"/>
              </w:rPr>
            </w:pPr>
          </w:p>
        </w:tc>
        <w:tc>
          <w:tcPr>
            <w:tcW w:w="2433" w:type="dxa"/>
          </w:tcPr>
          <w:p w:rsidR="00B70144" w:rsidRDefault="002723AB">
            <w:pPr>
              <w:spacing w:before="102" w:line="188" w:lineRule="auto"/>
              <w:ind w:left="595"/>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480" w:type="dxa"/>
          </w:tcPr>
          <w:p w:rsidR="00B70144" w:rsidRDefault="00B70144">
            <w:pPr>
              <w:rPr>
                <w:rFonts w:ascii="Arial"/>
                <w:sz w:val="21"/>
              </w:rPr>
            </w:pPr>
          </w:p>
        </w:tc>
      </w:tr>
      <w:tr w:rsidR="00B70144">
        <w:trPr>
          <w:trHeight w:val="401"/>
        </w:trPr>
        <w:tc>
          <w:tcPr>
            <w:tcW w:w="2838" w:type="dxa"/>
            <w:gridSpan w:val="3"/>
          </w:tcPr>
          <w:p w:rsidR="00B70144" w:rsidRDefault="002723AB">
            <w:pPr>
              <w:spacing w:before="53" w:line="239" w:lineRule="auto"/>
              <w:ind w:left="732"/>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专</w:t>
            </w:r>
            <w:r>
              <w:rPr>
                <w:rFonts w:ascii="Arial Unicode MS" w:eastAsia="Arial Unicode MS" w:hAnsi="Arial Unicode MS" w:cs="Arial Unicode MS"/>
                <w:spacing w:val="9"/>
                <w:sz w:val="20"/>
                <w:szCs w:val="20"/>
              </w:rPr>
              <w:t>业工长 ( 施工员 )</w:t>
            </w:r>
          </w:p>
        </w:tc>
        <w:tc>
          <w:tcPr>
            <w:tcW w:w="2177" w:type="dxa"/>
          </w:tcPr>
          <w:p w:rsidR="00B70144" w:rsidRDefault="00B70144">
            <w:pPr>
              <w:rPr>
                <w:rFonts w:ascii="Arial"/>
                <w:sz w:val="21"/>
              </w:rPr>
            </w:pPr>
          </w:p>
        </w:tc>
        <w:tc>
          <w:tcPr>
            <w:tcW w:w="2433" w:type="dxa"/>
          </w:tcPr>
          <w:p w:rsidR="00B70144" w:rsidRDefault="002723AB">
            <w:pPr>
              <w:spacing w:before="102" w:line="187" w:lineRule="auto"/>
              <w:ind w:left="696"/>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施工班组长</w:t>
            </w:r>
          </w:p>
        </w:tc>
        <w:tc>
          <w:tcPr>
            <w:tcW w:w="2480" w:type="dxa"/>
          </w:tcPr>
          <w:p w:rsidR="00B70144" w:rsidRDefault="00B70144">
            <w:pPr>
              <w:rPr>
                <w:rFonts w:ascii="Arial"/>
                <w:sz w:val="21"/>
              </w:rPr>
            </w:pPr>
          </w:p>
        </w:tc>
      </w:tr>
      <w:tr w:rsidR="00B70144">
        <w:trPr>
          <w:trHeight w:val="637"/>
        </w:trPr>
        <w:tc>
          <w:tcPr>
            <w:tcW w:w="714" w:type="dxa"/>
          </w:tcPr>
          <w:p w:rsidR="00B70144" w:rsidRDefault="002723AB">
            <w:pPr>
              <w:spacing w:before="232" w:line="187" w:lineRule="auto"/>
              <w:ind w:left="159"/>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序号</w:t>
            </w:r>
          </w:p>
        </w:tc>
        <w:tc>
          <w:tcPr>
            <w:tcW w:w="4301" w:type="dxa"/>
            <w:gridSpan w:val="3"/>
          </w:tcPr>
          <w:p w:rsidR="00B70144" w:rsidRDefault="002723AB">
            <w:pPr>
              <w:spacing w:before="231" w:line="187" w:lineRule="auto"/>
              <w:ind w:left="1918"/>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内</w:t>
            </w:r>
            <w:r>
              <w:rPr>
                <w:rFonts w:ascii="Arial Unicode MS" w:eastAsia="Arial Unicode MS" w:hAnsi="Arial Unicode MS" w:cs="Arial Unicode MS"/>
                <w:spacing w:val="-4"/>
                <w:sz w:val="20"/>
                <w:szCs w:val="20"/>
              </w:rPr>
              <w:t>容</w:t>
            </w:r>
          </w:p>
        </w:tc>
        <w:tc>
          <w:tcPr>
            <w:tcW w:w="2433" w:type="dxa"/>
          </w:tcPr>
          <w:p w:rsidR="00B70144" w:rsidRDefault="002723AB">
            <w:pPr>
              <w:spacing w:before="230" w:line="188" w:lineRule="auto"/>
              <w:ind w:left="17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施工单位评定检查记</w:t>
            </w:r>
            <w:r>
              <w:rPr>
                <w:rFonts w:ascii="Arial Unicode MS" w:eastAsia="Arial Unicode MS" w:hAnsi="Arial Unicode MS" w:cs="Arial Unicode MS"/>
                <w:spacing w:val="7"/>
                <w:sz w:val="20"/>
                <w:szCs w:val="20"/>
              </w:rPr>
              <w:t>录</w:t>
            </w:r>
          </w:p>
        </w:tc>
        <w:tc>
          <w:tcPr>
            <w:tcW w:w="2480" w:type="dxa"/>
          </w:tcPr>
          <w:p w:rsidR="00B70144" w:rsidRDefault="002723AB">
            <w:pPr>
              <w:spacing w:before="196" w:line="224" w:lineRule="auto"/>
              <w:ind w:left="166"/>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监</w:t>
            </w:r>
            <w:r>
              <w:rPr>
                <w:rFonts w:ascii="Arial Unicode MS" w:eastAsia="Arial Unicode MS" w:hAnsi="Arial Unicode MS" w:cs="Arial Unicode MS"/>
                <w:spacing w:val="8"/>
                <w:sz w:val="20"/>
                <w:szCs w:val="20"/>
              </w:rPr>
              <w:t>理</w:t>
            </w:r>
            <w:r>
              <w:rPr>
                <w:rFonts w:eastAsia="Times New Roman"/>
                <w:spacing w:val="7"/>
                <w:sz w:val="20"/>
                <w:szCs w:val="20"/>
              </w:rPr>
              <w:t>(</w:t>
            </w:r>
            <w:r>
              <w:rPr>
                <w:rFonts w:ascii="Arial Unicode MS" w:eastAsia="Arial Unicode MS" w:hAnsi="Arial Unicode MS" w:cs="Arial Unicode MS"/>
                <w:spacing w:val="7"/>
                <w:sz w:val="20"/>
                <w:szCs w:val="20"/>
              </w:rPr>
              <w:t>建设</w:t>
            </w:r>
            <w:r>
              <w:rPr>
                <w:rFonts w:eastAsia="Times New Roman"/>
                <w:spacing w:val="7"/>
                <w:sz w:val="20"/>
                <w:szCs w:val="20"/>
              </w:rPr>
              <w:t>)</w:t>
            </w:r>
            <w:r>
              <w:rPr>
                <w:rFonts w:ascii="Arial Unicode MS" w:eastAsia="Arial Unicode MS" w:hAnsi="Arial Unicode MS" w:cs="Arial Unicode MS"/>
                <w:spacing w:val="7"/>
                <w:sz w:val="20"/>
                <w:szCs w:val="20"/>
              </w:rPr>
              <w:t>单位验收记录</w:t>
            </w:r>
          </w:p>
        </w:tc>
      </w:tr>
      <w:tr w:rsidR="00B70144">
        <w:trPr>
          <w:trHeight w:val="402"/>
        </w:trPr>
        <w:tc>
          <w:tcPr>
            <w:tcW w:w="714" w:type="dxa"/>
          </w:tcPr>
          <w:p w:rsidR="00B70144" w:rsidRDefault="002723AB">
            <w:pPr>
              <w:spacing w:before="151" w:line="195" w:lineRule="auto"/>
              <w:ind w:left="330"/>
              <w:rPr>
                <w:rFonts w:eastAsia="Times New Roman"/>
                <w:sz w:val="20"/>
                <w:szCs w:val="20"/>
              </w:rPr>
            </w:pPr>
            <w:r>
              <w:rPr>
                <w:rFonts w:eastAsia="Times New Roman"/>
                <w:sz w:val="20"/>
                <w:szCs w:val="20"/>
              </w:rPr>
              <w:t>1</w:t>
            </w:r>
          </w:p>
        </w:tc>
        <w:tc>
          <w:tcPr>
            <w:tcW w:w="734" w:type="dxa"/>
            <w:vMerge w:val="restart"/>
            <w:tcBorders>
              <w:bottom w:val="nil"/>
            </w:tcBorders>
          </w:tcPr>
          <w:p w:rsidR="00B70144" w:rsidRDefault="00B70144">
            <w:pPr>
              <w:spacing w:line="254" w:lineRule="auto"/>
              <w:rPr>
                <w:rFonts w:ascii="Arial"/>
                <w:sz w:val="21"/>
              </w:rPr>
            </w:pPr>
          </w:p>
          <w:p w:rsidR="00B70144" w:rsidRDefault="00B70144">
            <w:pPr>
              <w:spacing w:line="254" w:lineRule="auto"/>
              <w:rPr>
                <w:rFonts w:ascii="Arial"/>
                <w:sz w:val="21"/>
              </w:rPr>
            </w:pPr>
          </w:p>
          <w:p w:rsidR="00B70144" w:rsidRDefault="00B70144">
            <w:pPr>
              <w:spacing w:line="255" w:lineRule="auto"/>
              <w:rPr>
                <w:rFonts w:ascii="Arial"/>
                <w:sz w:val="21"/>
              </w:rPr>
            </w:pPr>
          </w:p>
          <w:p w:rsidR="00B70144" w:rsidRDefault="00B70144">
            <w:pPr>
              <w:spacing w:line="255" w:lineRule="auto"/>
              <w:rPr>
                <w:rFonts w:ascii="Arial"/>
                <w:sz w:val="21"/>
              </w:rPr>
            </w:pPr>
          </w:p>
          <w:p w:rsidR="00B70144" w:rsidRDefault="00B70144">
            <w:pPr>
              <w:spacing w:line="255" w:lineRule="auto"/>
              <w:rPr>
                <w:rFonts w:ascii="Arial"/>
                <w:sz w:val="21"/>
              </w:rPr>
            </w:pPr>
          </w:p>
          <w:p w:rsidR="00B70144" w:rsidRDefault="00B70144">
            <w:pPr>
              <w:spacing w:line="255" w:lineRule="auto"/>
              <w:rPr>
                <w:rFonts w:ascii="Arial"/>
                <w:sz w:val="21"/>
              </w:rPr>
            </w:pPr>
          </w:p>
          <w:p w:rsidR="00B70144" w:rsidRDefault="002723AB">
            <w:pPr>
              <w:spacing w:before="88" w:line="190" w:lineRule="auto"/>
              <w:ind w:left="247"/>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电</w:t>
            </w:r>
            <w:r>
              <w:rPr>
                <w:rFonts w:ascii="Arial Unicode MS" w:eastAsia="Arial Unicode MS" w:hAnsi="Arial Unicode MS" w:cs="Arial Unicode MS"/>
                <w:spacing w:val="-6"/>
                <w:sz w:val="20"/>
                <w:szCs w:val="20"/>
              </w:rPr>
              <w:t>气</w:t>
            </w:r>
          </w:p>
          <w:p w:rsidR="00B70144" w:rsidRDefault="00B70144">
            <w:pPr>
              <w:spacing w:line="262" w:lineRule="auto"/>
              <w:rPr>
                <w:rFonts w:ascii="Arial"/>
                <w:sz w:val="21"/>
              </w:rPr>
            </w:pPr>
          </w:p>
          <w:p w:rsidR="00B70144" w:rsidRDefault="002723AB">
            <w:pPr>
              <w:spacing w:before="87" w:line="188" w:lineRule="auto"/>
              <w:ind w:left="229"/>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系统</w:t>
            </w:r>
          </w:p>
        </w:tc>
        <w:tc>
          <w:tcPr>
            <w:tcW w:w="3567" w:type="dxa"/>
            <w:gridSpan w:val="2"/>
          </w:tcPr>
          <w:p w:rsidR="00B70144" w:rsidRDefault="002723AB">
            <w:pPr>
              <w:spacing w:before="99" w:line="190" w:lineRule="auto"/>
              <w:ind w:left="907"/>
              <w:rPr>
                <w:rFonts w:ascii="Arial Unicode MS" w:eastAsia="Arial Unicode MS" w:hAnsi="Arial Unicode MS" w:cs="Arial Unicode MS"/>
                <w:sz w:val="20"/>
                <w:szCs w:val="20"/>
              </w:rPr>
            </w:pPr>
            <w:r>
              <w:rPr>
                <w:rFonts w:ascii="Arial Unicode MS" w:eastAsia="Arial Unicode MS" w:hAnsi="Arial Unicode MS" w:cs="Arial Unicode MS"/>
                <w:spacing w:val="10"/>
                <w:sz w:val="20"/>
                <w:szCs w:val="20"/>
              </w:rPr>
              <w:t>电</w:t>
            </w:r>
            <w:r>
              <w:rPr>
                <w:rFonts w:ascii="Arial Unicode MS" w:eastAsia="Arial Unicode MS" w:hAnsi="Arial Unicode MS" w:cs="Arial Unicode MS"/>
                <w:spacing w:val="6"/>
                <w:sz w:val="20"/>
                <w:szCs w:val="20"/>
              </w:rPr>
              <w:t>气设备及材料验证</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49" w:line="195" w:lineRule="auto"/>
              <w:ind w:left="310"/>
              <w:rPr>
                <w:rFonts w:eastAsia="Times New Roman"/>
                <w:sz w:val="20"/>
                <w:szCs w:val="20"/>
              </w:rPr>
            </w:pPr>
            <w:r>
              <w:rPr>
                <w:rFonts w:eastAsia="Times New Roman"/>
                <w:sz w:val="20"/>
                <w:szCs w:val="20"/>
              </w:rPr>
              <w:t>2</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4" w:line="187" w:lineRule="auto"/>
              <w:ind w:left="1224"/>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电</w:t>
            </w:r>
            <w:r>
              <w:rPr>
                <w:rFonts w:ascii="Arial Unicode MS" w:eastAsia="Arial Unicode MS" w:hAnsi="Arial Unicode MS" w:cs="Arial Unicode MS"/>
                <w:spacing w:val="4"/>
                <w:sz w:val="20"/>
                <w:szCs w:val="20"/>
              </w:rPr>
              <w:t>源质量测试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314"/>
              <w:rPr>
                <w:rFonts w:eastAsia="Times New Roman"/>
                <w:sz w:val="20"/>
                <w:szCs w:val="20"/>
              </w:rPr>
            </w:pPr>
            <w:r>
              <w:rPr>
                <w:rFonts w:eastAsia="Times New Roman"/>
                <w:sz w:val="20"/>
                <w:szCs w:val="20"/>
              </w:rPr>
              <w:t>3</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62" w:line="234" w:lineRule="auto"/>
              <w:ind w:left="155"/>
              <w:rPr>
                <w:rFonts w:ascii="Arial Unicode MS" w:eastAsia="Arial Unicode MS" w:hAnsi="Arial Unicode MS" w:cs="Arial Unicode MS"/>
                <w:spacing w:val="9"/>
                <w:sz w:val="20"/>
                <w:szCs w:val="20"/>
              </w:rPr>
            </w:pPr>
            <w:r>
              <w:rPr>
                <w:rFonts w:ascii="Arial Unicode MS" w:eastAsia="Arial Unicode MS" w:hAnsi="Arial Unicode MS" w:cs="Arial Unicode MS"/>
                <w:spacing w:val="18"/>
                <w:sz w:val="20"/>
                <w:szCs w:val="20"/>
              </w:rPr>
              <w:t>配</w:t>
            </w:r>
            <w:r>
              <w:rPr>
                <w:rFonts w:ascii="Arial Unicode MS" w:eastAsia="Arial Unicode MS" w:hAnsi="Arial Unicode MS" w:cs="Arial Unicode MS"/>
                <w:spacing w:val="9"/>
                <w:sz w:val="20"/>
                <w:szCs w:val="20"/>
              </w:rPr>
              <w:t>电箱 ( 柜 ) 等电气装置安装</w:t>
            </w:r>
          </w:p>
          <w:p w:rsidR="00B70144" w:rsidRDefault="002723AB">
            <w:pPr>
              <w:spacing w:before="62" w:line="234" w:lineRule="auto"/>
              <w:ind w:left="155"/>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与接线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49" w:line="195" w:lineRule="auto"/>
              <w:ind w:left="309"/>
              <w:rPr>
                <w:rFonts w:eastAsia="Times New Roman"/>
                <w:sz w:val="20"/>
                <w:szCs w:val="20"/>
              </w:rPr>
            </w:pPr>
            <w:r>
              <w:rPr>
                <w:rFonts w:eastAsia="Times New Roman"/>
                <w:spacing w:val="1"/>
                <w:sz w:val="20"/>
                <w:szCs w:val="20"/>
              </w:rPr>
              <w:t>4</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3" w:line="190" w:lineRule="auto"/>
              <w:ind w:left="575"/>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配</w:t>
            </w:r>
            <w:r>
              <w:rPr>
                <w:rFonts w:ascii="Arial Unicode MS" w:eastAsia="Arial Unicode MS" w:hAnsi="Arial Unicode MS" w:cs="Arial Unicode MS"/>
                <w:spacing w:val="8"/>
                <w:sz w:val="20"/>
                <w:szCs w:val="20"/>
              </w:rPr>
              <w:t>电线路安装、敷设与接线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5" w:line="192" w:lineRule="auto"/>
              <w:ind w:left="316"/>
              <w:rPr>
                <w:rFonts w:eastAsia="Times New Roman"/>
                <w:sz w:val="20"/>
                <w:szCs w:val="20"/>
              </w:rPr>
            </w:pPr>
            <w:r>
              <w:rPr>
                <w:rFonts w:eastAsia="Times New Roman"/>
                <w:sz w:val="20"/>
                <w:szCs w:val="20"/>
              </w:rPr>
              <w:t>5</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0" w:line="190" w:lineRule="auto"/>
              <w:ind w:left="464"/>
              <w:rPr>
                <w:rFonts w:ascii="Arial Unicode MS" w:eastAsia="Arial Unicode MS" w:hAnsi="Arial Unicode MS" w:cs="Arial Unicode MS"/>
                <w:sz w:val="20"/>
                <w:szCs w:val="20"/>
              </w:rPr>
            </w:pPr>
            <w:r>
              <w:rPr>
                <w:rFonts w:ascii="Arial Unicode MS" w:eastAsia="Arial Unicode MS" w:hAnsi="Arial Unicode MS" w:cs="Arial Unicode MS"/>
                <w:spacing w:val="13"/>
                <w:sz w:val="20"/>
                <w:szCs w:val="20"/>
              </w:rPr>
              <w:t>剩</w:t>
            </w:r>
            <w:r>
              <w:rPr>
                <w:rFonts w:ascii="Arial Unicode MS" w:eastAsia="Arial Unicode MS" w:hAnsi="Arial Unicode MS" w:cs="Arial Unicode MS"/>
                <w:spacing w:val="9"/>
                <w:sz w:val="20"/>
                <w:szCs w:val="20"/>
              </w:rPr>
              <w:t>余电流动作的保护装置测试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1" w:line="195" w:lineRule="auto"/>
              <w:ind w:left="315"/>
              <w:rPr>
                <w:rFonts w:eastAsia="Times New Roman"/>
                <w:sz w:val="20"/>
                <w:szCs w:val="20"/>
              </w:rPr>
            </w:pPr>
            <w:r>
              <w:rPr>
                <w:rFonts w:eastAsia="Times New Roman"/>
                <w:sz w:val="20"/>
                <w:szCs w:val="20"/>
              </w:rPr>
              <w:t>6</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99" w:line="190" w:lineRule="auto"/>
              <w:ind w:left="1013"/>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电气绝缘电阻测</w:t>
            </w:r>
            <w:r>
              <w:rPr>
                <w:rFonts w:ascii="Arial Unicode MS" w:eastAsia="Arial Unicode MS" w:hAnsi="Arial Unicode MS" w:cs="Arial Unicode MS"/>
                <w:spacing w:val="4"/>
                <w:sz w:val="20"/>
                <w:szCs w:val="20"/>
              </w:rPr>
              <w:t>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2" w:line="192" w:lineRule="auto"/>
              <w:ind w:left="314"/>
              <w:rPr>
                <w:rFonts w:eastAsia="Times New Roman"/>
                <w:sz w:val="20"/>
                <w:szCs w:val="20"/>
              </w:rPr>
            </w:pPr>
            <w:r>
              <w:rPr>
                <w:rFonts w:eastAsia="Times New Roman"/>
                <w:sz w:val="20"/>
                <w:szCs w:val="20"/>
              </w:rPr>
              <w:t>7</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6" w:line="186" w:lineRule="auto"/>
              <w:ind w:left="1318"/>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防</w:t>
            </w:r>
            <w:r>
              <w:rPr>
                <w:rFonts w:ascii="Arial Unicode MS" w:eastAsia="Arial Unicode MS" w:hAnsi="Arial Unicode MS" w:cs="Arial Unicode MS"/>
                <w:spacing w:val="5"/>
                <w:sz w:val="20"/>
                <w:szCs w:val="20"/>
              </w:rPr>
              <w:t>雷与接地</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319"/>
              <w:rPr>
                <w:rFonts w:eastAsia="Times New Roman"/>
                <w:sz w:val="20"/>
                <w:szCs w:val="20"/>
              </w:rPr>
            </w:pPr>
            <w:r>
              <w:rPr>
                <w:rFonts w:eastAsia="Times New Roman"/>
                <w:sz w:val="20"/>
                <w:szCs w:val="20"/>
              </w:rPr>
              <w:t>8</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1" w:line="188" w:lineRule="auto"/>
              <w:ind w:left="998"/>
              <w:rPr>
                <w:rFonts w:ascii="Arial Unicode MS" w:eastAsia="Arial Unicode MS" w:hAnsi="Arial Unicode MS" w:cs="Arial Unicode MS"/>
                <w:sz w:val="20"/>
                <w:szCs w:val="20"/>
              </w:rPr>
            </w:pPr>
            <w:r>
              <w:rPr>
                <w:rFonts w:eastAsia="Times New Roman"/>
                <w:sz w:val="20"/>
                <w:szCs w:val="20"/>
              </w:rPr>
              <w:t>PVT</w:t>
            </w:r>
            <w:r>
              <w:rPr>
                <w:rFonts w:ascii="Arial Unicode MS" w:eastAsia="Arial Unicode MS" w:hAnsi="Arial Unicode MS" w:cs="Arial Unicode MS"/>
                <w:spacing w:val="12"/>
                <w:sz w:val="20"/>
                <w:szCs w:val="20"/>
              </w:rPr>
              <w:t>组件阵列接线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49" w:line="195" w:lineRule="auto"/>
              <w:ind w:left="314"/>
              <w:rPr>
                <w:rFonts w:eastAsia="Times New Roman"/>
                <w:sz w:val="20"/>
                <w:szCs w:val="20"/>
              </w:rPr>
            </w:pPr>
            <w:r>
              <w:rPr>
                <w:rFonts w:eastAsia="Times New Roman"/>
                <w:sz w:val="20"/>
                <w:szCs w:val="20"/>
              </w:rPr>
              <w:t>9</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1" w:line="189" w:lineRule="auto"/>
              <w:ind w:left="992"/>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汇</w:t>
            </w:r>
            <w:r>
              <w:rPr>
                <w:rFonts w:ascii="Arial Unicode MS" w:eastAsia="Arial Unicode MS" w:hAnsi="Arial Unicode MS" w:cs="Arial Unicode MS"/>
                <w:spacing w:val="8"/>
                <w:sz w:val="20"/>
                <w:szCs w:val="20"/>
              </w:rPr>
              <w:t>流箱安装与接线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0</w:t>
            </w:r>
          </w:p>
        </w:tc>
        <w:tc>
          <w:tcPr>
            <w:tcW w:w="734" w:type="dxa"/>
            <w:vMerge/>
            <w:tcBorders>
              <w:top w:val="nil"/>
            </w:tcBorders>
          </w:tcPr>
          <w:p w:rsidR="00B70144" w:rsidRDefault="00B70144">
            <w:pPr>
              <w:rPr>
                <w:rFonts w:ascii="Arial"/>
                <w:sz w:val="21"/>
              </w:rPr>
            </w:pPr>
          </w:p>
        </w:tc>
        <w:tc>
          <w:tcPr>
            <w:tcW w:w="3567" w:type="dxa"/>
            <w:gridSpan w:val="2"/>
          </w:tcPr>
          <w:p w:rsidR="00B70144" w:rsidRDefault="002723AB">
            <w:pPr>
              <w:spacing w:before="103" w:line="188" w:lineRule="auto"/>
              <w:ind w:left="98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逆变器安装与接</w:t>
            </w:r>
            <w:r>
              <w:rPr>
                <w:rFonts w:ascii="Arial Unicode MS" w:eastAsia="Arial Unicode MS" w:hAnsi="Arial Unicode MS" w:cs="Arial Unicode MS"/>
                <w:spacing w:val="8"/>
                <w:sz w:val="20"/>
                <w:szCs w:val="20"/>
              </w:rPr>
              <w:t>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1"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1</w:t>
            </w:r>
          </w:p>
        </w:tc>
        <w:tc>
          <w:tcPr>
            <w:tcW w:w="734" w:type="dxa"/>
            <w:vMerge w:val="restart"/>
            <w:tcBorders>
              <w:bottom w:val="nil"/>
            </w:tcBorders>
          </w:tcPr>
          <w:p w:rsidR="00B70144" w:rsidRDefault="00B70144">
            <w:pPr>
              <w:spacing w:line="241" w:lineRule="auto"/>
              <w:rPr>
                <w:rFonts w:ascii="Arial"/>
                <w:sz w:val="21"/>
              </w:rPr>
            </w:pPr>
          </w:p>
          <w:p w:rsidR="00B70144" w:rsidRDefault="00B70144">
            <w:pPr>
              <w:spacing w:line="241" w:lineRule="auto"/>
              <w:rPr>
                <w:rFonts w:ascii="Arial"/>
                <w:sz w:val="21"/>
              </w:rPr>
            </w:pPr>
          </w:p>
          <w:p w:rsidR="00B70144" w:rsidRDefault="00B70144">
            <w:pPr>
              <w:spacing w:line="242" w:lineRule="auto"/>
              <w:rPr>
                <w:rFonts w:ascii="Arial"/>
                <w:sz w:val="21"/>
              </w:rPr>
            </w:pPr>
          </w:p>
          <w:p w:rsidR="00B70144" w:rsidRDefault="002723AB">
            <w:pPr>
              <w:spacing w:before="87" w:line="186" w:lineRule="auto"/>
              <w:ind w:left="227"/>
              <w:rPr>
                <w:rFonts w:ascii="Arial Unicode MS" w:eastAsia="Arial Unicode MS" w:hAnsi="Arial Unicode MS" w:cs="Arial Unicode MS"/>
                <w:sz w:val="20"/>
                <w:szCs w:val="20"/>
              </w:rPr>
            </w:pPr>
            <w:r>
              <w:rPr>
                <w:rFonts w:ascii="Arial Unicode MS" w:eastAsia="Arial Unicode MS" w:hAnsi="Arial Unicode MS" w:cs="Arial Unicode MS"/>
                <w:spacing w:val="3"/>
                <w:sz w:val="20"/>
                <w:szCs w:val="20"/>
              </w:rPr>
              <w:t>监控</w:t>
            </w:r>
          </w:p>
          <w:p w:rsidR="00B70144" w:rsidRDefault="00B70144">
            <w:pPr>
              <w:spacing w:line="262" w:lineRule="auto"/>
              <w:rPr>
                <w:rFonts w:ascii="Arial"/>
                <w:sz w:val="21"/>
              </w:rPr>
            </w:pPr>
          </w:p>
          <w:p w:rsidR="00B70144" w:rsidRDefault="002723AB">
            <w:pPr>
              <w:spacing w:before="87" w:line="188" w:lineRule="auto"/>
              <w:ind w:left="229"/>
              <w:rPr>
                <w:rFonts w:ascii="Arial Unicode MS" w:eastAsia="Arial Unicode MS" w:hAnsi="Arial Unicode MS" w:cs="Arial Unicode MS"/>
                <w:sz w:val="20"/>
                <w:szCs w:val="20"/>
              </w:rPr>
            </w:pPr>
            <w:r>
              <w:rPr>
                <w:rFonts w:ascii="Arial Unicode MS" w:eastAsia="Arial Unicode MS" w:hAnsi="Arial Unicode MS" w:cs="Arial Unicode MS"/>
                <w:spacing w:val="2"/>
                <w:sz w:val="20"/>
                <w:szCs w:val="20"/>
              </w:rPr>
              <w:t>系统</w:t>
            </w:r>
          </w:p>
        </w:tc>
        <w:tc>
          <w:tcPr>
            <w:tcW w:w="3567" w:type="dxa"/>
            <w:gridSpan w:val="2"/>
          </w:tcPr>
          <w:p w:rsidR="00B70144" w:rsidRDefault="002723AB">
            <w:pPr>
              <w:spacing w:before="102" w:line="191" w:lineRule="auto"/>
              <w:ind w:left="254"/>
              <w:rPr>
                <w:rFonts w:ascii="Arial Unicode MS" w:eastAsia="Arial Unicode MS" w:hAnsi="Arial Unicode MS" w:cs="Arial Unicode MS"/>
                <w:sz w:val="20"/>
                <w:szCs w:val="20"/>
              </w:rPr>
            </w:pPr>
            <w:r>
              <w:rPr>
                <w:rFonts w:ascii="Arial Unicode MS" w:eastAsia="Arial Unicode MS" w:hAnsi="Arial Unicode MS" w:cs="Arial Unicode MS"/>
                <w:spacing w:val="17"/>
                <w:sz w:val="20"/>
                <w:szCs w:val="20"/>
              </w:rPr>
              <w:t>传</w:t>
            </w:r>
            <w:r>
              <w:rPr>
                <w:rFonts w:ascii="Arial Unicode MS" w:eastAsia="Arial Unicode MS" w:hAnsi="Arial Unicode MS" w:cs="Arial Unicode MS"/>
                <w:spacing w:val="9"/>
                <w:sz w:val="20"/>
                <w:szCs w:val="20"/>
              </w:rPr>
              <w:t>感器、控制器等器件验证与安装</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2</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1" w:line="192" w:lineRule="auto"/>
              <w:ind w:left="60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自</w:t>
            </w:r>
            <w:r>
              <w:rPr>
                <w:rFonts w:ascii="Arial Unicode MS" w:eastAsia="Arial Unicode MS" w:hAnsi="Arial Unicode MS" w:cs="Arial Unicode MS"/>
                <w:spacing w:val="6"/>
                <w:sz w:val="20"/>
                <w:szCs w:val="20"/>
              </w:rPr>
              <w:t>控线路安装、敷设与接线</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3</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99" w:line="190" w:lineRule="auto"/>
              <w:ind w:left="1013"/>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电气绝缘电阻测</w:t>
            </w:r>
            <w:r>
              <w:rPr>
                <w:rFonts w:ascii="Arial Unicode MS" w:eastAsia="Arial Unicode MS" w:hAnsi="Arial Unicode MS" w:cs="Arial Unicode MS"/>
                <w:spacing w:val="4"/>
                <w:sz w:val="20"/>
                <w:szCs w:val="20"/>
              </w:rPr>
              <w:t>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49"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4</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4" w:line="189" w:lineRule="auto"/>
              <w:ind w:left="883"/>
              <w:rPr>
                <w:rFonts w:ascii="Arial Unicode MS" w:eastAsia="Arial Unicode MS" w:hAnsi="Arial Unicode MS" w:cs="Arial Unicode MS"/>
                <w:sz w:val="20"/>
                <w:szCs w:val="20"/>
              </w:rPr>
            </w:pPr>
            <w:r>
              <w:rPr>
                <w:rFonts w:ascii="Arial Unicode MS" w:eastAsia="Arial Unicode MS" w:hAnsi="Arial Unicode MS" w:cs="Arial Unicode MS"/>
                <w:spacing w:val="10"/>
                <w:sz w:val="20"/>
                <w:szCs w:val="20"/>
              </w:rPr>
              <w:t>通</w:t>
            </w:r>
            <w:r>
              <w:rPr>
                <w:rFonts w:ascii="Arial Unicode MS" w:eastAsia="Arial Unicode MS" w:hAnsi="Arial Unicode MS" w:cs="Arial Unicode MS"/>
                <w:spacing w:val="9"/>
                <w:sz w:val="20"/>
                <w:szCs w:val="20"/>
              </w:rPr>
              <w:t>信与信号传输检测</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50"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5</w:t>
            </w:r>
          </w:p>
        </w:tc>
        <w:tc>
          <w:tcPr>
            <w:tcW w:w="734" w:type="dxa"/>
            <w:vMerge/>
            <w:tcBorders>
              <w:top w:val="nil"/>
              <w:bottom w:val="nil"/>
            </w:tcBorders>
          </w:tcPr>
          <w:p w:rsidR="00B70144" w:rsidRDefault="00B70144">
            <w:pPr>
              <w:rPr>
                <w:rFonts w:ascii="Arial"/>
                <w:sz w:val="21"/>
              </w:rPr>
            </w:pPr>
          </w:p>
        </w:tc>
        <w:tc>
          <w:tcPr>
            <w:tcW w:w="3567" w:type="dxa"/>
            <w:gridSpan w:val="2"/>
          </w:tcPr>
          <w:p w:rsidR="00B70144" w:rsidRDefault="002723AB">
            <w:pPr>
              <w:spacing w:before="101" w:line="188" w:lineRule="auto"/>
              <w:ind w:left="882"/>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传</w:t>
            </w:r>
            <w:r>
              <w:rPr>
                <w:rFonts w:ascii="Arial Unicode MS" w:eastAsia="Arial Unicode MS" w:hAnsi="Arial Unicode MS" w:cs="Arial Unicode MS"/>
                <w:spacing w:val="9"/>
                <w:sz w:val="20"/>
                <w:szCs w:val="20"/>
              </w:rPr>
              <w:t>感器信号精度测试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402"/>
        </w:trPr>
        <w:tc>
          <w:tcPr>
            <w:tcW w:w="714" w:type="dxa"/>
          </w:tcPr>
          <w:p w:rsidR="00B70144" w:rsidRDefault="002723AB">
            <w:pPr>
              <w:spacing w:before="149" w:line="195" w:lineRule="auto"/>
              <w:ind w:left="278"/>
              <w:rPr>
                <w:rFonts w:eastAsia="Times New Roman"/>
                <w:sz w:val="20"/>
                <w:szCs w:val="20"/>
              </w:rPr>
            </w:pPr>
            <w:r>
              <w:rPr>
                <w:rFonts w:eastAsia="Times New Roman"/>
                <w:spacing w:val="-8"/>
                <w:sz w:val="20"/>
                <w:szCs w:val="20"/>
              </w:rPr>
              <w:t>1</w:t>
            </w:r>
            <w:r>
              <w:rPr>
                <w:rFonts w:eastAsia="Times New Roman"/>
                <w:spacing w:val="-7"/>
                <w:sz w:val="20"/>
                <w:szCs w:val="20"/>
              </w:rPr>
              <w:t>6</w:t>
            </w:r>
          </w:p>
        </w:tc>
        <w:tc>
          <w:tcPr>
            <w:tcW w:w="734" w:type="dxa"/>
            <w:vMerge/>
            <w:tcBorders>
              <w:top w:val="nil"/>
            </w:tcBorders>
          </w:tcPr>
          <w:p w:rsidR="00B70144" w:rsidRDefault="00B70144">
            <w:pPr>
              <w:rPr>
                <w:rFonts w:ascii="Arial"/>
                <w:sz w:val="21"/>
              </w:rPr>
            </w:pPr>
          </w:p>
        </w:tc>
        <w:tc>
          <w:tcPr>
            <w:tcW w:w="3567" w:type="dxa"/>
            <w:gridSpan w:val="2"/>
          </w:tcPr>
          <w:p w:rsidR="00B70144" w:rsidRDefault="002723AB">
            <w:pPr>
              <w:spacing w:before="101" w:line="189" w:lineRule="auto"/>
              <w:ind w:left="674"/>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运</w:t>
            </w:r>
            <w:r>
              <w:rPr>
                <w:rFonts w:ascii="Arial Unicode MS" w:eastAsia="Arial Unicode MS" w:hAnsi="Arial Unicode MS" w:cs="Arial Unicode MS"/>
                <w:spacing w:val="9"/>
                <w:sz w:val="20"/>
                <w:szCs w:val="20"/>
              </w:rPr>
              <w:t>行控制功能完整性测试</w:t>
            </w:r>
          </w:p>
        </w:tc>
        <w:tc>
          <w:tcPr>
            <w:tcW w:w="2433" w:type="dxa"/>
          </w:tcPr>
          <w:p w:rsidR="00B70144" w:rsidRDefault="00B70144">
            <w:pPr>
              <w:rPr>
                <w:rFonts w:ascii="Arial"/>
                <w:sz w:val="21"/>
              </w:rPr>
            </w:pPr>
          </w:p>
        </w:tc>
        <w:tc>
          <w:tcPr>
            <w:tcW w:w="2480" w:type="dxa"/>
          </w:tcPr>
          <w:p w:rsidR="00B70144" w:rsidRDefault="00B70144">
            <w:pPr>
              <w:rPr>
                <w:rFonts w:ascii="Arial"/>
                <w:sz w:val="21"/>
              </w:rPr>
            </w:pPr>
          </w:p>
        </w:tc>
      </w:tr>
      <w:tr w:rsidR="00B70144">
        <w:trPr>
          <w:trHeight w:val="1308"/>
        </w:trPr>
        <w:tc>
          <w:tcPr>
            <w:tcW w:w="5015" w:type="dxa"/>
            <w:gridSpan w:val="4"/>
          </w:tcPr>
          <w:p w:rsidR="00B70144" w:rsidRDefault="00B70144">
            <w:pPr>
              <w:spacing w:line="250" w:lineRule="auto"/>
              <w:rPr>
                <w:rFonts w:ascii="Arial"/>
                <w:sz w:val="21"/>
              </w:rPr>
            </w:pPr>
          </w:p>
          <w:p w:rsidR="00B70144" w:rsidRDefault="00B70144">
            <w:pPr>
              <w:spacing w:line="250" w:lineRule="auto"/>
              <w:rPr>
                <w:rFonts w:ascii="Arial"/>
                <w:sz w:val="21"/>
              </w:rPr>
            </w:pPr>
          </w:p>
          <w:p w:rsidR="00B70144" w:rsidRDefault="00B70144">
            <w:pPr>
              <w:spacing w:line="251" w:lineRule="auto"/>
              <w:rPr>
                <w:rFonts w:ascii="Arial"/>
                <w:sz w:val="21"/>
              </w:rPr>
            </w:pPr>
          </w:p>
          <w:p w:rsidR="00B70144" w:rsidRDefault="002723AB">
            <w:pPr>
              <w:spacing w:before="87" w:line="188" w:lineRule="auto"/>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施工单位检查评定结</w:t>
            </w:r>
            <w:r>
              <w:rPr>
                <w:rFonts w:ascii="Arial Unicode MS" w:eastAsia="Arial Unicode MS" w:hAnsi="Arial Unicode MS" w:cs="Arial Unicode MS"/>
                <w:spacing w:val="7"/>
                <w:sz w:val="20"/>
                <w:szCs w:val="20"/>
              </w:rPr>
              <w:t>果</w:t>
            </w:r>
          </w:p>
        </w:tc>
        <w:tc>
          <w:tcPr>
            <w:tcW w:w="4913" w:type="dxa"/>
            <w:gridSpan w:val="2"/>
          </w:tcPr>
          <w:p w:rsidR="00B70144" w:rsidRDefault="00B70144">
            <w:pPr>
              <w:spacing w:line="298" w:lineRule="auto"/>
              <w:rPr>
                <w:rFonts w:ascii="Arial"/>
                <w:sz w:val="21"/>
              </w:rPr>
            </w:pPr>
          </w:p>
          <w:p w:rsidR="00B70144" w:rsidRDefault="00B70144">
            <w:pPr>
              <w:spacing w:line="298" w:lineRule="auto"/>
              <w:rPr>
                <w:rFonts w:ascii="Arial"/>
                <w:sz w:val="21"/>
              </w:rPr>
            </w:pPr>
          </w:p>
          <w:p w:rsidR="00B70144" w:rsidRDefault="002723AB">
            <w:pPr>
              <w:spacing w:before="87" w:line="187" w:lineRule="auto"/>
              <w:ind w:left="119"/>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B70144">
            <w:pPr>
              <w:spacing w:line="298" w:lineRule="auto"/>
              <w:rPr>
                <w:rFonts w:ascii="Arial"/>
                <w:sz w:val="21"/>
              </w:rPr>
            </w:pPr>
          </w:p>
          <w:p w:rsidR="00B70144" w:rsidRDefault="002723AB">
            <w:pPr>
              <w:spacing w:before="87" w:line="188" w:lineRule="auto"/>
              <w:ind w:left="3168"/>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1091"/>
        </w:trPr>
        <w:tc>
          <w:tcPr>
            <w:tcW w:w="5015" w:type="dxa"/>
            <w:gridSpan w:val="4"/>
          </w:tcPr>
          <w:p w:rsidR="00B70144" w:rsidRDefault="00B70144">
            <w:pPr>
              <w:spacing w:line="312" w:lineRule="auto"/>
              <w:rPr>
                <w:rFonts w:ascii="Arial"/>
                <w:sz w:val="21"/>
              </w:rPr>
            </w:pPr>
          </w:p>
          <w:p w:rsidR="00B70144" w:rsidRDefault="002723AB">
            <w:pPr>
              <w:spacing w:before="87" w:line="239" w:lineRule="auto"/>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监</w:t>
            </w:r>
            <w:r>
              <w:rPr>
                <w:rFonts w:ascii="Arial Unicode MS" w:eastAsia="Arial Unicode MS" w:hAnsi="Arial Unicode MS" w:cs="Arial Unicode MS"/>
                <w:spacing w:val="9"/>
                <w:sz w:val="20"/>
                <w:szCs w:val="20"/>
              </w:rPr>
              <w:t>理 ( 建设 ) 单位验收结论</w:t>
            </w:r>
          </w:p>
        </w:tc>
        <w:tc>
          <w:tcPr>
            <w:tcW w:w="4913" w:type="dxa"/>
            <w:gridSpan w:val="2"/>
          </w:tcPr>
          <w:p w:rsidR="00B70144" w:rsidRDefault="00B70144">
            <w:pPr>
              <w:spacing w:line="291" w:lineRule="auto"/>
              <w:rPr>
                <w:rFonts w:ascii="Arial"/>
                <w:sz w:val="21"/>
              </w:rPr>
            </w:pPr>
          </w:p>
          <w:p w:rsidR="00B70144" w:rsidRDefault="00B70144">
            <w:pPr>
              <w:spacing w:line="291" w:lineRule="auto"/>
              <w:rPr>
                <w:rFonts w:ascii="Arial"/>
                <w:sz w:val="21"/>
              </w:rPr>
            </w:pPr>
          </w:p>
          <w:p w:rsidR="00B70144" w:rsidRDefault="002723AB">
            <w:pPr>
              <w:spacing w:before="87" w:line="187" w:lineRule="auto"/>
              <w:ind w:left="122"/>
              <w:rPr>
                <w:rFonts w:ascii="Arial Unicode MS" w:eastAsia="Arial Unicode MS" w:hAnsi="Arial Unicode MS" w:cs="Arial Unicode MS"/>
                <w:spacing w:val="8"/>
                <w:sz w:val="20"/>
                <w:szCs w:val="20"/>
              </w:rPr>
            </w:pPr>
            <w:r>
              <w:rPr>
                <w:rFonts w:ascii="Arial Unicode MS" w:eastAsia="Arial Unicode MS" w:hAnsi="Arial Unicode MS" w:cs="Arial Unicode MS"/>
                <w:spacing w:val="12"/>
                <w:sz w:val="20"/>
                <w:szCs w:val="20"/>
              </w:rPr>
              <w:t>监</w:t>
            </w:r>
            <w:r>
              <w:rPr>
                <w:rFonts w:ascii="Arial Unicode MS" w:eastAsia="Arial Unicode MS" w:hAnsi="Arial Unicode MS" w:cs="Arial Unicode MS"/>
                <w:spacing w:val="8"/>
                <w:sz w:val="20"/>
                <w:szCs w:val="20"/>
              </w:rPr>
              <w:t>理工程师：</w:t>
            </w:r>
          </w:p>
          <w:p w:rsidR="00B70144" w:rsidRDefault="002723AB">
            <w:pPr>
              <w:tabs>
                <w:tab w:val="left" w:pos="190"/>
              </w:tabs>
              <w:spacing w:before="313" w:line="239" w:lineRule="auto"/>
              <w:ind w:left="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pacing w:val="18"/>
                <w:sz w:val="20"/>
                <w:szCs w:val="20"/>
              </w:rPr>
              <w:t>(</w:t>
            </w:r>
            <w:r>
              <w:rPr>
                <w:rFonts w:ascii="Arial Unicode MS" w:eastAsia="Arial Unicode MS" w:hAnsi="Arial Unicode MS" w:cs="Arial Unicode MS"/>
                <w:spacing w:val="9"/>
                <w:sz w:val="20"/>
                <w:szCs w:val="20"/>
              </w:rPr>
              <w:t xml:space="preserve"> 建设单位项目专业技术负责人 )</w:t>
            </w:r>
          </w:p>
          <w:p w:rsidR="00B70144" w:rsidRDefault="002723AB">
            <w:pPr>
              <w:spacing w:before="87" w:line="187" w:lineRule="auto"/>
              <w:ind w:left="122"/>
              <w:jc w:val="center"/>
              <w:rPr>
                <w:rFonts w:ascii="Arial Unicode MS" w:eastAsia="Arial Unicode MS" w:hAnsi="Arial Unicode MS" w:cs="Arial Unicode MS"/>
                <w:spacing w:val="8"/>
                <w:sz w:val="20"/>
                <w:szCs w:val="20"/>
              </w:rPr>
            </w:pPr>
            <w:r>
              <w:rPr>
                <w:rFonts w:ascii="Arial Unicode MS" w:eastAsia="Arial Unicode MS" w:hAnsi="Arial Unicode MS" w:cs="Arial Unicode MS" w:hint="eastAsia"/>
                <w:spacing w:val="4"/>
                <w:sz w:val="20"/>
                <w:szCs w:val="20"/>
              </w:rPr>
              <w:t xml:space="preserve">                        </w:t>
            </w: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sectPr w:rsidR="00B70144">
          <w:footerReference w:type="default" r:id="rId61"/>
          <w:pgSz w:w="11906" w:h="16839"/>
          <w:pgMar w:top="1418" w:right="990" w:bottom="1032" w:left="982" w:header="0" w:footer="855" w:gutter="0"/>
          <w:cols w:space="720"/>
        </w:sectPr>
      </w:pPr>
    </w:p>
    <w:p w:rsidR="00B70144" w:rsidRDefault="002723AB">
      <w:pPr>
        <w:spacing w:before="103" w:line="222" w:lineRule="auto"/>
        <w:ind w:left="2837"/>
        <w:rPr>
          <w:rFonts w:ascii="黑体" w:eastAsia="黑体" w:hAnsi="黑体" w:cs="黑体"/>
          <w:sz w:val="28"/>
          <w:szCs w:val="28"/>
        </w:rPr>
      </w:pPr>
      <w:r>
        <w:rPr>
          <w:rFonts w:ascii="黑体" w:eastAsia="黑体" w:hAnsi="黑体" w:cs="黑体"/>
          <w:spacing w:val="-4"/>
          <w:sz w:val="28"/>
          <w:szCs w:val="28"/>
        </w:rPr>
        <w:lastRenderedPageBreak/>
        <w:t xml:space="preserve">表 </w:t>
      </w:r>
      <w:r>
        <w:rPr>
          <w:rFonts w:eastAsia="Times New Roman"/>
          <w:b/>
          <w:bCs/>
          <w:spacing w:val="-1"/>
          <w:sz w:val="28"/>
          <w:szCs w:val="28"/>
        </w:rPr>
        <w:t>A</w:t>
      </w:r>
      <w:r>
        <w:rPr>
          <w:rFonts w:eastAsia="Times New Roman"/>
          <w:b/>
          <w:bCs/>
          <w:spacing w:val="-4"/>
          <w:sz w:val="28"/>
          <w:szCs w:val="28"/>
        </w:rPr>
        <w:t>-5</w:t>
      </w:r>
      <w:r>
        <w:rPr>
          <w:rFonts w:eastAsia="Times New Roman"/>
          <w:spacing w:val="-4"/>
          <w:sz w:val="28"/>
          <w:szCs w:val="28"/>
        </w:rPr>
        <w:t xml:space="preserve">  </w:t>
      </w:r>
      <w:r>
        <w:rPr>
          <w:rFonts w:ascii="黑体" w:eastAsia="黑体" w:hAnsi="黑体" w:cs="黑体"/>
          <w:spacing w:val="-4"/>
          <w:sz w:val="28"/>
          <w:szCs w:val="28"/>
        </w:rPr>
        <w:t>水系统冲洗和试压试验记录</w:t>
      </w:r>
    </w:p>
    <w:p w:rsidR="00B70144" w:rsidRDefault="00B70144">
      <w:pPr>
        <w:spacing w:line="142" w:lineRule="exact"/>
      </w:pPr>
    </w:p>
    <w:tbl>
      <w:tblPr>
        <w:tblStyle w:val="TableNormal"/>
        <w:tblW w:w="99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23"/>
        <w:gridCol w:w="1416"/>
        <w:gridCol w:w="2267"/>
        <w:gridCol w:w="2409"/>
        <w:gridCol w:w="2413"/>
      </w:tblGrid>
      <w:tr w:rsidR="00B70144">
        <w:trPr>
          <w:trHeight w:val="633"/>
        </w:trPr>
        <w:tc>
          <w:tcPr>
            <w:tcW w:w="2839" w:type="dxa"/>
            <w:gridSpan w:val="2"/>
          </w:tcPr>
          <w:p w:rsidR="00B70144" w:rsidRDefault="002723AB">
            <w:pPr>
              <w:spacing w:before="223" w:line="188" w:lineRule="auto"/>
              <w:ind w:left="1017"/>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7089" w:type="dxa"/>
            <w:gridSpan w:val="3"/>
          </w:tcPr>
          <w:p w:rsidR="00B70144" w:rsidRDefault="00B70144">
            <w:pPr>
              <w:rPr>
                <w:rFonts w:ascii="Arial"/>
                <w:sz w:val="21"/>
              </w:rPr>
            </w:pPr>
          </w:p>
        </w:tc>
      </w:tr>
      <w:tr w:rsidR="00B70144">
        <w:trPr>
          <w:trHeight w:val="629"/>
        </w:trPr>
        <w:tc>
          <w:tcPr>
            <w:tcW w:w="2839" w:type="dxa"/>
            <w:gridSpan w:val="2"/>
          </w:tcPr>
          <w:p w:rsidR="00B70144" w:rsidRDefault="002723AB">
            <w:pPr>
              <w:spacing w:before="218" w:line="188" w:lineRule="auto"/>
              <w:ind w:left="100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7089" w:type="dxa"/>
            <w:gridSpan w:val="3"/>
          </w:tcPr>
          <w:p w:rsidR="00B70144" w:rsidRDefault="00B70144">
            <w:pPr>
              <w:rPr>
                <w:rFonts w:ascii="Arial"/>
                <w:sz w:val="21"/>
              </w:rPr>
            </w:pPr>
          </w:p>
        </w:tc>
      </w:tr>
      <w:tr w:rsidR="00B70144">
        <w:trPr>
          <w:trHeight w:val="402"/>
        </w:trPr>
        <w:tc>
          <w:tcPr>
            <w:tcW w:w="2839" w:type="dxa"/>
            <w:gridSpan w:val="2"/>
          </w:tcPr>
          <w:p w:rsidR="00B70144" w:rsidRDefault="002723AB">
            <w:pPr>
              <w:spacing w:before="100" w:line="188" w:lineRule="auto"/>
              <w:ind w:left="1013"/>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w:t>
            </w:r>
            <w:r>
              <w:rPr>
                <w:rFonts w:ascii="Arial Unicode MS" w:eastAsia="Arial Unicode MS" w:hAnsi="Arial Unicode MS" w:cs="Arial Unicode MS"/>
                <w:spacing w:val="7"/>
                <w:sz w:val="20"/>
                <w:szCs w:val="20"/>
              </w:rPr>
              <w:t>工单位</w:t>
            </w:r>
          </w:p>
        </w:tc>
        <w:tc>
          <w:tcPr>
            <w:tcW w:w="2267" w:type="dxa"/>
          </w:tcPr>
          <w:p w:rsidR="00B70144" w:rsidRDefault="00B70144">
            <w:pPr>
              <w:rPr>
                <w:rFonts w:ascii="Arial"/>
                <w:sz w:val="21"/>
              </w:rPr>
            </w:pPr>
          </w:p>
        </w:tc>
        <w:tc>
          <w:tcPr>
            <w:tcW w:w="2409" w:type="dxa"/>
          </w:tcPr>
          <w:p w:rsidR="00B70144" w:rsidRDefault="002723AB">
            <w:pPr>
              <w:spacing w:before="105" w:line="185" w:lineRule="auto"/>
              <w:ind w:left="797"/>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413" w:type="dxa"/>
          </w:tcPr>
          <w:p w:rsidR="00B70144" w:rsidRDefault="00B70144">
            <w:pPr>
              <w:rPr>
                <w:rFonts w:ascii="Arial"/>
                <w:sz w:val="21"/>
              </w:rPr>
            </w:pPr>
          </w:p>
        </w:tc>
      </w:tr>
      <w:tr w:rsidR="00B70144">
        <w:trPr>
          <w:trHeight w:val="402"/>
        </w:trPr>
        <w:tc>
          <w:tcPr>
            <w:tcW w:w="2839" w:type="dxa"/>
            <w:gridSpan w:val="2"/>
          </w:tcPr>
          <w:p w:rsidR="00B70144" w:rsidRDefault="002723AB">
            <w:pPr>
              <w:spacing w:before="101" w:line="188" w:lineRule="auto"/>
              <w:ind w:left="1018"/>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分包单位</w:t>
            </w:r>
          </w:p>
        </w:tc>
        <w:tc>
          <w:tcPr>
            <w:tcW w:w="2267" w:type="dxa"/>
          </w:tcPr>
          <w:p w:rsidR="00B70144" w:rsidRDefault="00B70144">
            <w:pPr>
              <w:rPr>
                <w:rFonts w:ascii="Arial"/>
                <w:sz w:val="21"/>
              </w:rPr>
            </w:pPr>
          </w:p>
        </w:tc>
        <w:tc>
          <w:tcPr>
            <w:tcW w:w="2409" w:type="dxa"/>
          </w:tcPr>
          <w:p w:rsidR="00B70144" w:rsidRDefault="002723AB">
            <w:pPr>
              <w:spacing w:before="101" w:line="188" w:lineRule="auto"/>
              <w:ind w:left="59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413" w:type="dxa"/>
          </w:tcPr>
          <w:p w:rsidR="00B70144" w:rsidRDefault="00B70144">
            <w:pPr>
              <w:rPr>
                <w:rFonts w:ascii="Arial"/>
                <w:sz w:val="21"/>
              </w:rPr>
            </w:pPr>
          </w:p>
        </w:tc>
      </w:tr>
      <w:tr w:rsidR="00B70144">
        <w:trPr>
          <w:trHeight w:val="402"/>
        </w:trPr>
        <w:tc>
          <w:tcPr>
            <w:tcW w:w="2839" w:type="dxa"/>
            <w:gridSpan w:val="2"/>
          </w:tcPr>
          <w:p w:rsidR="00B70144" w:rsidRDefault="002723AB">
            <w:pPr>
              <w:spacing w:before="52" w:line="239" w:lineRule="auto"/>
              <w:ind w:left="732"/>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专</w:t>
            </w:r>
            <w:r>
              <w:rPr>
                <w:rFonts w:ascii="Arial Unicode MS" w:eastAsia="Arial Unicode MS" w:hAnsi="Arial Unicode MS" w:cs="Arial Unicode MS"/>
                <w:spacing w:val="9"/>
                <w:sz w:val="20"/>
                <w:szCs w:val="20"/>
              </w:rPr>
              <w:t>业工长 ( 施工员 )</w:t>
            </w:r>
          </w:p>
        </w:tc>
        <w:tc>
          <w:tcPr>
            <w:tcW w:w="2267" w:type="dxa"/>
          </w:tcPr>
          <w:p w:rsidR="00B70144" w:rsidRDefault="00B70144">
            <w:pPr>
              <w:rPr>
                <w:rFonts w:ascii="Arial"/>
                <w:sz w:val="21"/>
              </w:rPr>
            </w:pPr>
          </w:p>
        </w:tc>
        <w:tc>
          <w:tcPr>
            <w:tcW w:w="2409" w:type="dxa"/>
          </w:tcPr>
          <w:p w:rsidR="00B70144" w:rsidRDefault="002723AB">
            <w:pPr>
              <w:spacing w:before="101" w:line="187" w:lineRule="auto"/>
              <w:ind w:left="695"/>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施工班组长</w:t>
            </w:r>
          </w:p>
        </w:tc>
        <w:tc>
          <w:tcPr>
            <w:tcW w:w="2413" w:type="dxa"/>
          </w:tcPr>
          <w:p w:rsidR="00B70144" w:rsidRDefault="00B70144">
            <w:pPr>
              <w:rPr>
                <w:rFonts w:ascii="Arial"/>
                <w:sz w:val="21"/>
              </w:rPr>
            </w:pPr>
          </w:p>
        </w:tc>
      </w:tr>
      <w:tr w:rsidR="00B70144">
        <w:trPr>
          <w:trHeight w:val="402"/>
        </w:trPr>
        <w:tc>
          <w:tcPr>
            <w:tcW w:w="2839" w:type="dxa"/>
            <w:gridSpan w:val="2"/>
          </w:tcPr>
          <w:p w:rsidR="00B70144" w:rsidRDefault="002723AB">
            <w:pPr>
              <w:spacing w:before="98" w:line="188" w:lineRule="auto"/>
              <w:ind w:left="125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验单位</w:t>
            </w:r>
          </w:p>
        </w:tc>
        <w:tc>
          <w:tcPr>
            <w:tcW w:w="2267" w:type="dxa"/>
          </w:tcPr>
          <w:p w:rsidR="00B70144" w:rsidRDefault="00B70144">
            <w:pPr>
              <w:rPr>
                <w:rFonts w:ascii="Arial"/>
                <w:sz w:val="21"/>
              </w:rPr>
            </w:pPr>
          </w:p>
        </w:tc>
        <w:tc>
          <w:tcPr>
            <w:tcW w:w="2409" w:type="dxa"/>
          </w:tcPr>
          <w:p w:rsidR="00B70144" w:rsidRDefault="002723AB">
            <w:pPr>
              <w:spacing w:before="98" w:line="188" w:lineRule="auto"/>
              <w:ind w:left="698"/>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试</w:t>
            </w:r>
            <w:r>
              <w:rPr>
                <w:rFonts w:ascii="Arial Unicode MS" w:eastAsia="Arial Unicode MS" w:hAnsi="Arial Unicode MS" w:cs="Arial Unicode MS"/>
                <w:spacing w:val="7"/>
                <w:sz w:val="20"/>
                <w:szCs w:val="20"/>
              </w:rPr>
              <w:t>验负责人</w:t>
            </w:r>
          </w:p>
        </w:tc>
        <w:tc>
          <w:tcPr>
            <w:tcW w:w="2413" w:type="dxa"/>
          </w:tcPr>
          <w:p w:rsidR="00B70144" w:rsidRDefault="00B70144">
            <w:pPr>
              <w:rPr>
                <w:rFonts w:ascii="Arial"/>
                <w:sz w:val="21"/>
              </w:rPr>
            </w:pPr>
          </w:p>
        </w:tc>
      </w:tr>
      <w:tr w:rsidR="00B70144">
        <w:trPr>
          <w:trHeight w:val="629"/>
        </w:trPr>
        <w:tc>
          <w:tcPr>
            <w:tcW w:w="9928" w:type="dxa"/>
            <w:gridSpan w:val="5"/>
          </w:tcPr>
          <w:p w:rsidR="00B70144" w:rsidRDefault="002723AB">
            <w:pPr>
              <w:spacing w:before="219" w:line="188" w:lineRule="auto"/>
              <w:ind w:left="4554"/>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验条件</w:t>
            </w:r>
          </w:p>
        </w:tc>
      </w:tr>
      <w:tr w:rsidR="00B70144">
        <w:trPr>
          <w:trHeight w:val="402"/>
        </w:trPr>
        <w:tc>
          <w:tcPr>
            <w:tcW w:w="2839" w:type="dxa"/>
            <w:gridSpan w:val="2"/>
          </w:tcPr>
          <w:p w:rsidR="00B70144" w:rsidRDefault="002723AB">
            <w:pPr>
              <w:spacing w:before="98" w:line="189" w:lineRule="auto"/>
              <w:ind w:left="1251"/>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管</w:t>
            </w:r>
            <w:r>
              <w:rPr>
                <w:rFonts w:ascii="Arial Unicode MS" w:eastAsia="Arial Unicode MS" w:hAnsi="Arial Unicode MS" w:cs="Arial Unicode MS"/>
                <w:spacing w:val="6"/>
                <w:sz w:val="20"/>
                <w:szCs w:val="20"/>
              </w:rPr>
              <w:t>道材质</w:t>
            </w:r>
          </w:p>
        </w:tc>
        <w:tc>
          <w:tcPr>
            <w:tcW w:w="2267" w:type="dxa"/>
          </w:tcPr>
          <w:p w:rsidR="00B70144" w:rsidRDefault="00B70144">
            <w:pPr>
              <w:rPr>
                <w:rFonts w:ascii="Arial"/>
                <w:sz w:val="21"/>
              </w:rPr>
            </w:pPr>
          </w:p>
        </w:tc>
        <w:tc>
          <w:tcPr>
            <w:tcW w:w="2409" w:type="dxa"/>
          </w:tcPr>
          <w:p w:rsidR="00B70144" w:rsidRDefault="002723AB">
            <w:pPr>
              <w:spacing w:before="98" w:line="189" w:lineRule="auto"/>
              <w:ind w:left="809"/>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作压力</w:t>
            </w:r>
          </w:p>
        </w:tc>
        <w:tc>
          <w:tcPr>
            <w:tcW w:w="2413" w:type="dxa"/>
          </w:tcPr>
          <w:p w:rsidR="00B70144" w:rsidRDefault="00B70144">
            <w:pPr>
              <w:rPr>
                <w:rFonts w:ascii="Arial"/>
                <w:sz w:val="21"/>
              </w:rPr>
            </w:pPr>
          </w:p>
        </w:tc>
      </w:tr>
      <w:tr w:rsidR="00B70144">
        <w:trPr>
          <w:trHeight w:val="402"/>
        </w:trPr>
        <w:tc>
          <w:tcPr>
            <w:tcW w:w="2839" w:type="dxa"/>
            <w:gridSpan w:val="2"/>
          </w:tcPr>
          <w:p w:rsidR="00B70144" w:rsidRDefault="002723AB">
            <w:pPr>
              <w:spacing w:before="101" w:line="187" w:lineRule="auto"/>
              <w:ind w:left="1040"/>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冲洗试验压力</w:t>
            </w:r>
          </w:p>
        </w:tc>
        <w:tc>
          <w:tcPr>
            <w:tcW w:w="2267" w:type="dxa"/>
          </w:tcPr>
          <w:p w:rsidR="00B70144" w:rsidRDefault="00B70144">
            <w:pPr>
              <w:rPr>
                <w:rFonts w:ascii="Arial"/>
                <w:sz w:val="21"/>
              </w:rPr>
            </w:pPr>
          </w:p>
        </w:tc>
        <w:tc>
          <w:tcPr>
            <w:tcW w:w="2409" w:type="dxa"/>
          </w:tcPr>
          <w:p w:rsidR="00B70144" w:rsidRDefault="002723AB">
            <w:pPr>
              <w:spacing w:before="101" w:line="187" w:lineRule="auto"/>
              <w:ind w:left="593"/>
              <w:rPr>
                <w:rFonts w:ascii="Arial Unicode MS" w:eastAsia="Arial Unicode MS" w:hAnsi="Arial Unicode MS" w:cs="Arial Unicode MS"/>
                <w:sz w:val="20"/>
                <w:szCs w:val="20"/>
              </w:rPr>
            </w:pPr>
            <w:r>
              <w:rPr>
                <w:rFonts w:ascii="Arial Unicode MS" w:eastAsia="Arial Unicode MS" w:hAnsi="Arial Unicode MS" w:cs="Arial Unicode MS"/>
                <w:spacing w:val="10"/>
                <w:sz w:val="20"/>
                <w:szCs w:val="20"/>
              </w:rPr>
              <w:t>试</w:t>
            </w:r>
            <w:r>
              <w:rPr>
                <w:rFonts w:ascii="Arial Unicode MS" w:eastAsia="Arial Unicode MS" w:hAnsi="Arial Unicode MS" w:cs="Arial Unicode MS"/>
                <w:spacing w:val="7"/>
                <w:sz w:val="20"/>
                <w:szCs w:val="20"/>
              </w:rPr>
              <w:t>压试验压力</w:t>
            </w:r>
          </w:p>
        </w:tc>
        <w:tc>
          <w:tcPr>
            <w:tcW w:w="2413" w:type="dxa"/>
          </w:tcPr>
          <w:p w:rsidR="00B70144" w:rsidRDefault="00B70144">
            <w:pPr>
              <w:rPr>
                <w:rFonts w:ascii="Arial"/>
                <w:sz w:val="21"/>
              </w:rPr>
            </w:pPr>
          </w:p>
        </w:tc>
      </w:tr>
      <w:tr w:rsidR="00B70144">
        <w:trPr>
          <w:trHeight w:val="402"/>
        </w:trPr>
        <w:tc>
          <w:tcPr>
            <w:tcW w:w="2839" w:type="dxa"/>
            <w:gridSpan w:val="2"/>
          </w:tcPr>
          <w:p w:rsidR="00B70144" w:rsidRDefault="002723AB">
            <w:pPr>
              <w:spacing w:before="94" w:line="191" w:lineRule="auto"/>
              <w:ind w:left="1251"/>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验介质</w:t>
            </w:r>
          </w:p>
        </w:tc>
        <w:tc>
          <w:tcPr>
            <w:tcW w:w="2267" w:type="dxa"/>
          </w:tcPr>
          <w:p w:rsidR="00B70144" w:rsidRDefault="00B70144">
            <w:pPr>
              <w:rPr>
                <w:rFonts w:ascii="Arial"/>
                <w:sz w:val="21"/>
              </w:rPr>
            </w:pPr>
          </w:p>
        </w:tc>
        <w:tc>
          <w:tcPr>
            <w:tcW w:w="2409" w:type="dxa"/>
          </w:tcPr>
          <w:p w:rsidR="00B70144" w:rsidRDefault="002723AB">
            <w:pPr>
              <w:spacing w:before="102" w:line="186" w:lineRule="auto"/>
              <w:ind w:left="797"/>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环</w:t>
            </w:r>
            <w:r>
              <w:rPr>
                <w:rFonts w:ascii="Arial Unicode MS" w:eastAsia="Arial Unicode MS" w:hAnsi="Arial Unicode MS" w:cs="Arial Unicode MS"/>
                <w:spacing w:val="7"/>
                <w:sz w:val="20"/>
                <w:szCs w:val="20"/>
              </w:rPr>
              <w:t>境温度</w:t>
            </w:r>
          </w:p>
        </w:tc>
        <w:tc>
          <w:tcPr>
            <w:tcW w:w="2413" w:type="dxa"/>
          </w:tcPr>
          <w:p w:rsidR="00B70144" w:rsidRDefault="00B70144">
            <w:pPr>
              <w:rPr>
                <w:rFonts w:ascii="Arial"/>
                <w:sz w:val="21"/>
              </w:rPr>
            </w:pPr>
          </w:p>
        </w:tc>
      </w:tr>
      <w:tr w:rsidR="00B70144">
        <w:trPr>
          <w:trHeight w:val="1261"/>
        </w:trPr>
        <w:tc>
          <w:tcPr>
            <w:tcW w:w="1423" w:type="dxa"/>
          </w:tcPr>
          <w:p w:rsidR="00B70144" w:rsidRDefault="00B70144">
            <w:pPr>
              <w:spacing w:line="450" w:lineRule="auto"/>
              <w:rPr>
                <w:rFonts w:ascii="Arial"/>
                <w:sz w:val="21"/>
              </w:rPr>
            </w:pPr>
          </w:p>
          <w:p w:rsidR="00B70144" w:rsidRDefault="002723AB">
            <w:pPr>
              <w:spacing w:before="88" w:line="187" w:lineRule="auto"/>
              <w:ind w:left="515"/>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序号</w:t>
            </w:r>
          </w:p>
        </w:tc>
        <w:tc>
          <w:tcPr>
            <w:tcW w:w="3683" w:type="dxa"/>
            <w:gridSpan w:val="2"/>
          </w:tcPr>
          <w:p w:rsidR="00B70144" w:rsidRDefault="00B70144">
            <w:pPr>
              <w:spacing w:line="450" w:lineRule="auto"/>
              <w:rPr>
                <w:rFonts w:ascii="Arial"/>
                <w:sz w:val="21"/>
              </w:rPr>
            </w:pPr>
          </w:p>
          <w:p w:rsidR="00B70144" w:rsidRDefault="002723AB">
            <w:pPr>
              <w:spacing w:before="88" w:line="187" w:lineRule="auto"/>
              <w:ind w:left="810"/>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验要求</w:t>
            </w:r>
          </w:p>
        </w:tc>
        <w:tc>
          <w:tcPr>
            <w:tcW w:w="2409" w:type="dxa"/>
          </w:tcPr>
          <w:p w:rsidR="00B70144" w:rsidRDefault="00B70144">
            <w:pPr>
              <w:spacing w:line="449" w:lineRule="auto"/>
              <w:rPr>
                <w:rFonts w:ascii="Arial"/>
                <w:sz w:val="21"/>
              </w:rPr>
            </w:pPr>
          </w:p>
          <w:p w:rsidR="00B70144" w:rsidRDefault="002723AB">
            <w:pPr>
              <w:spacing w:before="87" w:line="188" w:lineRule="auto"/>
              <w:ind w:left="16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施工单位评定检查记</w:t>
            </w:r>
            <w:r>
              <w:rPr>
                <w:rFonts w:ascii="Arial Unicode MS" w:eastAsia="Arial Unicode MS" w:hAnsi="Arial Unicode MS" w:cs="Arial Unicode MS"/>
                <w:spacing w:val="7"/>
                <w:sz w:val="20"/>
                <w:szCs w:val="20"/>
              </w:rPr>
              <w:t>录</w:t>
            </w:r>
          </w:p>
        </w:tc>
        <w:tc>
          <w:tcPr>
            <w:tcW w:w="2413" w:type="dxa"/>
          </w:tcPr>
          <w:p w:rsidR="00B70144" w:rsidRDefault="002723AB">
            <w:pPr>
              <w:spacing w:before="179" w:line="239" w:lineRule="auto"/>
              <w:ind w:left="153"/>
              <w:rPr>
                <w:rFonts w:ascii="Arial Unicode MS" w:eastAsia="Arial Unicode MS" w:hAnsi="Arial Unicode MS" w:cs="Arial Unicode MS"/>
                <w:sz w:val="20"/>
                <w:szCs w:val="20"/>
              </w:rPr>
            </w:pPr>
            <w:r>
              <w:rPr>
                <w:rFonts w:ascii="Arial Unicode MS" w:eastAsia="Arial Unicode MS" w:hAnsi="Arial Unicode MS" w:cs="Arial Unicode MS"/>
                <w:spacing w:val="20"/>
                <w:sz w:val="20"/>
                <w:szCs w:val="20"/>
              </w:rPr>
              <w:t>监</w:t>
            </w:r>
            <w:r>
              <w:rPr>
                <w:rFonts w:ascii="Arial Unicode MS" w:eastAsia="Arial Unicode MS" w:hAnsi="Arial Unicode MS" w:cs="Arial Unicode MS"/>
                <w:spacing w:val="10"/>
                <w:sz w:val="20"/>
                <w:szCs w:val="20"/>
              </w:rPr>
              <w:t>理 ( 建设 )单位验收记</w:t>
            </w:r>
          </w:p>
          <w:p w:rsidR="00B70144" w:rsidRDefault="00B70144">
            <w:pPr>
              <w:spacing w:line="246" w:lineRule="auto"/>
              <w:rPr>
                <w:rFonts w:ascii="Arial"/>
                <w:sz w:val="21"/>
              </w:rPr>
            </w:pPr>
          </w:p>
          <w:p w:rsidR="00B70144" w:rsidRDefault="002723AB">
            <w:pPr>
              <w:spacing w:before="87" w:line="181" w:lineRule="auto"/>
              <w:ind w:left="1184"/>
              <w:rPr>
                <w:rFonts w:ascii="Arial Unicode MS" w:eastAsia="Arial Unicode MS" w:hAnsi="Arial Unicode MS" w:cs="Arial Unicode MS"/>
                <w:sz w:val="20"/>
                <w:szCs w:val="20"/>
              </w:rPr>
            </w:pPr>
            <w:r>
              <w:rPr>
                <w:rFonts w:ascii="Arial Unicode MS" w:eastAsia="Arial Unicode MS" w:hAnsi="Arial Unicode MS" w:cs="Arial Unicode MS"/>
                <w:sz w:val="20"/>
                <w:szCs w:val="20"/>
              </w:rPr>
              <w:t>录</w:t>
            </w:r>
          </w:p>
        </w:tc>
      </w:tr>
      <w:tr w:rsidR="00B70144">
        <w:trPr>
          <w:trHeight w:val="984"/>
        </w:trPr>
        <w:tc>
          <w:tcPr>
            <w:tcW w:w="1423" w:type="dxa"/>
          </w:tcPr>
          <w:p w:rsidR="00B70144" w:rsidRDefault="00B70144">
            <w:pPr>
              <w:spacing w:line="311" w:lineRule="auto"/>
              <w:rPr>
                <w:rFonts w:ascii="Arial"/>
                <w:sz w:val="21"/>
              </w:rPr>
            </w:pPr>
          </w:p>
          <w:p w:rsidR="00B70144" w:rsidRDefault="002723AB">
            <w:pPr>
              <w:spacing w:before="87" w:line="187" w:lineRule="auto"/>
              <w:ind w:left="305"/>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冲洗试验</w:t>
            </w:r>
          </w:p>
        </w:tc>
        <w:tc>
          <w:tcPr>
            <w:tcW w:w="3683" w:type="dxa"/>
            <w:gridSpan w:val="2"/>
          </w:tcPr>
          <w:p w:rsidR="00B70144" w:rsidRDefault="00B70144">
            <w:pPr>
              <w:rPr>
                <w:rFonts w:ascii="Arial"/>
                <w:sz w:val="21"/>
              </w:rPr>
            </w:pPr>
          </w:p>
        </w:tc>
        <w:tc>
          <w:tcPr>
            <w:tcW w:w="2409"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1126"/>
        </w:trPr>
        <w:tc>
          <w:tcPr>
            <w:tcW w:w="1423" w:type="dxa"/>
          </w:tcPr>
          <w:p w:rsidR="00B70144" w:rsidRDefault="00B70144">
            <w:pPr>
              <w:spacing w:line="399" w:lineRule="auto"/>
              <w:rPr>
                <w:rFonts w:ascii="Arial"/>
                <w:sz w:val="21"/>
              </w:rPr>
            </w:pPr>
          </w:p>
          <w:p w:rsidR="00B70144" w:rsidRDefault="002723AB">
            <w:pPr>
              <w:spacing w:before="87" w:line="187" w:lineRule="auto"/>
              <w:ind w:left="303"/>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压试验</w:t>
            </w:r>
          </w:p>
        </w:tc>
        <w:tc>
          <w:tcPr>
            <w:tcW w:w="3683" w:type="dxa"/>
            <w:gridSpan w:val="2"/>
          </w:tcPr>
          <w:p w:rsidR="00B70144" w:rsidRDefault="00B70144">
            <w:pPr>
              <w:rPr>
                <w:rFonts w:ascii="Arial"/>
                <w:sz w:val="21"/>
              </w:rPr>
            </w:pPr>
          </w:p>
        </w:tc>
        <w:tc>
          <w:tcPr>
            <w:tcW w:w="2409" w:type="dxa"/>
          </w:tcPr>
          <w:p w:rsidR="00B70144" w:rsidRDefault="00B70144">
            <w:pPr>
              <w:rPr>
                <w:rFonts w:ascii="Arial"/>
                <w:sz w:val="21"/>
              </w:rPr>
            </w:pPr>
          </w:p>
        </w:tc>
        <w:tc>
          <w:tcPr>
            <w:tcW w:w="2413" w:type="dxa"/>
          </w:tcPr>
          <w:p w:rsidR="00B70144" w:rsidRDefault="00B70144">
            <w:pPr>
              <w:rPr>
                <w:rFonts w:ascii="Arial"/>
                <w:sz w:val="21"/>
              </w:rPr>
            </w:pPr>
          </w:p>
        </w:tc>
      </w:tr>
      <w:tr w:rsidR="00B70144">
        <w:trPr>
          <w:trHeight w:val="2362"/>
        </w:trPr>
        <w:tc>
          <w:tcPr>
            <w:tcW w:w="5106" w:type="dxa"/>
            <w:gridSpan w:val="3"/>
          </w:tcPr>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B70144">
            <w:pPr>
              <w:spacing w:line="262" w:lineRule="auto"/>
              <w:rPr>
                <w:rFonts w:ascii="Arial"/>
                <w:sz w:val="21"/>
              </w:rPr>
            </w:pPr>
          </w:p>
          <w:p w:rsidR="00B70144" w:rsidRDefault="002723AB">
            <w:pPr>
              <w:spacing w:before="88" w:line="188" w:lineRule="auto"/>
              <w:ind w:left="169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施工单位检查评定结</w:t>
            </w:r>
            <w:r>
              <w:rPr>
                <w:rFonts w:ascii="Arial Unicode MS" w:eastAsia="Arial Unicode MS" w:hAnsi="Arial Unicode MS" w:cs="Arial Unicode MS"/>
                <w:spacing w:val="7"/>
                <w:sz w:val="20"/>
                <w:szCs w:val="20"/>
              </w:rPr>
              <w:t>果</w:t>
            </w:r>
          </w:p>
        </w:tc>
        <w:tc>
          <w:tcPr>
            <w:tcW w:w="4822" w:type="dxa"/>
            <w:gridSpan w:val="2"/>
          </w:tcPr>
          <w:p w:rsidR="00B70144" w:rsidRDefault="00B70144">
            <w:pPr>
              <w:rPr>
                <w:rFonts w:ascii="Arial"/>
                <w:sz w:val="21"/>
              </w:rPr>
            </w:pPr>
          </w:p>
          <w:p w:rsidR="00B70144" w:rsidRDefault="00B70144">
            <w:pPr>
              <w:rPr>
                <w:rFonts w:ascii="Arial"/>
                <w:sz w:val="21"/>
              </w:rPr>
            </w:pPr>
          </w:p>
          <w:p w:rsidR="00B70144" w:rsidRDefault="00B70144">
            <w:pPr>
              <w:rPr>
                <w:rFonts w:ascii="Arial"/>
                <w:sz w:val="21"/>
              </w:rPr>
            </w:pPr>
          </w:p>
          <w:p w:rsidR="00B70144" w:rsidRDefault="00B70144">
            <w:pPr>
              <w:spacing w:line="241" w:lineRule="auto"/>
              <w:rPr>
                <w:rFonts w:ascii="Arial"/>
                <w:sz w:val="21"/>
              </w:rPr>
            </w:pPr>
          </w:p>
          <w:p w:rsidR="00B70144" w:rsidRDefault="00B70144">
            <w:pPr>
              <w:spacing w:line="241" w:lineRule="auto"/>
              <w:rPr>
                <w:rFonts w:ascii="Arial"/>
                <w:sz w:val="21"/>
              </w:rPr>
            </w:pPr>
          </w:p>
          <w:p w:rsidR="00B70144" w:rsidRDefault="002723AB">
            <w:pPr>
              <w:spacing w:before="87" w:line="187" w:lineRule="auto"/>
              <w:ind w:left="118"/>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B70144">
            <w:pPr>
              <w:spacing w:line="298" w:lineRule="auto"/>
              <w:rPr>
                <w:rFonts w:ascii="Arial"/>
                <w:sz w:val="21"/>
              </w:rPr>
            </w:pPr>
          </w:p>
          <w:p w:rsidR="00B70144" w:rsidRDefault="002723AB">
            <w:pPr>
              <w:spacing w:before="87" w:line="188" w:lineRule="auto"/>
              <w:ind w:left="3167"/>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1950"/>
        </w:trPr>
        <w:tc>
          <w:tcPr>
            <w:tcW w:w="5106" w:type="dxa"/>
            <w:gridSpan w:val="3"/>
          </w:tcPr>
          <w:p w:rsidR="00B70144" w:rsidRDefault="00B70144">
            <w:pPr>
              <w:spacing w:line="244" w:lineRule="auto"/>
              <w:rPr>
                <w:rFonts w:ascii="Arial"/>
                <w:sz w:val="21"/>
              </w:rPr>
            </w:pPr>
          </w:p>
          <w:p w:rsidR="00B70144" w:rsidRDefault="00B70144">
            <w:pPr>
              <w:spacing w:line="244" w:lineRule="auto"/>
              <w:rPr>
                <w:rFonts w:ascii="Arial"/>
                <w:sz w:val="21"/>
              </w:rPr>
            </w:pPr>
          </w:p>
          <w:p w:rsidR="00B70144" w:rsidRDefault="00B70144">
            <w:pPr>
              <w:spacing w:line="245" w:lineRule="auto"/>
              <w:rPr>
                <w:rFonts w:ascii="Arial"/>
                <w:sz w:val="21"/>
              </w:rPr>
            </w:pPr>
          </w:p>
          <w:p w:rsidR="00B70144" w:rsidRDefault="00B70144">
            <w:pPr>
              <w:spacing w:line="245" w:lineRule="auto"/>
              <w:rPr>
                <w:rFonts w:ascii="Arial"/>
                <w:sz w:val="21"/>
              </w:rPr>
            </w:pPr>
          </w:p>
          <w:p w:rsidR="00B70144" w:rsidRDefault="00B70144">
            <w:pPr>
              <w:spacing w:line="245" w:lineRule="auto"/>
              <w:rPr>
                <w:rFonts w:ascii="Arial"/>
                <w:sz w:val="21"/>
              </w:rPr>
            </w:pPr>
          </w:p>
          <w:p w:rsidR="00B70144" w:rsidRDefault="002723AB">
            <w:pPr>
              <w:spacing w:before="87" w:line="239" w:lineRule="auto"/>
              <w:ind w:left="1387"/>
              <w:rPr>
                <w:rFonts w:ascii="Arial Unicode MS" w:eastAsia="Arial Unicode MS" w:hAnsi="Arial Unicode MS" w:cs="Arial Unicode MS"/>
                <w:sz w:val="20"/>
                <w:szCs w:val="20"/>
              </w:rPr>
            </w:pPr>
            <w:r>
              <w:rPr>
                <w:rFonts w:ascii="Arial Unicode MS" w:eastAsia="Arial Unicode MS" w:hAnsi="Arial Unicode MS" w:cs="Arial Unicode MS"/>
                <w:spacing w:val="16"/>
                <w:sz w:val="20"/>
                <w:szCs w:val="20"/>
              </w:rPr>
              <w:t>监</w:t>
            </w:r>
            <w:r>
              <w:rPr>
                <w:rFonts w:ascii="Arial Unicode MS" w:eastAsia="Arial Unicode MS" w:hAnsi="Arial Unicode MS" w:cs="Arial Unicode MS"/>
                <w:spacing w:val="9"/>
                <w:sz w:val="20"/>
                <w:szCs w:val="20"/>
              </w:rPr>
              <w:t>理 ( 建设 ) 单位验收结论</w:t>
            </w:r>
          </w:p>
        </w:tc>
        <w:tc>
          <w:tcPr>
            <w:tcW w:w="4822" w:type="dxa"/>
            <w:gridSpan w:val="2"/>
          </w:tcPr>
          <w:p w:rsidR="00B70144" w:rsidRDefault="00B70144">
            <w:pPr>
              <w:rPr>
                <w:rFonts w:ascii="Arial"/>
                <w:sz w:val="21"/>
              </w:rPr>
            </w:pPr>
          </w:p>
          <w:p w:rsidR="00B70144" w:rsidRDefault="00B70144">
            <w:pPr>
              <w:spacing w:line="241" w:lineRule="auto"/>
              <w:rPr>
                <w:rFonts w:ascii="Arial"/>
                <w:sz w:val="21"/>
              </w:rPr>
            </w:pPr>
          </w:p>
          <w:p w:rsidR="00B70144" w:rsidRDefault="00B70144">
            <w:pPr>
              <w:spacing w:line="241" w:lineRule="auto"/>
              <w:rPr>
                <w:rFonts w:ascii="Arial"/>
                <w:sz w:val="21"/>
              </w:rPr>
            </w:pPr>
          </w:p>
          <w:p w:rsidR="00B70144" w:rsidRDefault="00B70144">
            <w:pPr>
              <w:spacing w:line="241" w:lineRule="auto"/>
              <w:rPr>
                <w:rFonts w:ascii="Arial"/>
                <w:sz w:val="21"/>
              </w:rPr>
            </w:pPr>
          </w:p>
          <w:p w:rsidR="00B70144" w:rsidRDefault="002723AB">
            <w:pPr>
              <w:spacing w:before="87" w:line="187" w:lineRule="auto"/>
              <w:ind w:left="121"/>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监</w:t>
            </w:r>
            <w:r>
              <w:rPr>
                <w:rFonts w:ascii="Arial Unicode MS" w:eastAsia="Arial Unicode MS" w:hAnsi="Arial Unicode MS" w:cs="Arial Unicode MS"/>
                <w:spacing w:val="8"/>
                <w:sz w:val="20"/>
                <w:szCs w:val="20"/>
              </w:rPr>
              <w:t>理工程师：</w:t>
            </w:r>
          </w:p>
          <w:p w:rsidR="00B70144" w:rsidRDefault="00B70144">
            <w:pPr>
              <w:spacing w:line="350" w:lineRule="auto"/>
              <w:rPr>
                <w:rFonts w:ascii="Arial"/>
                <w:sz w:val="21"/>
              </w:rPr>
            </w:pPr>
          </w:p>
          <w:p w:rsidR="00B70144" w:rsidRDefault="002723AB">
            <w:pPr>
              <w:tabs>
                <w:tab w:val="left" w:pos="190"/>
              </w:tabs>
              <w:spacing w:before="88" w:line="239" w:lineRule="auto"/>
              <w:ind w:left="90"/>
              <w:rPr>
                <w:rFonts w:ascii="Arial Unicode MS" w:eastAsia="Arial Unicode MS" w:hAnsi="Arial Unicode MS" w:cs="Arial Unicode MS"/>
                <w:spacing w:val="9"/>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pacing w:val="18"/>
                <w:sz w:val="20"/>
                <w:szCs w:val="20"/>
              </w:rPr>
              <w:t>(</w:t>
            </w:r>
            <w:r>
              <w:rPr>
                <w:rFonts w:ascii="Arial Unicode MS" w:eastAsia="Arial Unicode MS" w:hAnsi="Arial Unicode MS" w:cs="Arial Unicode MS"/>
                <w:spacing w:val="9"/>
                <w:sz w:val="20"/>
                <w:szCs w:val="20"/>
              </w:rPr>
              <w:t xml:space="preserve"> 建设单位项目专业技术负责人 )</w:t>
            </w:r>
          </w:p>
          <w:p w:rsidR="00B70144" w:rsidRDefault="002723AB">
            <w:pPr>
              <w:tabs>
                <w:tab w:val="left" w:pos="190"/>
              </w:tabs>
              <w:spacing w:before="88" w:line="239" w:lineRule="auto"/>
              <w:ind w:left="90"/>
              <w:jc w:val="right"/>
              <w:rPr>
                <w:rFonts w:ascii="Arial Unicode MS" w:eastAsia="Arial Unicode MS" w:hAnsi="Arial Unicode MS" w:cs="Arial Unicode MS"/>
                <w:spacing w:val="9"/>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sectPr w:rsidR="00B70144">
          <w:footerReference w:type="default" r:id="rId62"/>
          <w:pgSz w:w="11906" w:h="16839"/>
          <w:pgMar w:top="1431" w:right="990" w:bottom="1014" w:left="982" w:header="0" w:footer="854" w:gutter="0"/>
          <w:cols w:space="720"/>
        </w:sectPr>
      </w:pPr>
    </w:p>
    <w:p w:rsidR="00B70144" w:rsidRDefault="002723AB">
      <w:pPr>
        <w:spacing w:before="103" w:line="222" w:lineRule="auto"/>
        <w:ind w:left="2834"/>
        <w:rPr>
          <w:rFonts w:ascii="黑体" w:eastAsia="黑体" w:hAnsi="黑体" w:cs="黑体"/>
          <w:sz w:val="28"/>
          <w:szCs w:val="28"/>
        </w:rPr>
      </w:pPr>
      <w:r>
        <w:rPr>
          <w:rFonts w:ascii="黑体" w:eastAsia="黑体" w:hAnsi="黑体" w:cs="黑体"/>
          <w:spacing w:val="-6"/>
          <w:sz w:val="28"/>
          <w:szCs w:val="28"/>
        </w:rPr>
        <w:lastRenderedPageBreak/>
        <w:t>表</w:t>
      </w:r>
      <w:r>
        <w:rPr>
          <w:rFonts w:ascii="黑体" w:eastAsia="黑体" w:hAnsi="黑体" w:cs="黑体"/>
          <w:spacing w:val="-4"/>
          <w:sz w:val="28"/>
          <w:szCs w:val="28"/>
        </w:rPr>
        <w:t xml:space="preserve"> </w:t>
      </w:r>
      <w:r>
        <w:rPr>
          <w:rFonts w:eastAsia="Times New Roman"/>
          <w:b/>
          <w:bCs/>
          <w:spacing w:val="-4"/>
          <w:sz w:val="28"/>
          <w:szCs w:val="28"/>
        </w:rPr>
        <w:t>A-6</w:t>
      </w:r>
      <w:r>
        <w:rPr>
          <w:rFonts w:eastAsia="Times New Roman"/>
          <w:spacing w:val="-4"/>
          <w:sz w:val="28"/>
          <w:szCs w:val="28"/>
        </w:rPr>
        <w:t xml:space="preserve">  </w:t>
      </w:r>
      <w:r>
        <w:rPr>
          <w:rFonts w:ascii="黑体" w:eastAsia="黑体" w:hAnsi="黑体" w:cs="黑体"/>
          <w:spacing w:val="-4"/>
          <w:sz w:val="28"/>
          <w:szCs w:val="28"/>
        </w:rPr>
        <w:t>制冷系统气密性试验记录</w:t>
      </w:r>
    </w:p>
    <w:p w:rsidR="00B70144" w:rsidRDefault="00B70144">
      <w:pPr>
        <w:spacing w:line="142" w:lineRule="exact"/>
      </w:pPr>
    </w:p>
    <w:tbl>
      <w:tblPr>
        <w:tblStyle w:val="TableNormal"/>
        <w:tblW w:w="980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51"/>
        <w:gridCol w:w="966"/>
        <w:gridCol w:w="474"/>
        <w:gridCol w:w="1066"/>
        <w:gridCol w:w="1158"/>
        <w:gridCol w:w="516"/>
        <w:gridCol w:w="274"/>
        <w:gridCol w:w="1420"/>
        <w:gridCol w:w="1482"/>
      </w:tblGrid>
      <w:tr w:rsidR="00B70144">
        <w:trPr>
          <w:trHeight w:val="349"/>
        </w:trPr>
        <w:tc>
          <w:tcPr>
            <w:tcW w:w="2451" w:type="dxa"/>
          </w:tcPr>
          <w:p w:rsidR="00B70144" w:rsidRDefault="002723AB">
            <w:pPr>
              <w:spacing w:before="77" w:line="187" w:lineRule="auto"/>
              <w:ind w:left="822"/>
              <w:rPr>
                <w:rFonts w:ascii="Arial Unicode MS" w:eastAsia="Arial Unicode MS" w:hAnsi="Arial Unicode MS" w:cs="Arial Unicode MS"/>
                <w:sz w:val="20"/>
                <w:szCs w:val="20"/>
              </w:rPr>
            </w:pPr>
            <w:r>
              <w:rPr>
                <w:rFonts w:ascii="Arial Unicode MS" w:eastAsia="Arial Unicode MS" w:hAnsi="Arial Unicode MS" w:cs="Arial Unicode MS"/>
                <w:spacing w:val="5"/>
                <w:sz w:val="20"/>
                <w:szCs w:val="20"/>
              </w:rPr>
              <w:t>工</w:t>
            </w:r>
            <w:r>
              <w:rPr>
                <w:rFonts w:ascii="Arial Unicode MS" w:eastAsia="Arial Unicode MS" w:hAnsi="Arial Unicode MS" w:cs="Arial Unicode MS"/>
                <w:spacing w:val="4"/>
                <w:sz w:val="20"/>
                <w:szCs w:val="20"/>
              </w:rPr>
              <w:t>程名称</w:t>
            </w:r>
          </w:p>
        </w:tc>
        <w:tc>
          <w:tcPr>
            <w:tcW w:w="7356" w:type="dxa"/>
            <w:gridSpan w:val="8"/>
          </w:tcPr>
          <w:p w:rsidR="00B70144" w:rsidRDefault="00B70144">
            <w:pPr>
              <w:rPr>
                <w:rFonts w:ascii="Arial"/>
                <w:sz w:val="21"/>
              </w:rPr>
            </w:pPr>
          </w:p>
        </w:tc>
      </w:tr>
      <w:tr w:rsidR="00B70144">
        <w:trPr>
          <w:trHeight w:val="345"/>
        </w:trPr>
        <w:tc>
          <w:tcPr>
            <w:tcW w:w="2451" w:type="dxa"/>
          </w:tcPr>
          <w:p w:rsidR="00B70144" w:rsidRDefault="002723AB">
            <w:pPr>
              <w:spacing w:before="70" w:line="188" w:lineRule="auto"/>
              <w:ind w:left="80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收单位</w:t>
            </w:r>
          </w:p>
        </w:tc>
        <w:tc>
          <w:tcPr>
            <w:tcW w:w="7356" w:type="dxa"/>
            <w:gridSpan w:val="8"/>
          </w:tcPr>
          <w:p w:rsidR="00B70144" w:rsidRDefault="00B70144">
            <w:pPr>
              <w:rPr>
                <w:rFonts w:ascii="Arial"/>
                <w:sz w:val="21"/>
              </w:rPr>
            </w:pPr>
          </w:p>
        </w:tc>
      </w:tr>
      <w:tr w:rsidR="00B70144">
        <w:trPr>
          <w:trHeight w:val="345"/>
        </w:trPr>
        <w:tc>
          <w:tcPr>
            <w:tcW w:w="2451" w:type="dxa"/>
          </w:tcPr>
          <w:p w:rsidR="00B70144" w:rsidRDefault="002723AB">
            <w:pPr>
              <w:spacing w:before="71" w:line="188" w:lineRule="auto"/>
              <w:ind w:left="600"/>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施工总包单位</w:t>
            </w:r>
          </w:p>
        </w:tc>
        <w:tc>
          <w:tcPr>
            <w:tcW w:w="2506" w:type="dxa"/>
            <w:gridSpan w:val="3"/>
          </w:tcPr>
          <w:p w:rsidR="00B70144" w:rsidRDefault="00B70144">
            <w:pPr>
              <w:rPr>
                <w:rFonts w:ascii="Arial"/>
                <w:sz w:val="21"/>
              </w:rPr>
            </w:pPr>
          </w:p>
        </w:tc>
        <w:tc>
          <w:tcPr>
            <w:tcW w:w="1948" w:type="dxa"/>
            <w:gridSpan w:val="3"/>
          </w:tcPr>
          <w:p w:rsidR="00B70144" w:rsidRDefault="002723AB">
            <w:pPr>
              <w:spacing w:before="75" w:line="185" w:lineRule="auto"/>
              <w:ind w:left="55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项</w:t>
            </w:r>
            <w:r>
              <w:rPr>
                <w:rFonts w:ascii="Arial Unicode MS" w:eastAsia="Arial Unicode MS" w:hAnsi="Arial Unicode MS" w:cs="Arial Unicode MS"/>
                <w:spacing w:val="7"/>
                <w:sz w:val="20"/>
                <w:szCs w:val="20"/>
              </w:rPr>
              <w:t>目经理</w:t>
            </w:r>
          </w:p>
        </w:tc>
        <w:tc>
          <w:tcPr>
            <w:tcW w:w="2902" w:type="dxa"/>
            <w:gridSpan w:val="2"/>
          </w:tcPr>
          <w:p w:rsidR="00B70144" w:rsidRDefault="00B70144">
            <w:pPr>
              <w:rPr>
                <w:rFonts w:ascii="Arial"/>
                <w:sz w:val="21"/>
              </w:rPr>
            </w:pPr>
          </w:p>
        </w:tc>
      </w:tr>
      <w:tr w:rsidR="00B70144">
        <w:trPr>
          <w:trHeight w:val="345"/>
        </w:trPr>
        <w:tc>
          <w:tcPr>
            <w:tcW w:w="2451" w:type="dxa"/>
          </w:tcPr>
          <w:p w:rsidR="00B70144" w:rsidRDefault="002723AB">
            <w:pPr>
              <w:spacing w:before="71" w:line="188" w:lineRule="auto"/>
              <w:ind w:left="600"/>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施工分包单位</w:t>
            </w:r>
          </w:p>
        </w:tc>
        <w:tc>
          <w:tcPr>
            <w:tcW w:w="2506" w:type="dxa"/>
            <w:gridSpan w:val="3"/>
          </w:tcPr>
          <w:p w:rsidR="00B70144" w:rsidRDefault="00B70144">
            <w:pPr>
              <w:rPr>
                <w:rFonts w:ascii="Arial"/>
                <w:sz w:val="21"/>
              </w:rPr>
            </w:pPr>
          </w:p>
        </w:tc>
        <w:tc>
          <w:tcPr>
            <w:tcW w:w="1948" w:type="dxa"/>
            <w:gridSpan w:val="3"/>
          </w:tcPr>
          <w:p w:rsidR="00B70144" w:rsidRDefault="002723AB">
            <w:pPr>
              <w:spacing w:before="71" w:line="188" w:lineRule="auto"/>
              <w:ind w:left="354"/>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分</w:t>
            </w:r>
            <w:r>
              <w:rPr>
                <w:rFonts w:ascii="Arial Unicode MS" w:eastAsia="Arial Unicode MS" w:hAnsi="Arial Unicode MS" w:cs="Arial Unicode MS"/>
                <w:spacing w:val="7"/>
                <w:sz w:val="20"/>
                <w:szCs w:val="20"/>
              </w:rPr>
              <w:t>包项目经理</w:t>
            </w:r>
          </w:p>
        </w:tc>
        <w:tc>
          <w:tcPr>
            <w:tcW w:w="2902" w:type="dxa"/>
            <w:gridSpan w:val="2"/>
          </w:tcPr>
          <w:p w:rsidR="00B70144" w:rsidRDefault="00B70144">
            <w:pPr>
              <w:rPr>
                <w:rFonts w:ascii="Arial"/>
                <w:sz w:val="21"/>
              </w:rPr>
            </w:pPr>
          </w:p>
        </w:tc>
      </w:tr>
      <w:tr w:rsidR="00B70144">
        <w:trPr>
          <w:trHeight w:val="345"/>
        </w:trPr>
        <w:tc>
          <w:tcPr>
            <w:tcW w:w="2451" w:type="dxa"/>
          </w:tcPr>
          <w:p w:rsidR="00B70144" w:rsidRDefault="002723AB">
            <w:pPr>
              <w:spacing w:before="24" w:line="221" w:lineRule="auto"/>
              <w:ind w:left="292"/>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专</w:t>
            </w:r>
            <w:r>
              <w:rPr>
                <w:rFonts w:ascii="Arial Unicode MS" w:eastAsia="Arial Unicode MS" w:hAnsi="Arial Unicode MS" w:cs="Arial Unicode MS"/>
                <w:spacing w:val="9"/>
                <w:sz w:val="20"/>
                <w:szCs w:val="20"/>
              </w:rPr>
              <w:t>业工长 ( 施工员 )</w:t>
            </w:r>
          </w:p>
        </w:tc>
        <w:tc>
          <w:tcPr>
            <w:tcW w:w="2506" w:type="dxa"/>
            <w:gridSpan w:val="3"/>
          </w:tcPr>
          <w:p w:rsidR="00B70144" w:rsidRDefault="00B70144">
            <w:pPr>
              <w:rPr>
                <w:rFonts w:ascii="Arial"/>
                <w:sz w:val="21"/>
              </w:rPr>
            </w:pPr>
          </w:p>
        </w:tc>
        <w:tc>
          <w:tcPr>
            <w:tcW w:w="1948" w:type="dxa"/>
            <w:gridSpan w:val="3"/>
          </w:tcPr>
          <w:p w:rsidR="00B70144" w:rsidRDefault="002723AB">
            <w:pPr>
              <w:spacing w:before="73" w:line="187" w:lineRule="auto"/>
              <w:ind w:left="246"/>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施</w:t>
            </w:r>
            <w:r>
              <w:rPr>
                <w:rFonts w:ascii="Arial Unicode MS" w:eastAsia="Arial Unicode MS" w:hAnsi="Arial Unicode MS" w:cs="Arial Unicode MS"/>
                <w:spacing w:val="8"/>
                <w:sz w:val="20"/>
                <w:szCs w:val="20"/>
              </w:rPr>
              <w:t>工质量检查员</w:t>
            </w:r>
          </w:p>
        </w:tc>
        <w:tc>
          <w:tcPr>
            <w:tcW w:w="2902" w:type="dxa"/>
            <w:gridSpan w:val="2"/>
          </w:tcPr>
          <w:p w:rsidR="00B70144" w:rsidRDefault="00B70144">
            <w:pPr>
              <w:rPr>
                <w:rFonts w:ascii="Arial"/>
                <w:sz w:val="21"/>
              </w:rPr>
            </w:pPr>
          </w:p>
        </w:tc>
      </w:tr>
      <w:tr w:rsidR="00B70144">
        <w:trPr>
          <w:trHeight w:val="345"/>
        </w:trPr>
        <w:tc>
          <w:tcPr>
            <w:tcW w:w="2451" w:type="dxa"/>
          </w:tcPr>
          <w:p w:rsidR="00B70144" w:rsidRDefault="002723AB">
            <w:pPr>
              <w:spacing w:before="72" w:line="188" w:lineRule="auto"/>
              <w:ind w:left="814"/>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验单位</w:t>
            </w:r>
          </w:p>
        </w:tc>
        <w:tc>
          <w:tcPr>
            <w:tcW w:w="2506" w:type="dxa"/>
            <w:gridSpan w:val="3"/>
          </w:tcPr>
          <w:p w:rsidR="00B70144" w:rsidRDefault="00B70144">
            <w:pPr>
              <w:rPr>
                <w:rFonts w:ascii="Arial"/>
                <w:sz w:val="21"/>
              </w:rPr>
            </w:pPr>
          </w:p>
        </w:tc>
        <w:tc>
          <w:tcPr>
            <w:tcW w:w="1948" w:type="dxa"/>
            <w:gridSpan w:val="3"/>
          </w:tcPr>
          <w:p w:rsidR="00B70144" w:rsidRDefault="002723AB">
            <w:pPr>
              <w:spacing w:before="72" w:line="188" w:lineRule="auto"/>
              <w:ind w:left="600"/>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试</w:t>
            </w:r>
            <w:r>
              <w:rPr>
                <w:rFonts w:ascii="Arial Unicode MS" w:eastAsia="Arial Unicode MS" w:hAnsi="Arial Unicode MS" w:cs="Arial Unicode MS"/>
                <w:spacing w:val="7"/>
                <w:sz w:val="20"/>
                <w:szCs w:val="20"/>
              </w:rPr>
              <w:t>验负责人</w:t>
            </w:r>
          </w:p>
        </w:tc>
        <w:tc>
          <w:tcPr>
            <w:tcW w:w="2902" w:type="dxa"/>
            <w:gridSpan w:val="2"/>
          </w:tcPr>
          <w:p w:rsidR="00B70144" w:rsidRDefault="00B70144">
            <w:pPr>
              <w:rPr>
                <w:rFonts w:ascii="Arial"/>
                <w:sz w:val="21"/>
              </w:rPr>
            </w:pPr>
          </w:p>
        </w:tc>
      </w:tr>
      <w:tr w:rsidR="00B70144">
        <w:trPr>
          <w:trHeight w:val="1139"/>
        </w:trPr>
        <w:tc>
          <w:tcPr>
            <w:tcW w:w="2451" w:type="dxa"/>
          </w:tcPr>
          <w:p w:rsidR="00B70144" w:rsidRDefault="00B70144">
            <w:pPr>
              <w:spacing w:line="380" w:lineRule="auto"/>
              <w:rPr>
                <w:rFonts w:ascii="Arial"/>
                <w:sz w:val="21"/>
              </w:rPr>
            </w:pPr>
          </w:p>
          <w:p w:rsidR="00B70144" w:rsidRDefault="002723AB">
            <w:pPr>
              <w:spacing w:before="87" w:line="187" w:lineRule="auto"/>
              <w:ind w:left="814"/>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验部位</w:t>
            </w:r>
          </w:p>
        </w:tc>
        <w:tc>
          <w:tcPr>
            <w:tcW w:w="7356" w:type="dxa"/>
            <w:gridSpan w:val="8"/>
          </w:tcPr>
          <w:p w:rsidR="00B70144" w:rsidRDefault="00B70144">
            <w:pPr>
              <w:rPr>
                <w:rFonts w:ascii="Arial"/>
                <w:sz w:val="21"/>
              </w:rPr>
            </w:pPr>
          </w:p>
        </w:tc>
      </w:tr>
      <w:tr w:rsidR="00B70144">
        <w:trPr>
          <w:trHeight w:val="297"/>
        </w:trPr>
        <w:tc>
          <w:tcPr>
            <w:tcW w:w="2451" w:type="dxa"/>
            <w:vMerge w:val="restart"/>
            <w:tcBorders>
              <w:bottom w:val="nil"/>
            </w:tcBorders>
          </w:tcPr>
          <w:p w:rsidR="00B70144" w:rsidRDefault="00B70144">
            <w:pPr>
              <w:spacing w:line="279" w:lineRule="auto"/>
              <w:rPr>
                <w:rFonts w:ascii="Arial"/>
                <w:sz w:val="21"/>
              </w:rPr>
            </w:pPr>
          </w:p>
          <w:p w:rsidR="00B70144" w:rsidRDefault="00B70144">
            <w:pPr>
              <w:spacing w:line="280" w:lineRule="auto"/>
              <w:rPr>
                <w:rFonts w:ascii="Arial"/>
                <w:sz w:val="21"/>
              </w:rPr>
            </w:pPr>
          </w:p>
          <w:p w:rsidR="00B70144" w:rsidRDefault="002723AB">
            <w:pPr>
              <w:spacing w:before="88" w:line="189" w:lineRule="auto"/>
              <w:ind w:left="813"/>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管</w:t>
            </w:r>
            <w:r>
              <w:rPr>
                <w:rFonts w:ascii="Arial Unicode MS" w:eastAsia="Arial Unicode MS" w:hAnsi="Arial Unicode MS" w:cs="Arial Unicode MS"/>
                <w:spacing w:val="6"/>
                <w:sz w:val="20"/>
                <w:szCs w:val="20"/>
              </w:rPr>
              <w:t>道编号</w:t>
            </w:r>
          </w:p>
        </w:tc>
        <w:tc>
          <w:tcPr>
            <w:tcW w:w="7356" w:type="dxa"/>
            <w:gridSpan w:val="8"/>
          </w:tcPr>
          <w:p w:rsidR="00B70144" w:rsidRDefault="002723AB">
            <w:pPr>
              <w:spacing w:before="50" w:line="170" w:lineRule="auto"/>
              <w:ind w:left="3265"/>
              <w:rPr>
                <w:rFonts w:ascii="Arial Unicode MS" w:eastAsia="Arial Unicode MS" w:hAnsi="Arial Unicode MS" w:cs="Arial Unicode MS"/>
                <w:sz w:val="20"/>
                <w:szCs w:val="20"/>
              </w:rPr>
            </w:pPr>
            <w:r>
              <w:rPr>
                <w:rFonts w:ascii="Arial Unicode MS" w:eastAsia="Arial Unicode MS" w:hAnsi="Arial Unicode MS" w:cs="Arial Unicode MS"/>
                <w:spacing w:val="6"/>
                <w:sz w:val="20"/>
                <w:szCs w:val="20"/>
              </w:rPr>
              <w:t>真空试验</w:t>
            </w:r>
          </w:p>
        </w:tc>
      </w:tr>
      <w:tr w:rsidR="00B70144">
        <w:trPr>
          <w:trHeight w:val="297"/>
        </w:trPr>
        <w:tc>
          <w:tcPr>
            <w:tcW w:w="2451" w:type="dxa"/>
            <w:vMerge/>
            <w:tcBorders>
              <w:top w:val="nil"/>
              <w:bottom w:val="nil"/>
            </w:tcBorders>
          </w:tcPr>
          <w:p w:rsidR="00B70144" w:rsidRDefault="00B70144">
            <w:pPr>
              <w:rPr>
                <w:rFonts w:ascii="Arial"/>
                <w:sz w:val="21"/>
              </w:rPr>
            </w:pPr>
          </w:p>
        </w:tc>
        <w:tc>
          <w:tcPr>
            <w:tcW w:w="966" w:type="dxa"/>
          </w:tcPr>
          <w:p w:rsidR="00B70144" w:rsidRDefault="002723AB">
            <w:pPr>
              <w:spacing w:before="45" w:line="173" w:lineRule="auto"/>
              <w:ind w:left="70"/>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验介质</w:t>
            </w:r>
          </w:p>
        </w:tc>
        <w:tc>
          <w:tcPr>
            <w:tcW w:w="3214" w:type="dxa"/>
            <w:gridSpan w:val="4"/>
          </w:tcPr>
          <w:p w:rsidR="00B70144" w:rsidRDefault="002723AB">
            <w:pPr>
              <w:spacing w:before="2" w:line="203" w:lineRule="auto"/>
              <w:ind w:left="788"/>
              <w:rPr>
                <w:rFonts w:ascii="Arial Unicode MS" w:eastAsia="Arial Unicode MS" w:hAnsi="Arial Unicode MS" w:cs="Arial Unicode MS"/>
                <w:sz w:val="20"/>
                <w:szCs w:val="20"/>
              </w:rPr>
            </w:pPr>
            <w:r>
              <w:rPr>
                <w:rFonts w:ascii="Arial Unicode MS" w:eastAsia="Arial Unicode MS" w:hAnsi="Arial Unicode MS" w:cs="Arial Unicode MS"/>
                <w:spacing w:val="12"/>
                <w:sz w:val="20"/>
                <w:szCs w:val="20"/>
              </w:rPr>
              <w:t xml:space="preserve">试验压力 ( </w:t>
            </w:r>
            <w:r>
              <w:rPr>
                <w:rFonts w:eastAsia="Times New Roman"/>
                <w:sz w:val="20"/>
                <w:szCs w:val="20"/>
              </w:rPr>
              <w:t>MPa</w:t>
            </w:r>
            <w:r>
              <w:rPr>
                <w:rFonts w:eastAsia="Times New Roman"/>
                <w:spacing w:val="12"/>
                <w:sz w:val="20"/>
                <w:szCs w:val="20"/>
              </w:rPr>
              <w:t xml:space="preserve"> </w:t>
            </w:r>
            <w:r>
              <w:rPr>
                <w:rFonts w:ascii="Arial Unicode MS" w:eastAsia="Arial Unicode MS" w:hAnsi="Arial Unicode MS" w:cs="Arial Unicode MS"/>
                <w:spacing w:val="11"/>
                <w:sz w:val="20"/>
                <w:szCs w:val="20"/>
              </w:rPr>
              <w:t>)</w:t>
            </w:r>
          </w:p>
        </w:tc>
        <w:tc>
          <w:tcPr>
            <w:tcW w:w="1694" w:type="dxa"/>
            <w:gridSpan w:val="2"/>
          </w:tcPr>
          <w:p w:rsidR="00B70144" w:rsidRDefault="002723AB">
            <w:pPr>
              <w:spacing w:before="2" w:line="203" w:lineRule="auto"/>
              <w:ind w:left="173"/>
              <w:rPr>
                <w:rFonts w:ascii="Arial Unicode MS" w:eastAsia="Arial Unicode MS" w:hAnsi="Arial Unicode MS" w:cs="Arial Unicode MS"/>
                <w:sz w:val="20"/>
                <w:szCs w:val="20"/>
              </w:rPr>
            </w:pPr>
            <w:r>
              <w:rPr>
                <w:rFonts w:ascii="Arial Unicode MS" w:eastAsia="Arial Unicode MS" w:hAnsi="Arial Unicode MS" w:cs="Arial Unicode MS"/>
                <w:spacing w:val="11"/>
                <w:sz w:val="20"/>
                <w:szCs w:val="20"/>
              </w:rPr>
              <w:t xml:space="preserve">定压时间 ( </w:t>
            </w:r>
            <w:r>
              <w:rPr>
                <w:rFonts w:eastAsia="Times New Roman"/>
                <w:sz w:val="20"/>
                <w:szCs w:val="20"/>
              </w:rPr>
              <w:t>h</w:t>
            </w:r>
            <w:r>
              <w:rPr>
                <w:rFonts w:eastAsia="Times New Roman"/>
                <w:spacing w:val="11"/>
                <w:sz w:val="20"/>
                <w:szCs w:val="20"/>
              </w:rPr>
              <w:t xml:space="preserve"> </w:t>
            </w:r>
            <w:r>
              <w:rPr>
                <w:rFonts w:ascii="Arial Unicode MS" w:eastAsia="Arial Unicode MS" w:hAnsi="Arial Unicode MS" w:cs="Arial Unicode MS"/>
                <w:spacing w:val="9"/>
                <w:sz w:val="20"/>
                <w:szCs w:val="20"/>
              </w:rPr>
              <w:t>)</w:t>
            </w:r>
          </w:p>
        </w:tc>
        <w:tc>
          <w:tcPr>
            <w:tcW w:w="1482" w:type="dxa"/>
          </w:tcPr>
          <w:p w:rsidR="00B70144" w:rsidRDefault="002723AB">
            <w:pPr>
              <w:spacing w:before="50" w:line="170" w:lineRule="auto"/>
              <w:ind w:left="330"/>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验结果</w:t>
            </w:r>
          </w:p>
        </w:tc>
      </w:tr>
      <w:tr w:rsidR="00B70144">
        <w:trPr>
          <w:trHeight w:val="297"/>
        </w:trPr>
        <w:tc>
          <w:tcPr>
            <w:tcW w:w="2451" w:type="dxa"/>
            <w:vMerge/>
            <w:tcBorders>
              <w:top w:val="nil"/>
              <w:bottom w:val="nil"/>
            </w:tcBorders>
          </w:tcPr>
          <w:p w:rsidR="00B70144" w:rsidRDefault="00B70144">
            <w:pPr>
              <w:rPr>
                <w:rFonts w:ascii="Arial"/>
                <w:sz w:val="21"/>
              </w:rPr>
            </w:pPr>
          </w:p>
        </w:tc>
        <w:tc>
          <w:tcPr>
            <w:tcW w:w="966" w:type="dxa"/>
          </w:tcPr>
          <w:p w:rsidR="00B70144" w:rsidRDefault="00B70144">
            <w:pPr>
              <w:rPr>
                <w:rFonts w:ascii="Arial"/>
                <w:sz w:val="21"/>
              </w:rPr>
            </w:pPr>
          </w:p>
        </w:tc>
        <w:tc>
          <w:tcPr>
            <w:tcW w:w="3214" w:type="dxa"/>
            <w:gridSpan w:val="4"/>
          </w:tcPr>
          <w:p w:rsidR="00B70144" w:rsidRDefault="00B70144">
            <w:pPr>
              <w:rPr>
                <w:rFonts w:ascii="Arial"/>
                <w:sz w:val="21"/>
              </w:rPr>
            </w:pPr>
          </w:p>
        </w:tc>
        <w:tc>
          <w:tcPr>
            <w:tcW w:w="1694" w:type="dxa"/>
            <w:gridSpan w:val="2"/>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97"/>
        </w:trPr>
        <w:tc>
          <w:tcPr>
            <w:tcW w:w="2451" w:type="dxa"/>
            <w:vMerge/>
            <w:tcBorders>
              <w:top w:val="nil"/>
              <w:bottom w:val="nil"/>
            </w:tcBorders>
          </w:tcPr>
          <w:p w:rsidR="00B70144" w:rsidRDefault="00B70144">
            <w:pPr>
              <w:rPr>
                <w:rFonts w:ascii="Arial"/>
                <w:sz w:val="21"/>
              </w:rPr>
            </w:pPr>
          </w:p>
        </w:tc>
        <w:tc>
          <w:tcPr>
            <w:tcW w:w="966" w:type="dxa"/>
          </w:tcPr>
          <w:p w:rsidR="00B70144" w:rsidRDefault="00B70144">
            <w:pPr>
              <w:rPr>
                <w:rFonts w:ascii="Arial"/>
                <w:sz w:val="21"/>
              </w:rPr>
            </w:pPr>
          </w:p>
        </w:tc>
        <w:tc>
          <w:tcPr>
            <w:tcW w:w="3214" w:type="dxa"/>
            <w:gridSpan w:val="4"/>
          </w:tcPr>
          <w:p w:rsidR="00B70144" w:rsidRDefault="00B70144">
            <w:pPr>
              <w:rPr>
                <w:rFonts w:ascii="Arial"/>
                <w:sz w:val="21"/>
              </w:rPr>
            </w:pPr>
          </w:p>
        </w:tc>
        <w:tc>
          <w:tcPr>
            <w:tcW w:w="1694" w:type="dxa"/>
            <w:gridSpan w:val="2"/>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97"/>
        </w:trPr>
        <w:tc>
          <w:tcPr>
            <w:tcW w:w="2451" w:type="dxa"/>
            <w:vMerge/>
            <w:tcBorders>
              <w:top w:val="nil"/>
            </w:tcBorders>
          </w:tcPr>
          <w:p w:rsidR="00B70144" w:rsidRDefault="00B70144">
            <w:pPr>
              <w:rPr>
                <w:rFonts w:ascii="Arial"/>
                <w:sz w:val="21"/>
              </w:rPr>
            </w:pPr>
          </w:p>
        </w:tc>
        <w:tc>
          <w:tcPr>
            <w:tcW w:w="966" w:type="dxa"/>
          </w:tcPr>
          <w:p w:rsidR="00B70144" w:rsidRDefault="00B70144">
            <w:pPr>
              <w:rPr>
                <w:rFonts w:ascii="Arial"/>
                <w:sz w:val="21"/>
              </w:rPr>
            </w:pPr>
          </w:p>
        </w:tc>
        <w:tc>
          <w:tcPr>
            <w:tcW w:w="3214" w:type="dxa"/>
            <w:gridSpan w:val="4"/>
          </w:tcPr>
          <w:p w:rsidR="00B70144" w:rsidRDefault="00B70144">
            <w:pPr>
              <w:rPr>
                <w:rFonts w:ascii="Arial"/>
                <w:sz w:val="21"/>
              </w:rPr>
            </w:pPr>
          </w:p>
        </w:tc>
        <w:tc>
          <w:tcPr>
            <w:tcW w:w="1694" w:type="dxa"/>
            <w:gridSpan w:val="2"/>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67"/>
        </w:trPr>
        <w:tc>
          <w:tcPr>
            <w:tcW w:w="2451" w:type="dxa"/>
            <w:vMerge w:val="restart"/>
            <w:tcBorders>
              <w:bottom w:val="nil"/>
            </w:tcBorders>
          </w:tcPr>
          <w:p w:rsidR="00B70144" w:rsidRDefault="00B70144">
            <w:pPr>
              <w:spacing w:line="242" w:lineRule="auto"/>
              <w:rPr>
                <w:rFonts w:ascii="Arial"/>
                <w:sz w:val="21"/>
              </w:rPr>
            </w:pPr>
          </w:p>
          <w:p w:rsidR="00B70144" w:rsidRDefault="00B70144">
            <w:pPr>
              <w:spacing w:line="243" w:lineRule="auto"/>
              <w:rPr>
                <w:rFonts w:ascii="Arial"/>
                <w:sz w:val="21"/>
              </w:rPr>
            </w:pPr>
          </w:p>
          <w:p w:rsidR="00B70144" w:rsidRDefault="002723AB">
            <w:pPr>
              <w:spacing w:before="87" w:line="189" w:lineRule="auto"/>
              <w:ind w:left="813"/>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管</w:t>
            </w:r>
            <w:r>
              <w:rPr>
                <w:rFonts w:ascii="Arial Unicode MS" w:eastAsia="Arial Unicode MS" w:hAnsi="Arial Unicode MS" w:cs="Arial Unicode MS"/>
                <w:spacing w:val="6"/>
                <w:sz w:val="20"/>
                <w:szCs w:val="20"/>
              </w:rPr>
              <w:t>道编号</w:t>
            </w:r>
          </w:p>
        </w:tc>
        <w:tc>
          <w:tcPr>
            <w:tcW w:w="7356" w:type="dxa"/>
            <w:gridSpan w:val="8"/>
          </w:tcPr>
          <w:p w:rsidR="00B70144" w:rsidRDefault="002723AB">
            <w:pPr>
              <w:spacing w:before="31" w:line="162" w:lineRule="auto"/>
              <w:ind w:left="3157"/>
              <w:rPr>
                <w:rFonts w:ascii="Arial Unicode MS" w:eastAsia="Arial Unicode MS" w:hAnsi="Arial Unicode MS" w:cs="Arial Unicode MS"/>
                <w:sz w:val="20"/>
                <w:szCs w:val="20"/>
              </w:rPr>
            </w:pPr>
            <w:r>
              <w:rPr>
                <w:rFonts w:ascii="Arial Unicode MS" w:eastAsia="Arial Unicode MS" w:hAnsi="Arial Unicode MS" w:cs="Arial Unicode MS"/>
                <w:spacing w:val="8"/>
                <w:sz w:val="20"/>
                <w:szCs w:val="20"/>
              </w:rPr>
              <w:t>气密性试验</w:t>
            </w:r>
          </w:p>
        </w:tc>
      </w:tr>
      <w:tr w:rsidR="00B70144">
        <w:trPr>
          <w:trHeight w:val="267"/>
        </w:trPr>
        <w:tc>
          <w:tcPr>
            <w:tcW w:w="2451" w:type="dxa"/>
            <w:vMerge/>
            <w:tcBorders>
              <w:top w:val="nil"/>
              <w:bottom w:val="nil"/>
            </w:tcBorders>
          </w:tcPr>
          <w:p w:rsidR="00B70144" w:rsidRDefault="00B70144">
            <w:pPr>
              <w:rPr>
                <w:rFonts w:ascii="Arial"/>
                <w:sz w:val="21"/>
              </w:rPr>
            </w:pPr>
          </w:p>
        </w:tc>
        <w:tc>
          <w:tcPr>
            <w:tcW w:w="1440" w:type="dxa"/>
            <w:gridSpan w:val="2"/>
          </w:tcPr>
          <w:p w:rsidR="00B70144" w:rsidRDefault="002723AB">
            <w:pPr>
              <w:spacing w:before="34" w:line="160" w:lineRule="auto"/>
              <w:ind w:left="202"/>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试</w:t>
            </w:r>
            <w:r>
              <w:rPr>
                <w:rFonts w:ascii="Arial Unicode MS" w:eastAsia="Arial Unicode MS" w:hAnsi="Arial Unicode MS" w:cs="Arial Unicode MS"/>
                <w:spacing w:val="7"/>
                <w:sz w:val="20"/>
                <w:szCs w:val="20"/>
              </w:rPr>
              <w:t>验真空度</w:t>
            </w:r>
          </w:p>
        </w:tc>
        <w:tc>
          <w:tcPr>
            <w:tcW w:w="2224" w:type="dxa"/>
            <w:gridSpan w:val="2"/>
          </w:tcPr>
          <w:p w:rsidR="00B70144" w:rsidRDefault="002723AB">
            <w:pPr>
              <w:spacing w:line="204" w:lineRule="auto"/>
              <w:ind w:left="187"/>
              <w:rPr>
                <w:rFonts w:ascii="Arial Unicode MS" w:eastAsia="Arial Unicode MS" w:hAnsi="Arial Unicode MS" w:cs="Arial Unicode MS"/>
                <w:sz w:val="18"/>
                <w:szCs w:val="18"/>
              </w:rPr>
            </w:pPr>
            <w:r>
              <w:rPr>
                <w:rFonts w:ascii="Arial Unicode MS" w:eastAsia="Arial Unicode MS" w:hAnsi="Arial Unicode MS" w:cs="Arial Unicode MS"/>
                <w:spacing w:val="28"/>
                <w:sz w:val="18"/>
                <w:szCs w:val="18"/>
              </w:rPr>
              <w:t xml:space="preserve">试验真空度 ( </w:t>
            </w:r>
            <w:r>
              <w:rPr>
                <w:rFonts w:eastAsia="Times New Roman"/>
                <w:sz w:val="18"/>
                <w:szCs w:val="18"/>
              </w:rPr>
              <w:t>MPa</w:t>
            </w:r>
            <w:r>
              <w:rPr>
                <w:rFonts w:eastAsia="Times New Roman"/>
                <w:spacing w:val="28"/>
                <w:sz w:val="18"/>
                <w:szCs w:val="18"/>
              </w:rPr>
              <w:t xml:space="preserve"> </w:t>
            </w:r>
            <w:r>
              <w:rPr>
                <w:rFonts w:ascii="Arial Unicode MS" w:eastAsia="Arial Unicode MS" w:hAnsi="Arial Unicode MS" w:cs="Arial Unicode MS"/>
                <w:spacing w:val="26"/>
                <w:sz w:val="18"/>
                <w:szCs w:val="18"/>
              </w:rPr>
              <w:t>)</w:t>
            </w:r>
          </w:p>
        </w:tc>
        <w:tc>
          <w:tcPr>
            <w:tcW w:w="2210" w:type="dxa"/>
            <w:gridSpan w:val="3"/>
          </w:tcPr>
          <w:p w:rsidR="00B70144" w:rsidRDefault="002723AB">
            <w:pPr>
              <w:spacing w:line="204" w:lineRule="auto"/>
              <w:ind w:left="429"/>
              <w:rPr>
                <w:rFonts w:ascii="Arial Unicode MS" w:eastAsia="Arial Unicode MS" w:hAnsi="Arial Unicode MS" w:cs="Arial Unicode MS"/>
                <w:sz w:val="18"/>
                <w:szCs w:val="18"/>
              </w:rPr>
            </w:pPr>
            <w:r>
              <w:rPr>
                <w:rFonts w:ascii="Arial Unicode MS" w:eastAsia="Arial Unicode MS" w:hAnsi="Arial Unicode MS" w:cs="Arial Unicode MS"/>
                <w:spacing w:val="26"/>
                <w:sz w:val="18"/>
                <w:szCs w:val="18"/>
              </w:rPr>
              <w:t>定</w:t>
            </w:r>
            <w:r>
              <w:rPr>
                <w:rFonts w:ascii="Arial Unicode MS" w:eastAsia="Arial Unicode MS" w:hAnsi="Arial Unicode MS" w:cs="Arial Unicode MS"/>
                <w:spacing w:val="23"/>
                <w:sz w:val="18"/>
                <w:szCs w:val="18"/>
              </w:rPr>
              <w:t xml:space="preserve">压时间 ( </w:t>
            </w:r>
            <w:r>
              <w:rPr>
                <w:rFonts w:eastAsia="Times New Roman"/>
                <w:sz w:val="18"/>
                <w:szCs w:val="18"/>
              </w:rPr>
              <w:t>h</w:t>
            </w:r>
            <w:r>
              <w:rPr>
                <w:rFonts w:eastAsia="Times New Roman"/>
                <w:spacing w:val="23"/>
                <w:sz w:val="18"/>
                <w:szCs w:val="18"/>
              </w:rPr>
              <w:t xml:space="preserve"> </w:t>
            </w:r>
            <w:r>
              <w:rPr>
                <w:rFonts w:ascii="Arial Unicode MS" w:eastAsia="Arial Unicode MS" w:hAnsi="Arial Unicode MS" w:cs="Arial Unicode MS"/>
                <w:spacing w:val="23"/>
                <w:sz w:val="18"/>
                <w:szCs w:val="18"/>
              </w:rPr>
              <w:t>)</w:t>
            </w:r>
          </w:p>
        </w:tc>
        <w:tc>
          <w:tcPr>
            <w:tcW w:w="1482" w:type="dxa"/>
          </w:tcPr>
          <w:p w:rsidR="00B70144" w:rsidRDefault="002723AB">
            <w:pPr>
              <w:spacing w:before="34" w:line="160" w:lineRule="auto"/>
              <w:ind w:left="330"/>
              <w:rPr>
                <w:rFonts w:ascii="Arial Unicode MS" w:eastAsia="Arial Unicode MS" w:hAnsi="Arial Unicode MS" w:cs="Arial Unicode MS"/>
                <w:sz w:val="20"/>
                <w:szCs w:val="20"/>
              </w:rPr>
            </w:pPr>
            <w:r>
              <w:rPr>
                <w:rFonts w:ascii="Arial Unicode MS" w:eastAsia="Arial Unicode MS" w:hAnsi="Arial Unicode MS" w:cs="Arial Unicode MS"/>
                <w:spacing w:val="7"/>
                <w:sz w:val="20"/>
                <w:szCs w:val="20"/>
              </w:rPr>
              <w:t>试</w:t>
            </w:r>
            <w:r>
              <w:rPr>
                <w:rFonts w:ascii="Arial Unicode MS" w:eastAsia="Arial Unicode MS" w:hAnsi="Arial Unicode MS" w:cs="Arial Unicode MS"/>
                <w:spacing w:val="6"/>
                <w:sz w:val="20"/>
                <w:szCs w:val="20"/>
              </w:rPr>
              <w:t>验结果</w:t>
            </w:r>
          </w:p>
        </w:tc>
      </w:tr>
      <w:tr w:rsidR="00B70144">
        <w:trPr>
          <w:trHeight w:val="267"/>
        </w:trPr>
        <w:tc>
          <w:tcPr>
            <w:tcW w:w="2451" w:type="dxa"/>
            <w:vMerge/>
            <w:tcBorders>
              <w:top w:val="nil"/>
              <w:bottom w:val="nil"/>
            </w:tcBorders>
          </w:tcPr>
          <w:p w:rsidR="00B70144" w:rsidRDefault="00B70144">
            <w:pPr>
              <w:rPr>
                <w:rFonts w:ascii="Arial"/>
                <w:sz w:val="21"/>
              </w:rPr>
            </w:pPr>
          </w:p>
        </w:tc>
        <w:tc>
          <w:tcPr>
            <w:tcW w:w="1440" w:type="dxa"/>
            <w:gridSpan w:val="2"/>
          </w:tcPr>
          <w:p w:rsidR="00B70144" w:rsidRDefault="00B70144">
            <w:pPr>
              <w:rPr>
                <w:rFonts w:ascii="Arial"/>
                <w:sz w:val="21"/>
              </w:rPr>
            </w:pPr>
          </w:p>
        </w:tc>
        <w:tc>
          <w:tcPr>
            <w:tcW w:w="2224" w:type="dxa"/>
            <w:gridSpan w:val="2"/>
          </w:tcPr>
          <w:p w:rsidR="00B70144" w:rsidRDefault="00B70144">
            <w:pPr>
              <w:rPr>
                <w:rFonts w:ascii="Arial"/>
                <w:sz w:val="21"/>
              </w:rPr>
            </w:pPr>
          </w:p>
        </w:tc>
        <w:tc>
          <w:tcPr>
            <w:tcW w:w="2210" w:type="dxa"/>
            <w:gridSpan w:val="3"/>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67"/>
        </w:trPr>
        <w:tc>
          <w:tcPr>
            <w:tcW w:w="2451" w:type="dxa"/>
            <w:vMerge/>
            <w:tcBorders>
              <w:top w:val="nil"/>
              <w:bottom w:val="nil"/>
            </w:tcBorders>
          </w:tcPr>
          <w:p w:rsidR="00B70144" w:rsidRDefault="00B70144">
            <w:pPr>
              <w:rPr>
                <w:rFonts w:ascii="Arial"/>
                <w:sz w:val="21"/>
              </w:rPr>
            </w:pPr>
          </w:p>
        </w:tc>
        <w:tc>
          <w:tcPr>
            <w:tcW w:w="1440" w:type="dxa"/>
            <w:gridSpan w:val="2"/>
          </w:tcPr>
          <w:p w:rsidR="00B70144" w:rsidRDefault="00B70144">
            <w:pPr>
              <w:rPr>
                <w:rFonts w:ascii="Arial"/>
                <w:sz w:val="21"/>
              </w:rPr>
            </w:pPr>
          </w:p>
        </w:tc>
        <w:tc>
          <w:tcPr>
            <w:tcW w:w="2224" w:type="dxa"/>
            <w:gridSpan w:val="2"/>
          </w:tcPr>
          <w:p w:rsidR="00B70144" w:rsidRDefault="00B70144">
            <w:pPr>
              <w:rPr>
                <w:rFonts w:ascii="Arial"/>
                <w:sz w:val="21"/>
              </w:rPr>
            </w:pPr>
          </w:p>
        </w:tc>
        <w:tc>
          <w:tcPr>
            <w:tcW w:w="2210" w:type="dxa"/>
            <w:gridSpan w:val="3"/>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67"/>
        </w:trPr>
        <w:tc>
          <w:tcPr>
            <w:tcW w:w="2451" w:type="dxa"/>
            <w:vMerge/>
            <w:tcBorders>
              <w:top w:val="nil"/>
            </w:tcBorders>
          </w:tcPr>
          <w:p w:rsidR="00B70144" w:rsidRDefault="00B70144">
            <w:pPr>
              <w:rPr>
                <w:rFonts w:ascii="Arial"/>
                <w:sz w:val="21"/>
              </w:rPr>
            </w:pPr>
          </w:p>
        </w:tc>
        <w:tc>
          <w:tcPr>
            <w:tcW w:w="1440" w:type="dxa"/>
            <w:gridSpan w:val="2"/>
          </w:tcPr>
          <w:p w:rsidR="00B70144" w:rsidRDefault="00B70144">
            <w:pPr>
              <w:rPr>
                <w:rFonts w:ascii="Arial"/>
                <w:sz w:val="21"/>
              </w:rPr>
            </w:pPr>
          </w:p>
        </w:tc>
        <w:tc>
          <w:tcPr>
            <w:tcW w:w="2224" w:type="dxa"/>
            <w:gridSpan w:val="2"/>
          </w:tcPr>
          <w:p w:rsidR="00B70144" w:rsidRDefault="00B70144">
            <w:pPr>
              <w:rPr>
                <w:rFonts w:ascii="Arial"/>
                <w:sz w:val="21"/>
              </w:rPr>
            </w:pPr>
          </w:p>
        </w:tc>
        <w:tc>
          <w:tcPr>
            <w:tcW w:w="2210" w:type="dxa"/>
            <w:gridSpan w:val="3"/>
          </w:tcPr>
          <w:p w:rsidR="00B70144" w:rsidRDefault="00B70144">
            <w:pPr>
              <w:rPr>
                <w:rFonts w:ascii="Arial"/>
                <w:sz w:val="21"/>
              </w:rPr>
            </w:pPr>
          </w:p>
        </w:tc>
        <w:tc>
          <w:tcPr>
            <w:tcW w:w="1482" w:type="dxa"/>
          </w:tcPr>
          <w:p w:rsidR="00B70144" w:rsidRDefault="00B70144">
            <w:pPr>
              <w:rPr>
                <w:rFonts w:ascii="Arial"/>
                <w:sz w:val="21"/>
              </w:rPr>
            </w:pPr>
          </w:p>
        </w:tc>
      </w:tr>
      <w:tr w:rsidR="00B70144">
        <w:trPr>
          <w:trHeight w:val="2958"/>
        </w:trPr>
        <w:tc>
          <w:tcPr>
            <w:tcW w:w="2451" w:type="dxa"/>
          </w:tcPr>
          <w:p w:rsidR="00B70144" w:rsidRDefault="00B70144">
            <w:pPr>
              <w:spacing w:line="256" w:lineRule="auto"/>
              <w:rPr>
                <w:rFonts w:ascii="Arial"/>
                <w:sz w:val="21"/>
              </w:rPr>
            </w:pPr>
          </w:p>
          <w:p w:rsidR="00B70144" w:rsidRDefault="00B70144">
            <w:pPr>
              <w:spacing w:line="257" w:lineRule="auto"/>
              <w:rPr>
                <w:rFonts w:ascii="Arial"/>
                <w:sz w:val="21"/>
              </w:rPr>
            </w:pPr>
          </w:p>
          <w:p w:rsidR="00B70144" w:rsidRDefault="00B70144">
            <w:pPr>
              <w:spacing w:line="257" w:lineRule="auto"/>
              <w:rPr>
                <w:rFonts w:ascii="Arial"/>
                <w:sz w:val="21"/>
              </w:rPr>
            </w:pPr>
          </w:p>
          <w:p w:rsidR="00B70144" w:rsidRDefault="00B70144">
            <w:pPr>
              <w:spacing w:line="257" w:lineRule="auto"/>
              <w:rPr>
                <w:rFonts w:ascii="Arial"/>
                <w:sz w:val="21"/>
              </w:rPr>
            </w:pPr>
          </w:p>
          <w:p w:rsidR="00B70144" w:rsidRDefault="00B70144">
            <w:pPr>
              <w:spacing w:line="257" w:lineRule="auto"/>
              <w:rPr>
                <w:rFonts w:ascii="Arial"/>
                <w:sz w:val="21"/>
              </w:rPr>
            </w:pPr>
          </w:p>
          <w:p w:rsidR="00B70144" w:rsidRDefault="002723AB">
            <w:pPr>
              <w:spacing w:before="87" w:line="188" w:lineRule="auto"/>
              <w:ind w:left="809"/>
              <w:rPr>
                <w:rFonts w:ascii="Arial Unicode MS" w:eastAsia="Arial Unicode MS" w:hAnsi="Arial Unicode MS" w:cs="Arial Unicode MS"/>
                <w:sz w:val="20"/>
                <w:szCs w:val="20"/>
              </w:rPr>
            </w:pPr>
            <w:r>
              <w:rPr>
                <w:rFonts w:ascii="Arial Unicode MS" w:eastAsia="Arial Unicode MS" w:hAnsi="Arial Unicode MS" w:cs="Arial Unicode MS"/>
                <w:spacing w:val="9"/>
                <w:sz w:val="20"/>
                <w:szCs w:val="20"/>
              </w:rPr>
              <w:t>验</w:t>
            </w:r>
            <w:r>
              <w:rPr>
                <w:rFonts w:ascii="Arial Unicode MS" w:eastAsia="Arial Unicode MS" w:hAnsi="Arial Unicode MS" w:cs="Arial Unicode MS"/>
                <w:spacing w:val="7"/>
                <w:sz w:val="20"/>
                <w:szCs w:val="20"/>
              </w:rPr>
              <w:t>收意见</w:t>
            </w:r>
          </w:p>
        </w:tc>
        <w:tc>
          <w:tcPr>
            <w:tcW w:w="7356" w:type="dxa"/>
            <w:gridSpan w:val="8"/>
          </w:tcPr>
          <w:p w:rsidR="00B70144" w:rsidRDefault="00B70144">
            <w:pPr>
              <w:rPr>
                <w:rFonts w:ascii="Arial"/>
                <w:sz w:val="21"/>
              </w:rPr>
            </w:pPr>
          </w:p>
        </w:tc>
      </w:tr>
      <w:tr w:rsidR="00B70144">
        <w:trPr>
          <w:trHeight w:val="2005"/>
        </w:trPr>
        <w:tc>
          <w:tcPr>
            <w:tcW w:w="4957" w:type="dxa"/>
            <w:gridSpan w:val="4"/>
          </w:tcPr>
          <w:p w:rsidR="00B70144" w:rsidRDefault="00B70144">
            <w:pPr>
              <w:spacing w:line="422" w:lineRule="auto"/>
              <w:rPr>
                <w:rFonts w:ascii="Arial"/>
                <w:sz w:val="21"/>
              </w:rPr>
            </w:pPr>
          </w:p>
          <w:p w:rsidR="00B70144" w:rsidRDefault="00B70144">
            <w:pPr>
              <w:spacing w:line="422" w:lineRule="auto"/>
              <w:rPr>
                <w:rFonts w:ascii="Arial"/>
                <w:sz w:val="21"/>
              </w:rPr>
            </w:pPr>
          </w:p>
          <w:p w:rsidR="00B70144" w:rsidRDefault="002723AB">
            <w:pPr>
              <w:spacing w:before="87" w:line="239" w:lineRule="auto"/>
              <w:ind w:left="12"/>
              <w:rPr>
                <w:rFonts w:ascii="Arial Unicode MS" w:eastAsia="Arial Unicode MS" w:hAnsi="Arial Unicode MS" w:cs="Arial Unicode MS"/>
                <w:sz w:val="20"/>
                <w:szCs w:val="20"/>
              </w:rPr>
            </w:pPr>
            <w:r>
              <w:rPr>
                <w:rFonts w:ascii="Arial Unicode MS" w:eastAsia="Arial Unicode MS" w:hAnsi="Arial Unicode MS" w:cs="Arial Unicode MS"/>
                <w:spacing w:val="18"/>
                <w:sz w:val="20"/>
                <w:szCs w:val="20"/>
              </w:rPr>
              <w:t>施</w:t>
            </w:r>
            <w:r>
              <w:rPr>
                <w:rFonts w:ascii="Arial Unicode MS" w:eastAsia="Arial Unicode MS" w:hAnsi="Arial Unicode MS" w:cs="Arial Unicode MS"/>
                <w:spacing w:val="11"/>
                <w:sz w:val="20"/>
                <w:szCs w:val="20"/>
              </w:rPr>
              <w:t>工</w:t>
            </w:r>
            <w:r>
              <w:rPr>
                <w:rFonts w:ascii="Arial Unicode MS" w:eastAsia="Arial Unicode MS" w:hAnsi="Arial Unicode MS" w:cs="Arial Unicode MS"/>
                <w:spacing w:val="9"/>
                <w:sz w:val="20"/>
                <w:szCs w:val="20"/>
              </w:rPr>
              <w:t xml:space="preserve"> ( </w:t>
            </w:r>
            <w:r>
              <w:rPr>
                <w:rFonts w:ascii="Arial Unicode MS" w:eastAsia="Arial Unicode MS" w:hAnsi="Arial Unicode MS" w:cs="Arial Unicode MS" w:hint="eastAsia"/>
                <w:spacing w:val="9"/>
                <w:sz w:val="20"/>
                <w:szCs w:val="20"/>
              </w:rPr>
              <w:t>调试</w:t>
            </w:r>
            <w:r>
              <w:rPr>
                <w:rFonts w:ascii="Arial Unicode MS" w:eastAsia="Arial Unicode MS" w:hAnsi="Arial Unicode MS" w:cs="Arial Unicode MS"/>
                <w:spacing w:val="9"/>
                <w:sz w:val="20"/>
                <w:szCs w:val="20"/>
              </w:rPr>
              <w:t xml:space="preserve"> ) 单位检查评定结果</w:t>
            </w:r>
          </w:p>
        </w:tc>
        <w:tc>
          <w:tcPr>
            <w:tcW w:w="4850" w:type="dxa"/>
            <w:gridSpan w:val="5"/>
          </w:tcPr>
          <w:p w:rsidR="00B70144" w:rsidRDefault="00B70144">
            <w:pPr>
              <w:spacing w:line="471" w:lineRule="auto"/>
              <w:rPr>
                <w:rFonts w:ascii="Arial"/>
                <w:sz w:val="21"/>
              </w:rPr>
            </w:pPr>
          </w:p>
          <w:p w:rsidR="00B70144" w:rsidRDefault="00B70144">
            <w:pPr>
              <w:spacing w:line="471" w:lineRule="auto"/>
              <w:rPr>
                <w:rFonts w:ascii="Arial"/>
                <w:sz w:val="21"/>
              </w:rPr>
            </w:pPr>
          </w:p>
          <w:p w:rsidR="00B70144" w:rsidRDefault="002723AB">
            <w:pPr>
              <w:spacing w:before="87" w:line="187" w:lineRule="auto"/>
              <w:ind w:left="118"/>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项</w:t>
            </w:r>
            <w:r>
              <w:rPr>
                <w:rFonts w:ascii="Arial Unicode MS" w:eastAsia="Arial Unicode MS" w:hAnsi="Arial Unicode MS" w:cs="Arial Unicode MS"/>
                <w:spacing w:val="9"/>
                <w:sz w:val="20"/>
                <w:szCs w:val="20"/>
              </w:rPr>
              <w:t>目专业质量检查员：</w:t>
            </w:r>
          </w:p>
          <w:p w:rsidR="00B70144" w:rsidRDefault="002723AB">
            <w:pPr>
              <w:spacing w:before="250" w:line="159" w:lineRule="auto"/>
              <w:ind w:left="1866"/>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1640"/>
        </w:trPr>
        <w:tc>
          <w:tcPr>
            <w:tcW w:w="4957" w:type="dxa"/>
            <w:gridSpan w:val="4"/>
          </w:tcPr>
          <w:p w:rsidR="00B70144" w:rsidRDefault="00B70144">
            <w:pPr>
              <w:spacing w:line="340" w:lineRule="auto"/>
              <w:rPr>
                <w:rFonts w:ascii="Arial"/>
                <w:sz w:val="21"/>
              </w:rPr>
            </w:pPr>
          </w:p>
          <w:p w:rsidR="00B70144" w:rsidRDefault="00B70144">
            <w:pPr>
              <w:spacing w:line="340" w:lineRule="auto"/>
              <w:rPr>
                <w:rFonts w:ascii="Arial"/>
                <w:sz w:val="21"/>
              </w:rPr>
            </w:pPr>
          </w:p>
          <w:p w:rsidR="00B70144" w:rsidRDefault="002723AB">
            <w:pPr>
              <w:spacing w:before="87" w:line="224" w:lineRule="auto"/>
              <w:ind w:left="14"/>
              <w:rPr>
                <w:rFonts w:ascii="Arial Unicode MS" w:eastAsia="Arial Unicode MS" w:hAnsi="Arial Unicode MS" w:cs="Arial Unicode MS"/>
                <w:sz w:val="20"/>
                <w:szCs w:val="20"/>
              </w:rPr>
            </w:pPr>
            <w:r>
              <w:rPr>
                <w:rFonts w:ascii="Arial Unicode MS" w:eastAsia="Arial Unicode MS" w:hAnsi="Arial Unicode MS" w:cs="Arial Unicode MS"/>
                <w:spacing w:val="14"/>
                <w:sz w:val="20"/>
                <w:szCs w:val="20"/>
              </w:rPr>
              <w:t>监</w:t>
            </w:r>
            <w:r>
              <w:rPr>
                <w:rFonts w:ascii="Arial Unicode MS" w:eastAsia="Arial Unicode MS" w:hAnsi="Arial Unicode MS" w:cs="Arial Unicode MS"/>
                <w:spacing w:val="8"/>
                <w:sz w:val="20"/>
                <w:szCs w:val="20"/>
              </w:rPr>
              <w:t>理</w:t>
            </w:r>
            <w:r>
              <w:rPr>
                <w:rFonts w:eastAsia="Times New Roman"/>
                <w:spacing w:val="7"/>
                <w:sz w:val="20"/>
                <w:szCs w:val="20"/>
              </w:rPr>
              <w:t>(</w:t>
            </w:r>
            <w:r>
              <w:rPr>
                <w:rFonts w:ascii="Arial Unicode MS" w:eastAsia="Arial Unicode MS" w:hAnsi="Arial Unicode MS" w:cs="Arial Unicode MS"/>
                <w:spacing w:val="7"/>
                <w:sz w:val="20"/>
                <w:szCs w:val="20"/>
              </w:rPr>
              <w:t>建设</w:t>
            </w:r>
            <w:r>
              <w:rPr>
                <w:rFonts w:eastAsia="Times New Roman"/>
                <w:spacing w:val="7"/>
                <w:sz w:val="20"/>
                <w:szCs w:val="20"/>
              </w:rPr>
              <w:t>)</w:t>
            </w:r>
            <w:r>
              <w:rPr>
                <w:rFonts w:ascii="Arial Unicode MS" w:eastAsia="Arial Unicode MS" w:hAnsi="Arial Unicode MS" w:cs="Arial Unicode MS"/>
                <w:spacing w:val="7"/>
                <w:sz w:val="20"/>
                <w:szCs w:val="20"/>
              </w:rPr>
              <w:t>单位验收结论</w:t>
            </w:r>
          </w:p>
        </w:tc>
        <w:tc>
          <w:tcPr>
            <w:tcW w:w="4850" w:type="dxa"/>
            <w:gridSpan w:val="5"/>
          </w:tcPr>
          <w:p w:rsidR="00B70144" w:rsidRDefault="00B70144">
            <w:pPr>
              <w:spacing w:line="247" w:lineRule="auto"/>
              <w:rPr>
                <w:rFonts w:ascii="Arial"/>
                <w:sz w:val="21"/>
              </w:rPr>
            </w:pPr>
          </w:p>
          <w:p w:rsidR="00B70144" w:rsidRDefault="00B70144">
            <w:pPr>
              <w:spacing w:line="247" w:lineRule="auto"/>
              <w:rPr>
                <w:rFonts w:ascii="Arial"/>
                <w:sz w:val="21"/>
              </w:rPr>
            </w:pPr>
          </w:p>
          <w:p w:rsidR="00B70144" w:rsidRDefault="002723AB">
            <w:pPr>
              <w:spacing w:before="87" w:line="212" w:lineRule="exact"/>
              <w:ind w:left="121"/>
              <w:rPr>
                <w:rFonts w:ascii="Arial Unicode MS" w:eastAsia="Arial Unicode MS" w:hAnsi="Arial Unicode MS" w:cs="Arial Unicode MS"/>
                <w:spacing w:val="8"/>
                <w:position w:val="-1"/>
                <w:sz w:val="20"/>
                <w:szCs w:val="20"/>
              </w:rPr>
            </w:pPr>
            <w:r>
              <w:rPr>
                <w:rFonts w:ascii="Arial Unicode MS" w:eastAsia="Arial Unicode MS" w:hAnsi="Arial Unicode MS" w:cs="Arial Unicode MS"/>
                <w:spacing w:val="12"/>
                <w:position w:val="-1"/>
                <w:sz w:val="20"/>
                <w:szCs w:val="20"/>
              </w:rPr>
              <w:t>监</w:t>
            </w:r>
            <w:r>
              <w:rPr>
                <w:rFonts w:ascii="Arial Unicode MS" w:eastAsia="Arial Unicode MS" w:hAnsi="Arial Unicode MS" w:cs="Arial Unicode MS"/>
                <w:spacing w:val="8"/>
                <w:position w:val="-1"/>
                <w:sz w:val="20"/>
                <w:szCs w:val="20"/>
              </w:rPr>
              <w:t>理工程师：</w:t>
            </w:r>
          </w:p>
          <w:p w:rsidR="00B70144" w:rsidRDefault="00B70144">
            <w:pPr>
              <w:spacing w:before="87" w:line="212" w:lineRule="exact"/>
              <w:ind w:left="121"/>
              <w:rPr>
                <w:rFonts w:ascii="Arial Unicode MS" w:eastAsia="Arial Unicode MS" w:hAnsi="Arial Unicode MS" w:cs="Arial Unicode MS"/>
                <w:spacing w:val="8"/>
                <w:position w:val="-1"/>
                <w:sz w:val="20"/>
                <w:szCs w:val="20"/>
              </w:rPr>
            </w:pPr>
          </w:p>
          <w:p w:rsidR="00B70144" w:rsidRDefault="002723AB">
            <w:pPr>
              <w:tabs>
                <w:tab w:val="left" w:pos="190"/>
              </w:tabs>
              <w:spacing w:line="608" w:lineRule="exact"/>
              <w:ind w:left="90"/>
              <w:rPr>
                <w:rFonts w:ascii="Arial Unicode MS" w:eastAsia="Arial Unicode MS" w:hAnsi="Arial Unicode MS" w:cs="Arial Unicode MS"/>
                <w:sz w:val="20"/>
                <w:szCs w:val="20"/>
              </w:rPr>
            </w:pPr>
            <w:r>
              <w:rPr>
                <w:rFonts w:ascii="Arial Unicode MS" w:eastAsia="Arial Unicode MS" w:hAnsi="Arial Unicode MS" w:cs="Arial Unicode MS"/>
                <w:position w:val="28"/>
                <w:sz w:val="20"/>
                <w:szCs w:val="20"/>
              </w:rPr>
              <w:tab/>
            </w:r>
            <w:r>
              <w:rPr>
                <w:rFonts w:ascii="Arial Unicode MS" w:eastAsia="Arial Unicode MS" w:hAnsi="Arial Unicode MS" w:cs="Arial Unicode MS"/>
                <w:spacing w:val="18"/>
                <w:position w:val="28"/>
                <w:sz w:val="20"/>
                <w:szCs w:val="20"/>
              </w:rPr>
              <w:t>(</w:t>
            </w:r>
            <w:r>
              <w:rPr>
                <w:rFonts w:ascii="Arial Unicode MS" w:eastAsia="Arial Unicode MS" w:hAnsi="Arial Unicode MS" w:cs="Arial Unicode MS"/>
                <w:spacing w:val="9"/>
                <w:position w:val="28"/>
                <w:sz w:val="20"/>
                <w:szCs w:val="20"/>
              </w:rPr>
              <w:t xml:space="preserve"> 建设单位项目专业技术负责人 )</w:t>
            </w:r>
          </w:p>
          <w:p w:rsidR="00B70144" w:rsidRDefault="002723AB">
            <w:pPr>
              <w:spacing w:before="1" w:line="161" w:lineRule="auto"/>
              <w:ind w:left="1866"/>
              <w:rPr>
                <w:rFonts w:ascii="Arial Unicode MS" w:eastAsia="Arial Unicode MS" w:hAnsi="Arial Unicode MS" w:cs="Arial Unicode MS"/>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rPr>
          <w:rFonts w:ascii="Arial"/>
        </w:rPr>
      </w:pPr>
    </w:p>
    <w:p w:rsidR="00B70144" w:rsidRDefault="00B70144">
      <w:pPr>
        <w:sectPr w:rsidR="00B70144">
          <w:footerReference w:type="default" r:id="rId63"/>
          <w:pgSz w:w="11906" w:h="16839"/>
          <w:pgMar w:top="1431" w:right="969" w:bottom="1014" w:left="1124" w:header="0" w:footer="854" w:gutter="0"/>
          <w:cols w:space="720"/>
        </w:sectPr>
      </w:pPr>
    </w:p>
    <w:p w:rsidR="00B70144" w:rsidRDefault="002723AB">
      <w:pPr>
        <w:spacing w:before="103" w:line="222" w:lineRule="auto"/>
        <w:ind w:left="3229"/>
        <w:rPr>
          <w:rFonts w:ascii="黑体" w:eastAsia="黑体" w:hAnsi="黑体" w:cs="黑体"/>
          <w:sz w:val="28"/>
          <w:szCs w:val="28"/>
        </w:rPr>
      </w:pPr>
      <w:r>
        <w:rPr>
          <w:rFonts w:ascii="黑体" w:eastAsia="黑体" w:hAnsi="黑体" w:cs="黑体"/>
          <w:spacing w:val="-8"/>
          <w:sz w:val="28"/>
          <w:szCs w:val="28"/>
        </w:rPr>
        <w:lastRenderedPageBreak/>
        <w:t xml:space="preserve">表 </w:t>
      </w:r>
      <w:r>
        <w:rPr>
          <w:rFonts w:eastAsia="Times New Roman"/>
          <w:b/>
          <w:bCs/>
          <w:spacing w:val="-4"/>
          <w:sz w:val="28"/>
          <w:szCs w:val="28"/>
        </w:rPr>
        <w:t>A</w:t>
      </w:r>
      <w:r>
        <w:rPr>
          <w:rFonts w:eastAsia="Times New Roman"/>
          <w:b/>
          <w:bCs/>
          <w:spacing w:val="-7"/>
          <w:sz w:val="28"/>
          <w:szCs w:val="28"/>
        </w:rPr>
        <w:t>-</w:t>
      </w:r>
      <w:r>
        <w:rPr>
          <w:rFonts w:eastAsia="Times New Roman"/>
          <w:b/>
          <w:bCs/>
          <w:spacing w:val="-4"/>
          <w:sz w:val="28"/>
          <w:szCs w:val="28"/>
        </w:rPr>
        <w:t>7</w:t>
      </w:r>
      <w:r>
        <w:rPr>
          <w:rFonts w:eastAsia="Times New Roman"/>
          <w:spacing w:val="-4"/>
          <w:sz w:val="28"/>
          <w:szCs w:val="28"/>
        </w:rPr>
        <w:t xml:space="preserve">  </w:t>
      </w:r>
      <w:r>
        <w:rPr>
          <w:rFonts w:ascii="黑体" w:eastAsia="黑体" w:hAnsi="黑体" w:cs="黑体"/>
          <w:spacing w:val="-4"/>
          <w:sz w:val="28"/>
          <w:szCs w:val="28"/>
        </w:rPr>
        <w:t>设备单机试运行记录</w:t>
      </w:r>
    </w:p>
    <w:p w:rsidR="00B70144" w:rsidRDefault="00B70144">
      <w:pPr>
        <w:spacing w:line="142" w:lineRule="exact"/>
      </w:pPr>
    </w:p>
    <w:tbl>
      <w:tblPr>
        <w:tblStyle w:val="TableNormal"/>
        <w:tblW w:w="98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27"/>
        <w:gridCol w:w="919"/>
        <w:gridCol w:w="1830"/>
        <w:gridCol w:w="800"/>
        <w:gridCol w:w="800"/>
        <w:gridCol w:w="815"/>
        <w:gridCol w:w="988"/>
      </w:tblGrid>
      <w:tr w:rsidR="00B70144">
        <w:trPr>
          <w:trHeight w:val="378"/>
        </w:trPr>
        <w:tc>
          <w:tcPr>
            <w:tcW w:w="3727" w:type="dxa"/>
          </w:tcPr>
          <w:p w:rsidR="00B70144" w:rsidRDefault="002723AB">
            <w:pPr>
              <w:spacing w:before="85" w:line="229" w:lineRule="auto"/>
              <w:ind w:left="1453"/>
              <w:rPr>
                <w:rFonts w:ascii="宋体" w:hAnsi="宋体" w:cs="宋体"/>
                <w:sz w:val="20"/>
                <w:szCs w:val="20"/>
              </w:rPr>
            </w:pPr>
            <w:r>
              <w:rPr>
                <w:rFonts w:ascii="宋体" w:hAnsi="宋体" w:cs="宋体"/>
                <w:spacing w:val="9"/>
                <w:sz w:val="20"/>
                <w:szCs w:val="20"/>
              </w:rPr>
              <w:t>工</w:t>
            </w:r>
            <w:r>
              <w:rPr>
                <w:rFonts w:ascii="宋体" w:hAnsi="宋体" w:cs="宋体"/>
                <w:spacing w:val="6"/>
                <w:sz w:val="20"/>
                <w:szCs w:val="20"/>
              </w:rPr>
              <w:t>程名称</w:t>
            </w:r>
          </w:p>
        </w:tc>
        <w:tc>
          <w:tcPr>
            <w:tcW w:w="6152" w:type="dxa"/>
            <w:gridSpan w:val="6"/>
          </w:tcPr>
          <w:p w:rsidR="00B70144" w:rsidRDefault="00B70144">
            <w:pPr>
              <w:rPr>
                <w:rFonts w:ascii="Arial"/>
                <w:sz w:val="21"/>
              </w:rPr>
            </w:pPr>
          </w:p>
        </w:tc>
      </w:tr>
      <w:tr w:rsidR="00B70144">
        <w:trPr>
          <w:trHeight w:val="374"/>
        </w:trPr>
        <w:tc>
          <w:tcPr>
            <w:tcW w:w="3727" w:type="dxa"/>
          </w:tcPr>
          <w:p w:rsidR="00B70144" w:rsidRDefault="002723AB">
            <w:pPr>
              <w:spacing w:before="81" w:line="228" w:lineRule="auto"/>
              <w:ind w:left="716"/>
              <w:rPr>
                <w:rFonts w:ascii="宋体" w:hAnsi="宋体" w:cs="宋体"/>
                <w:sz w:val="20"/>
                <w:szCs w:val="20"/>
              </w:rPr>
            </w:pPr>
            <w:r>
              <w:rPr>
                <w:rFonts w:ascii="宋体" w:hAnsi="宋体" w:cs="宋体"/>
                <w:spacing w:val="14"/>
                <w:sz w:val="20"/>
                <w:szCs w:val="20"/>
              </w:rPr>
              <w:t>分</w:t>
            </w:r>
            <w:r>
              <w:rPr>
                <w:rFonts w:ascii="宋体" w:hAnsi="宋体" w:cs="宋体"/>
                <w:spacing w:val="7"/>
                <w:sz w:val="20"/>
                <w:szCs w:val="20"/>
              </w:rPr>
              <w:t>部 (子分部) 工程名称</w:t>
            </w:r>
          </w:p>
        </w:tc>
        <w:tc>
          <w:tcPr>
            <w:tcW w:w="919" w:type="dxa"/>
          </w:tcPr>
          <w:p w:rsidR="00B70144" w:rsidRDefault="00B70144">
            <w:pPr>
              <w:rPr>
                <w:rFonts w:ascii="Arial"/>
                <w:sz w:val="21"/>
              </w:rPr>
            </w:pPr>
          </w:p>
        </w:tc>
        <w:tc>
          <w:tcPr>
            <w:tcW w:w="2630" w:type="dxa"/>
            <w:gridSpan w:val="2"/>
          </w:tcPr>
          <w:p w:rsidR="00B70144" w:rsidRDefault="002723AB">
            <w:pPr>
              <w:spacing w:before="81" w:line="228" w:lineRule="auto"/>
              <w:ind w:left="900"/>
              <w:rPr>
                <w:rFonts w:ascii="宋体" w:hAnsi="宋体" w:cs="宋体"/>
                <w:sz w:val="20"/>
                <w:szCs w:val="20"/>
              </w:rPr>
            </w:pPr>
            <w:r>
              <w:rPr>
                <w:rFonts w:ascii="宋体" w:hAnsi="宋体" w:cs="宋体"/>
                <w:spacing w:val="9"/>
                <w:sz w:val="20"/>
                <w:szCs w:val="20"/>
              </w:rPr>
              <w:t>验</w:t>
            </w:r>
            <w:r>
              <w:rPr>
                <w:rFonts w:ascii="宋体" w:hAnsi="宋体" w:cs="宋体"/>
                <w:spacing w:val="7"/>
                <w:sz w:val="20"/>
                <w:szCs w:val="20"/>
              </w:rPr>
              <w:t>收单位</w:t>
            </w:r>
          </w:p>
        </w:tc>
        <w:tc>
          <w:tcPr>
            <w:tcW w:w="2603" w:type="dxa"/>
            <w:gridSpan w:val="3"/>
          </w:tcPr>
          <w:p w:rsidR="00B70144" w:rsidRDefault="00B70144">
            <w:pPr>
              <w:rPr>
                <w:rFonts w:ascii="Arial"/>
                <w:sz w:val="21"/>
              </w:rPr>
            </w:pPr>
          </w:p>
        </w:tc>
      </w:tr>
      <w:tr w:rsidR="00B70144">
        <w:trPr>
          <w:trHeight w:val="374"/>
        </w:trPr>
        <w:tc>
          <w:tcPr>
            <w:tcW w:w="3727" w:type="dxa"/>
          </w:tcPr>
          <w:p w:rsidR="00B70144" w:rsidRDefault="002723AB">
            <w:pPr>
              <w:spacing w:before="81" w:line="229" w:lineRule="auto"/>
              <w:ind w:left="1238"/>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工总包单位</w:t>
            </w:r>
          </w:p>
        </w:tc>
        <w:tc>
          <w:tcPr>
            <w:tcW w:w="919" w:type="dxa"/>
          </w:tcPr>
          <w:p w:rsidR="00B70144" w:rsidRDefault="00B70144">
            <w:pPr>
              <w:rPr>
                <w:rFonts w:ascii="Arial"/>
                <w:sz w:val="21"/>
              </w:rPr>
            </w:pPr>
          </w:p>
        </w:tc>
        <w:tc>
          <w:tcPr>
            <w:tcW w:w="2630" w:type="dxa"/>
            <w:gridSpan w:val="2"/>
          </w:tcPr>
          <w:p w:rsidR="00B70144" w:rsidRDefault="002723AB">
            <w:pPr>
              <w:spacing w:before="81" w:line="228" w:lineRule="auto"/>
              <w:ind w:left="904"/>
              <w:rPr>
                <w:rFonts w:ascii="宋体" w:hAnsi="宋体" w:cs="宋体"/>
                <w:sz w:val="20"/>
                <w:szCs w:val="20"/>
              </w:rPr>
            </w:pPr>
            <w:r>
              <w:rPr>
                <w:rFonts w:ascii="宋体" w:hAnsi="宋体" w:cs="宋体"/>
                <w:spacing w:val="8"/>
                <w:sz w:val="20"/>
                <w:szCs w:val="20"/>
              </w:rPr>
              <w:t>项</w:t>
            </w:r>
            <w:r>
              <w:rPr>
                <w:rFonts w:ascii="宋体" w:hAnsi="宋体" w:cs="宋体"/>
                <w:spacing w:val="6"/>
                <w:sz w:val="20"/>
                <w:szCs w:val="20"/>
              </w:rPr>
              <w:t>目经理</w:t>
            </w:r>
          </w:p>
        </w:tc>
        <w:tc>
          <w:tcPr>
            <w:tcW w:w="2603" w:type="dxa"/>
            <w:gridSpan w:val="3"/>
          </w:tcPr>
          <w:p w:rsidR="00B70144" w:rsidRDefault="00B70144">
            <w:pPr>
              <w:rPr>
                <w:rFonts w:ascii="Arial"/>
                <w:sz w:val="21"/>
              </w:rPr>
            </w:pPr>
          </w:p>
        </w:tc>
      </w:tr>
      <w:tr w:rsidR="00B70144">
        <w:trPr>
          <w:trHeight w:val="373"/>
        </w:trPr>
        <w:tc>
          <w:tcPr>
            <w:tcW w:w="3727" w:type="dxa"/>
          </w:tcPr>
          <w:p w:rsidR="00B70144" w:rsidRDefault="002723AB">
            <w:pPr>
              <w:spacing w:before="81" w:line="229" w:lineRule="auto"/>
              <w:ind w:left="1238"/>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工分包单位</w:t>
            </w:r>
          </w:p>
        </w:tc>
        <w:tc>
          <w:tcPr>
            <w:tcW w:w="919" w:type="dxa"/>
          </w:tcPr>
          <w:p w:rsidR="00B70144" w:rsidRDefault="00B70144">
            <w:pPr>
              <w:rPr>
                <w:rFonts w:ascii="Arial"/>
                <w:sz w:val="21"/>
              </w:rPr>
            </w:pPr>
          </w:p>
        </w:tc>
        <w:tc>
          <w:tcPr>
            <w:tcW w:w="2630" w:type="dxa"/>
            <w:gridSpan w:val="2"/>
          </w:tcPr>
          <w:p w:rsidR="00B70144" w:rsidRDefault="002723AB">
            <w:pPr>
              <w:spacing w:before="81" w:line="228" w:lineRule="auto"/>
              <w:ind w:left="692"/>
              <w:rPr>
                <w:rFonts w:ascii="宋体" w:hAnsi="宋体" w:cs="宋体"/>
                <w:sz w:val="20"/>
                <w:szCs w:val="20"/>
              </w:rPr>
            </w:pPr>
            <w:r>
              <w:rPr>
                <w:rFonts w:ascii="宋体" w:hAnsi="宋体" w:cs="宋体"/>
                <w:spacing w:val="8"/>
                <w:sz w:val="20"/>
                <w:szCs w:val="20"/>
              </w:rPr>
              <w:t>分包项目经</w:t>
            </w:r>
            <w:r>
              <w:rPr>
                <w:rFonts w:ascii="宋体" w:hAnsi="宋体" w:cs="宋体"/>
                <w:spacing w:val="7"/>
                <w:sz w:val="20"/>
                <w:szCs w:val="20"/>
              </w:rPr>
              <w:t>理</w:t>
            </w:r>
          </w:p>
        </w:tc>
        <w:tc>
          <w:tcPr>
            <w:tcW w:w="2603" w:type="dxa"/>
            <w:gridSpan w:val="3"/>
          </w:tcPr>
          <w:p w:rsidR="00B70144" w:rsidRDefault="00B70144">
            <w:pPr>
              <w:rPr>
                <w:rFonts w:ascii="Arial"/>
                <w:sz w:val="21"/>
              </w:rPr>
            </w:pPr>
          </w:p>
        </w:tc>
      </w:tr>
      <w:tr w:rsidR="00B70144">
        <w:trPr>
          <w:trHeight w:val="374"/>
        </w:trPr>
        <w:tc>
          <w:tcPr>
            <w:tcW w:w="3727" w:type="dxa"/>
          </w:tcPr>
          <w:p w:rsidR="00B70144" w:rsidRDefault="002723AB">
            <w:pPr>
              <w:spacing w:before="80" w:line="227" w:lineRule="auto"/>
              <w:ind w:left="925"/>
              <w:rPr>
                <w:rFonts w:ascii="宋体" w:hAnsi="宋体" w:cs="宋体"/>
                <w:sz w:val="20"/>
                <w:szCs w:val="20"/>
              </w:rPr>
            </w:pPr>
            <w:r>
              <w:rPr>
                <w:rFonts w:ascii="宋体" w:hAnsi="宋体" w:cs="宋体"/>
                <w:spacing w:val="7"/>
                <w:sz w:val="20"/>
                <w:szCs w:val="20"/>
              </w:rPr>
              <w:t>专业工长 (施工员</w:t>
            </w:r>
            <w:r>
              <w:rPr>
                <w:rFonts w:ascii="宋体" w:hAnsi="宋体" w:cs="宋体"/>
                <w:spacing w:val="5"/>
                <w:sz w:val="20"/>
                <w:szCs w:val="20"/>
              </w:rPr>
              <w:t>)</w:t>
            </w:r>
          </w:p>
        </w:tc>
        <w:tc>
          <w:tcPr>
            <w:tcW w:w="919" w:type="dxa"/>
          </w:tcPr>
          <w:p w:rsidR="00B70144" w:rsidRDefault="00B70144">
            <w:pPr>
              <w:rPr>
                <w:rFonts w:ascii="Arial"/>
                <w:sz w:val="21"/>
              </w:rPr>
            </w:pPr>
          </w:p>
        </w:tc>
        <w:tc>
          <w:tcPr>
            <w:tcW w:w="2630" w:type="dxa"/>
            <w:gridSpan w:val="2"/>
          </w:tcPr>
          <w:p w:rsidR="00B70144" w:rsidRDefault="002723AB">
            <w:pPr>
              <w:spacing w:before="80" w:line="228" w:lineRule="auto"/>
              <w:ind w:left="586"/>
              <w:rPr>
                <w:rFonts w:ascii="宋体" w:hAnsi="宋体" w:cs="宋体"/>
                <w:sz w:val="20"/>
                <w:szCs w:val="20"/>
              </w:rPr>
            </w:pPr>
            <w:r>
              <w:rPr>
                <w:rFonts w:ascii="宋体" w:hAnsi="宋体" w:cs="宋体"/>
                <w:spacing w:val="9"/>
                <w:sz w:val="20"/>
                <w:szCs w:val="20"/>
              </w:rPr>
              <w:t>施工质量检查</w:t>
            </w:r>
            <w:r>
              <w:rPr>
                <w:rFonts w:ascii="宋体" w:hAnsi="宋体" w:cs="宋体"/>
                <w:spacing w:val="7"/>
                <w:sz w:val="20"/>
                <w:szCs w:val="20"/>
              </w:rPr>
              <w:t>员</w:t>
            </w:r>
          </w:p>
        </w:tc>
        <w:tc>
          <w:tcPr>
            <w:tcW w:w="2603" w:type="dxa"/>
            <w:gridSpan w:val="3"/>
          </w:tcPr>
          <w:p w:rsidR="00B70144" w:rsidRDefault="00B70144">
            <w:pPr>
              <w:rPr>
                <w:rFonts w:ascii="Arial"/>
                <w:sz w:val="21"/>
              </w:rPr>
            </w:pPr>
          </w:p>
        </w:tc>
      </w:tr>
      <w:tr w:rsidR="00B70144">
        <w:trPr>
          <w:trHeight w:val="374"/>
        </w:trPr>
        <w:tc>
          <w:tcPr>
            <w:tcW w:w="3727" w:type="dxa"/>
          </w:tcPr>
          <w:p w:rsidR="00B70144" w:rsidRDefault="002723AB">
            <w:pPr>
              <w:spacing w:before="80" w:line="229" w:lineRule="auto"/>
              <w:ind w:left="1452"/>
              <w:rPr>
                <w:rFonts w:ascii="宋体" w:hAnsi="宋体" w:cs="宋体"/>
                <w:sz w:val="20"/>
                <w:szCs w:val="20"/>
              </w:rPr>
            </w:pPr>
            <w:r>
              <w:rPr>
                <w:rFonts w:ascii="宋体" w:hAnsi="宋体" w:cs="宋体" w:hint="eastAsia"/>
                <w:spacing w:val="7"/>
                <w:sz w:val="20"/>
                <w:szCs w:val="20"/>
              </w:rPr>
              <w:t>调试</w:t>
            </w:r>
            <w:r>
              <w:rPr>
                <w:rFonts w:ascii="宋体" w:hAnsi="宋体" w:cs="宋体"/>
                <w:spacing w:val="7"/>
                <w:sz w:val="20"/>
                <w:szCs w:val="20"/>
              </w:rPr>
              <w:t>单</w:t>
            </w:r>
            <w:r>
              <w:rPr>
                <w:rFonts w:ascii="宋体" w:hAnsi="宋体" w:cs="宋体"/>
                <w:spacing w:val="6"/>
                <w:sz w:val="20"/>
                <w:szCs w:val="20"/>
              </w:rPr>
              <w:t>位</w:t>
            </w:r>
          </w:p>
        </w:tc>
        <w:tc>
          <w:tcPr>
            <w:tcW w:w="919" w:type="dxa"/>
          </w:tcPr>
          <w:p w:rsidR="00B70144" w:rsidRDefault="00B70144">
            <w:pPr>
              <w:rPr>
                <w:rFonts w:ascii="Arial"/>
                <w:sz w:val="21"/>
              </w:rPr>
            </w:pPr>
          </w:p>
        </w:tc>
        <w:tc>
          <w:tcPr>
            <w:tcW w:w="2630" w:type="dxa"/>
            <w:gridSpan w:val="2"/>
          </w:tcPr>
          <w:p w:rsidR="00B70144" w:rsidRDefault="002723AB">
            <w:pPr>
              <w:spacing w:before="79" w:line="226" w:lineRule="auto"/>
              <w:ind w:left="797"/>
              <w:rPr>
                <w:rFonts w:ascii="宋体" w:hAnsi="宋体" w:cs="宋体"/>
                <w:sz w:val="20"/>
                <w:szCs w:val="20"/>
              </w:rPr>
            </w:pPr>
            <w:r>
              <w:rPr>
                <w:rFonts w:ascii="宋体" w:hAnsi="宋体" w:cs="宋体" w:hint="eastAsia"/>
                <w:spacing w:val="8"/>
                <w:sz w:val="20"/>
                <w:szCs w:val="20"/>
              </w:rPr>
              <w:t>调试</w:t>
            </w:r>
            <w:r>
              <w:rPr>
                <w:rFonts w:ascii="宋体" w:hAnsi="宋体" w:cs="宋体"/>
                <w:spacing w:val="8"/>
                <w:sz w:val="20"/>
                <w:szCs w:val="20"/>
              </w:rPr>
              <w:t>负责</w:t>
            </w:r>
            <w:r>
              <w:rPr>
                <w:rFonts w:ascii="宋体" w:hAnsi="宋体" w:cs="宋体"/>
                <w:spacing w:val="7"/>
                <w:sz w:val="20"/>
                <w:szCs w:val="20"/>
              </w:rPr>
              <w:t>人</w:t>
            </w:r>
          </w:p>
        </w:tc>
        <w:tc>
          <w:tcPr>
            <w:tcW w:w="2603" w:type="dxa"/>
            <w:gridSpan w:val="3"/>
          </w:tcPr>
          <w:p w:rsidR="00B70144" w:rsidRDefault="00B70144">
            <w:pPr>
              <w:rPr>
                <w:rFonts w:ascii="Arial"/>
                <w:sz w:val="21"/>
              </w:rPr>
            </w:pPr>
          </w:p>
        </w:tc>
      </w:tr>
      <w:tr w:rsidR="00B70144">
        <w:trPr>
          <w:trHeight w:val="374"/>
        </w:trPr>
        <w:tc>
          <w:tcPr>
            <w:tcW w:w="9879" w:type="dxa"/>
            <w:gridSpan w:val="7"/>
          </w:tcPr>
          <w:p w:rsidR="00B70144" w:rsidRDefault="002723AB">
            <w:pPr>
              <w:spacing w:before="80" w:line="225" w:lineRule="auto"/>
              <w:ind w:left="3457"/>
              <w:rPr>
                <w:rFonts w:ascii="宋体" w:hAnsi="宋体" w:cs="宋体"/>
                <w:sz w:val="20"/>
                <w:szCs w:val="20"/>
              </w:rPr>
            </w:pPr>
            <w:r>
              <w:rPr>
                <w:rFonts w:eastAsia="Times New Roman"/>
                <w:sz w:val="20"/>
                <w:szCs w:val="20"/>
              </w:rPr>
              <w:t>PVT</w:t>
            </w:r>
            <w:r>
              <w:rPr>
                <w:rFonts w:eastAsia="Times New Roman"/>
                <w:spacing w:val="15"/>
                <w:sz w:val="20"/>
                <w:szCs w:val="20"/>
              </w:rPr>
              <w:t xml:space="preserve"> </w:t>
            </w:r>
            <w:r>
              <w:rPr>
                <w:rFonts w:ascii="宋体" w:hAnsi="宋体" w:cs="宋体"/>
                <w:spacing w:val="10"/>
                <w:sz w:val="20"/>
                <w:szCs w:val="20"/>
              </w:rPr>
              <w:t>热泵系统单机测试数据记录</w:t>
            </w:r>
          </w:p>
        </w:tc>
      </w:tr>
      <w:tr w:rsidR="00B70144">
        <w:trPr>
          <w:trHeight w:val="374"/>
        </w:trPr>
        <w:tc>
          <w:tcPr>
            <w:tcW w:w="3727" w:type="dxa"/>
          </w:tcPr>
          <w:p w:rsidR="00B70144" w:rsidRDefault="002723AB">
            <w:pPr>
              <w:spacing w:before="80" w:line="228" w:lineRule="auto"/>
              <w:ind w:left="1452"/>
              <w:rPr>
                <w:rFonts w:ascii="宋体" w:hAnsi="宋体" w:cs="宋体"/>
                <w:sz w:val="20"/>
                <w:szCs w:val="20"/>
              </w:rPr>
            </w:pPr>
            <w:r>
              <w:rPr>
                <w:rFonts w:ascii="宋体" w:hAnsi="宋体" w:cs="宋体"/>
                <w:spacing w:val="7"/>
                <w:sz w:val="20"/>
                <w:szCs w:val="20"/>
              </w:rPr>
              <w:t>主机编</w:t>
            </w:r>
            <w:r>
              <w:rPr>
                <w:rFonts w:ascii="宋体" w:hAnsi="宋体" w:cs="宋体"/>
                <w:spacing w:val="6"/>
                <w:sz w:val="20"/>
                <w:szCs w:val="20"/>
              </w:rPr>
              <w:t>号</w:t>
            </w:r>
          </w:p>
        </w:tc>
        <w:tc>
          <w:tcPr>
            <w:tcW w:w="6152" w:type="dxa"/>
            <w:gridSpan w:val="6"/>
          </w:tcPr>
          <w:p w:rsidR="00B70144" w:rsidRDefault="00B70144">
            <w:pPr>
              <w:rPr>
                <w:rFonts w:ascii="Arial"/>
                <w:sz w:val="21"/>
              </w:rPr>
            </w:pPr>
          </w:p>
        </w:tc>
      </w:tr>
      <w:tr w:rsidR="00B70144">
        <w:trPr>
          <w:trHeight w:val="374"/>
        </w:trPr>
        <w:tc>
          <w:tcPr>
            <w:tcW w:w="3727" w:type="dxa"/>
          </w:tcPr>
          <w:p w:rsidR="00B70144" w:rsidRDefault="002723AB">
            <w:pPr>
              <w:spacing w:before="81" w:line="229" w:lineRule="auto"/>
              <w:ind w:left="1452"/>
              <w:rPr>
                <w:rFonts w:ascii="宋体" w:hAnsi="宋体" w:cs="宋体"/>
                <w:sz w:val="20"/>
                <w:szCs w:val="20"/>
              </w:rPr>
            </w:pPr>
            <w:r>
              <w:rPr>
                <w:rFonts w:ascii="宋体" w:hAnsi="宋体" w:cs="宋体" w:hint="eastAsia"/>
                <w:spacing w:val="7"/>
                <w:sz w:val="20"/>
                <w:szCs w:val="20"/>
              </w:rPr>
              <w:t>调试</w:t>
            </w:r>
            <w:r>
              <w:rPr>
                <w:rFonts w:ascii="宋体" w:hAnsi="宋体" w:cs="宋体"/>
                <w:spacing w:val="7"/>
                <w:sz w:val="20"/>
                <w:szCs w:val="20"/>
              </w:rPr>
              <w:t>工</w:t>
            </w:r>
            <w:r>
              <w:rPr>
                <w:rFonts w:ascii="宋体" w:hAnsi="宋体" w:cs="宋体"/>
                <w:spacing w:val="6"/>
                <w:sz w:val="20"/>
                <w:szCs w:val="20"/>
              </w:rPr>
              <w:t>况</w:t>
            </w:r>
          </w:p>
        </w:tc>
        <w:tc>
          <w:tcPr>
            <w:tcW w:w="6152" w:type="dxa"/>
            <w:gridSpan w:val="6"/>
          </w:tcPr>
          <w:p w:rsidR="00B70144" w:rsidRDefault="002723AB">
            <w:pPr>
              <w:spacing w:before="81" w:line="228" w:lineRule="auto"/>
              <w:ind w:left="2325"/>
              <w:rPr>
                <w:rFonts w:eastAsia="Times New Roman"/>
                <w:sz w:val="20"/>
                <w:szCs w:val="20"/>
              </w:rPr>
            </w:pPr>
            <w:r>
              <w:rPr>
                <w:rFonts w:ascii="宋体" w:hAnsi="宋体" w:cs="宋体"/>
                <w:spacing w:val="8"/>
                <w:sz w:val="20"/>
                <w:szCs w:val="20"/>
              </w:rPr>
              <w:t>制</w:t>
            </w:r>
            <w:r>
              <w:rPr>
                <w:rFonts w:ascii="宋体" w:hAnsi="宋体" w:cs="宋体"/>
                <w:spacing w:val="4"/>
                <w:sz w:val="20"/>
                <w:szCs w:val="20"/>
              </w:rPr>
              <w:t>冷</w:t>
            </w:r>
            <w:r>
              <w:rPr>
                <w:rFonts w:eastAsia="Times New Roman"/>
                <w:spacing w:val="4"/>
                <w:sz w:val="20"/>
                <w:szCs w:val="20"/>
              </w:rPr>
              <w:t xml:space="preserve">□        </w:t>
            </w:r>
            <w:r>
              <w:rPr>
                <w:rFonts w:ascii="宋体" w:hAnsi="宋体" w:cs="宋体"/>
                <w:spacing w:val="4"/>
                <w:sz w:val="20"/>
                <w:szCs w:val="20"/>
              </w:rPr>
              <w:t>制热</w:t>
            </w:r>
            <w:r>
              <w:rPr>
                <w:rFonts w:eastAsia="Times New Roman"/>
                <w:spacing w:val="4"/>
                <w:sz w:val="20"/>
                <w:szCs w:val="20"/>
              </w:rPr>
              <w:t>□</w:t>
            </w:r>
          </w:p>
        </w:tc>
      </w:tr>
      <w:tr w:rsidR="00B70144">
        <w:trPr>
          <w:trHeight w:val="374"/>
        </w:trPr>
        <w:tc>
          <w:tcPr>
            <w:tcW w:w="3727" w:type="dxa"/>
            <w:vMerge w:val="restart"/>
            <w:tcBorders>
              <w:bottom w:val="nil"/>
            </w:tcBorders>
          </w:tcPr>
          <w:p w:rsidR="00B70144" w:rsidRDefault="002723AB">
            <w:pPr>
              <w:spacing w:before="270" w:line="225" w:lineRule="auto"/>
              <w:ind w:left="1451"/>
              <w:rPr>
                <w:rFonts w:ascii="宋体" w:hAnsi="宋体" w:cs="宋体"/>
                <w:sz w:val="20"/>
                <w:szCs w:val="20"/>
              </w:rPr>
            </w:pPr>
            <w:r>
              <w:rPr>
                <w:rFonts w:ascii="宋体" w:hAnsi="宋体" w:cs="宋体"/>
                <w:spacing w:val="7"/>
                <w:sz w:val="20"/>
                <w:szCs w:val="20"/>
              </w:rPr>
              <w:t>测试项目</w:t>
            </w:r>
          </w:p>
        </w:tc>
        <w:tc>
          <w:tcPr>
            <w:tcW w:w="6152" w:type="dxa"/>
            <w:gridSpan w:val="6"/>
          </w:tcPr>
          <w:p w:rsidR="00B70144" w:rsidRDefault="002723AB">
            <w:pPr>
              <w:spacing w:before="81" w:line="225" w:lineRule="auto"/>
              <w:ind w:left="2346"/>
              <w:rPr>
                <w:rFonts w:ascii="宋体" w:hAnsi="宋体" w:cs="宋体"/>
                <w:sz w:val="20"/>
                <w:szCs w:val="20"/>
              </w:rPr>
            </w:pPr>
            <w:r>
              <w:rPr>
                <w:rFonts w:ascii="宋体" w:hAnsi="宋体" w:cs="宋体"/>
                <w:spacing w:val="11"/>
                <w:sz w:val="20"/>
                <w:szCs w:val="20"/>
              </w:rPr>
              <w:t>测</w:t>
            </w:r>
            <w:r>
              <w:rPr>
                <w:rFonts w:ascii="宋体" w:hAnsi="宋体" w:cs="宋体"/>
                <w:spacing w:val="8"/>
                <w:sz w:val="20"/>
                <w:szCs w:val="20"/>
              </w:rPr>
              <w:t>试数据或结果</w:t>
            </w:r>
          </w:p>
        </w:tc>
      </w:tr>
      <w:tr w:rsidR="00B70144">
        <w:trPr>
          <w:trHeight w:val="374"/>
        </w:trPr>
        <w:tc>
          <w:tcPr>
            <w:tcW w:w="3727" w:type="dxa"/>
            <w:vMerge/>
            <w:tcBorders>
              <w:top w:val="nil"/>
            </w:tcBorders>
          </w:tcPr>
          <w:p w:rsidR="00B70144" w:rsidRDefault="00B70144">
            <w:pPr>
              <w:rPr>
                <w:rFonts w:ascii="Arial"/>
                <w:sz w:val="21"/>
              </w:rPr>
            </w:pPr>
          </w:p>
        </w:tc>
        <w:tc>
          <w:tcPr>
            <w:tcW w:w="919" w:type="dxa"/>
          </w:tcPr>
          <w:p w:rsidR="00B70144" w:rsidRDefault="002723AB">
            <w:pPr>
              <w:spacing w:before="81" w:line="228" w:lineRule="auto"/>
              <w:ind w:left="150"/>
              <w:rPr>
                <w:rFonts w:ascii="宋体" w:hAnsi="宋体" w:cs="宋体"/>
                <w:sz w:val="20"/>
                <w:szCs w:val="20"/>
              </w:rPr>
            </w:pPr>
            <w:r>
              <w:rPr>
                <w:rFonts w:ascii="宋体" w:hAnsi="宋体" w:cs="宋体"/>
                <w:spacing w:val="7"/>
                <w:sz w:val="20"/>
                <w:szCs w:val="20"/>
              </w:rPr>
              <w:t>开</w:t>
            </w:r>
            <w:r>
              <w:rPr>
                <w:rFonts w:ascii="宋体" w:hAnsi="宋体" w:cs="宋体"/>
                <w:spacing w:val="6"/>
                <w:sz w:val="20"/>
                <w:szCs w:val="20"/>
              </w:rPr>
              <w:t>机前</w:t>
            </w:r>
          </w:p>
        </w:tc>
        <w:tc>
          <w:tcPr>
            <w:tcW w:w="1830" w:type="dxa"/>
          </w:tcPr>
          <w:p w:rsidR="00B70144" w:rsidRDefault="002723AB">
            <w:pPr>
              <w:spacing w:before="50" w:line="274" w:lineRule="exact"/>
              <w:ind w:left="652"/>
              <w:rPr>
                <w:rFonts w:eastAsia="Times New Roman"/>
                <w:sz w:val="20"/>
                <w:szCs w:val="20"/>
              </w:rPr>
            </w:pPr>
            <w:r>
              <w:rPr>
                <w:rFonts w:eastAsia="Times New Roman"/>
                <w:spacing w:val="7"/>
                <w:position w:val="1"/>
                <w:sz w:val="20"/>
                <w:szCs w:val="20"/>
              </w:rPr>
              <w:t>30</w:t>
            </w:r>
            <w:r>
              <w:rPr>
                <w:rFonts w:eastAsia="Times New Roman"/>
                <w:position w:val="1"/>
                <w:sz w:val="20"/>
                <w:szCs w:val="20"/>
              </w:rPr>
              <w:t>min</w:t>
            </w:r>
          </w:p>
        </w:tc>
        <w:tc>
          <w:tcPr>
            <w:tcW w:w="1600" w:type="dxa"/>
            <w:gridSpan w:val="2"/>
          </w:tcPr>
          <w:p w:rsidR="00B70144" w:rsidRDefault="002723AB">
            <w:pPr>
              <w:spacing w:before="50" w:line="274" w:lineRule="exact"/>
              <w:ind w:left="538"/>
              <w:rPr>
                <w:rFonts w:eastAsia="Times New Roman"/>
                <w:sz w:val="20"/>
                <w:szCs w:val="20"/>
              </w:rPr>
            </w:pPr>
            <w:r>
              <w:rPr>
                <w:rFonts w:eastAsia="Times New Roman"/>
                <w:spacing w:val="7"/>
                <w:position w:val="1"/>
                <w:sz w:val="20"/>
                <w:szCs w:val="20"/>
              </w:rPr>
              <w:t>6</w:t>
            </w:r>
            <w:r>
              <w:rPr>
                <w:rFonts w:eastAsia="Times New Roman"/>
                <w:spacing w:val="6"/>
                <w:position w:val="1"/>
                <w:sz w:val="20"/>
                <w:szCs w:val="20"/>
              </w:rPr>
              <w:t>0</w:t>
            </w:r>
            <w:r>
              <w:rPr>
                <w:rFonts w:eastAsia="Times New Roman"/>
                <w:position w:val="1"/>
                <w:sz w:val="20"/>
                <w:szCs w:val="20"/>
              </w:rPr>
              <w:t>min</w:t>
            </w:r>
          </w:p>
        </w:tc>
        <w:tc>
          <w:tcPr>
            <w:tcW w:w="815" w:type="dxa"/>
          </w:tcPr>
          <w:p w:rsidR="00B70144" w:rsidRDefault="002723AB">
            <w:pPr>
              <w:spacing w:before="50" w:line="274" w:lineRule="exact"/>
              <w:ind w:left="147"/>
              <w:rPr>
                <w:rFonts w:eastAsia="Times New Roman"/>
                <w:sz w:val="20"/>
                <w:szCs w:val="20"/>
              </w:rPr>
            </w:pPr>
            <w:r>
              <w:rPr>
                <w:rFonts w:eastAsia="Times New Roman"/>
                <w:spacing w:val="7"/>
                <w:position w:val="1"/>
                <w:sz w:val="20"/>
                <w:szCs w:val="20"/>
              </w:rPr>
              <w:t>90</w:t>
            </w:r>
            <w:r>
              <w:rPr>
                <w:rFonts w:eastAsia="Times New Roman"/>
                <w:position w:val="1"/>
                <w:sz w:val="20"/>
                <w:szCs w:val="20"/>
              </w:rPr>
              <w:t>min</w:t>
            </w:r>
          </w:p>
        </w:tc>
        <w:tc>
          <w:tcPr>
            <w:tcW w:w="988" w:type="dxa"/>
          </w:tcPr>
          <w:p w:rsidR="00B70144" w:rsidRDefault="002723AB">
            <w:pPr>
              <w:spacing w:before="81" w:line="230" w:lineRule="auto"/>
              <w:ind w:left="292"/>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3"/>
        </w:trPr>
        <w:tc>
          <w:tcPr>
            <w:tcW w:w="3727" w:type="dxa"/>
          </w:tcPr>
          <w:p w:rsidR="00B70144" w:rsidRDefault="002723AB">
            <w:pPr>
              <w:spacing w:before="81" w:line="229" w:lineRule="auto"/>
              <w:ind w:left="928"/>
              <w:rPr>
                <w:rFonts w:ascii="宋体" w:hAnsi="宋体" w:cs="宋体"/>
                <w:sz w:val="20"/>
                <w:szCs w:val="20"/>
              </w:rPr>
            </w:pPr>
            <w:r>
              <w:rPr>
                <w:rFonts w:ascii="宋体" w:hAnsi="宋体" w:cs="宋体"/>
                <w:spacing w:val="12"/>
                <w:sz w:val="20"/>
                <w:szCs w:val="20"/>
              </w:rPr>
              <w:t>室</w:t>
            </w:r>
            <w:r>
              <w:rPr>
                <w:rFonts w:ascii="宋体" w:hAnsi="宋体" w:cs="宋体"/>
                <w:spacing w:val="6"/>
                <w:sz w:val="20"/>
                <w:szCs w:val="20"/>
              </w:rPr>
              <w:t>外环境温度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2" w:line="274" w:lineRule="exact"/>
              <w:ind w:left="785"/>
              <w:rPr>
                <w:rFonts w:ascii="宋体" w:hAnsi="宋体" w:cs="宋体"/>
                <w:sz w:val="20"/>
                <w:szCs w:val="20"/>
              </w:rPr>
            </w:pPr>
            <w:r>
              <w:rPr>
                <w:rFonts w:ascii="宋体" w:hAnsi="宋体" w:cs="宋体"/>
                <w:spacing w:val="12"/>
                <w:position w:val="1"/>
                <w:sz w:val="20"/>
                <w:szCs w:val="20"/>
              </w:rPr>
              <w:t>太</w:t>
            </w:r>
            <w:r>
              <w:rPr>
                <w:rFonts w:ascii="宋体" w:hAnsi="宋体" w:cs="宋体"/>
                <w:spacing w:val="8"/>
                <w:position w:val="1"/>
                <w:sz w:val="20"/>
                <w:szCs w:val="20"/>
              </w:rPr>
              <w:t>阳</w:t>
            </w:r>
            <w:r>
              <w:rPr>
                <w:rFonts w:ascii="宋体" w:hAnsi="宋体" w:cs="宋体"/>
                <w:spacing w:val="6"/>
                <w:position w:val="1"/>
                <w:sz w:val="20"/>
                <w:szCs w:val="20"/>
              </w:rPr>
              <w:t>辐射强度 (</w:t>
            </w:r>
            <w:r>
              <w:rPr>
                <w:rFonts w:eastAsia="Times New Roman"/>
                <w:position w:val="1"/>
                <w:sz w:val="20"/>
                <w:szCs w:val="20"/>
              </w:rPr>
              <w:t>W</w:t>
            </w:r>
            <w:r>
              <w:rPr>
                <w:rFonts w:eastAsia="Times New Roman"/>
                <w:spacing w:val="6"/>
                <w:position w:val="1"/>
                <w:sz w:val="20"/>
                <w:szCs w:val="20"/>
              </w:rPr>
              <w:t>/</w:t>
            </w:r>
            <w:r>
              <w:rPr>
                <w:rFonts w:eastAsia="Times New Roman"/>
                <w:position w:val="1"/>
                <w:sz w:val="20"/>
                <w:szCs w:val="20"/>
              </w:rPr>
              <w:t>m</w:t>
            </w:r>
            <w:r>
              <w:rPr>
                <w:rFonts w:eastAsia="Times New Roman"/>
                <w:spacing w:val="6"/>
                <w:position w:val="7"/>
                <w:sz w:val="13"/>
                <w:szCs w:val="13"/>
              </w:rPr>
              <w:t xml:space="preserve">2 </w:t>
            </w:r>
            <w:r>
              <w:rPr>
                <w:rFonts w:ascii="宋体" w:hAnsi="宋体" w:cs="宋体"/>
                <w:spacing w:val="6"/>
                <w:position w:val="1"/>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2" w:line="274" w:lineRule="exact"/>
              <w:ind w:left="1300"/>
              <w:rPr>
                <w:rFonts w:ascii="宋体" w:hAnsi="宋体" w:cs="宋体"/>
                <w:sz w:val="20"/>
                <w:szCs w:val="20"/>
              </w:rPr>
            </w:pPr>
            <w:r>
              <w:rPr>
                <w:rFonts w:ascii="宋体" w:hAnsi="宋体" w:cs="宋体"/>
                <w:spacing w:val="3"/>
                <w:position w:val="1"/>
                <w:sz w:val="20"/>
                <w:szCs w:val="20"/>
              </w:rPr>
              <w:t>风</w:t>
            </w:r>
            <w:r>
              <w:rPr>
                <w:rFonts w:ascii="宋体" w:hAnsi="宋体" w:cs="宋体"/>
                <w:spacing w:val="2"/>
                <w:position w:val="1"/>
                <w:sz w:val="20"/>
                <w:szCs w:val="20"/>
              </w:rPr>
              <w:t>速 (</w:t>
            </w:r>
            <w:r>
              <w:rPr>
                <w:rFonts w:eastAsia="Times New Roman"/>
                <w:position w:val="1"/>
                <w:sz w:val="20"/>
                <w:szCs w:val="20"/>
              </w:rPr>
              <w:t>m</w:t>
            </w:r>
            <w:r>
              <w:rPr>
                <w:rFonts w:eastAsia="Times New Roman"/>
                <w:spacing w:val="2"/>
                <w:position w:val="1"/>
                <w:sz w:val="20"/>
                <w:szCs w:val="20"/>
              </w:rPr>
              <w:t>/</w:t>
            </w:r>
            <w:r>
              <w:rPr>
                <w:rFonts w:eastAsia="Times New Roman"/>
                <w:position w:val="1"/>
                <w:sz w:val="20"/>
                <w:szCs w:val="20"/>
              </w:rPr>
              <w:t>s</w:t>
            </w:r>
            <w:r>
              <w:rPr>
                <w:rFonts w:eastAsia="Times New Roman"/>
                <w:spacing w:val="2"/>
                <w:position w:val="1"/>
                <w:sz w:val="20"/>
                <w:szCs w:val="20"/>
              </w:rPr>
              <w:t xml:space="preserve"> </w:t>
            </w:r>
            <w:r>
              <w:rPr>
                <w:rFonts w:ascii="宋体" w:hAnsi="宋体" w:cs="宋体"/>
                <w:spacing w:val="2"/>
                <w:position w:val="1"/>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2" w:line="274" w:lineRule="exact"/>
              <w:ind w:left="810"/>
              <w:rPr>
                <w:rFonts w:ascii="宋体" w:hAnsi="宋体" w:cs="宋体"/>
                <w:sz w:val="20"/>
                <w:szCs w:val="20"/>
              </w:rPr>
            </w:pPr>
            <w:r>
              <w:rPr>
                <w:rFonts w:ascii="宋体" w:hAnsi="宋体" w:cs="宋体"/>
                <w:spacing w:val="11"/>
                <w:position w:val="1"/>
                <w:sz w:val="20"/>
                <w:szCs w:val="20"/>
              </w:rPr>
              <w:t>吸</w:t>
            </w:r>
            <w:r>
              <w:rPr>
                <w:rFonts w:ascii="宋体" w:hAnsi="宋体" w:cs="宋体"/>
                <w:spacing w:val="7"/>
                <w:position w:val="1"/>
                <w:sz w:val="20"/>
                <w:szCs w:val="20"/>
              </w:rPr>
              <w:t>气</w:t>
            </w:r>
            <w:r>
              <w:rPr>
                <w:rFonts w:eastAsia="Times New Roman"/>
                <w:spacing w:val="7"/>
                <w:position w:val="1"/>
                <w:sz w:val="20"/>
                <w:szCs w:val="20"/>
              </w:rPr>
              <w:t>/</w:t>
            </w:r>
            <w:r>
              <w:rPr>
                <w:rFonts w:ascii="宋体" w:hAnsi="宋体" w:cs="宋体"/>
                <w:spacing w:val="7"/>
                <w:position w:val="1"/>
                <w:sz w:val="20"/>
                <w:szCs w:val="20"/>
              </w:rPr>
              <w:t>排气压力 (</w:t>
            </w:r>
            <w:r>
              <w:rPr>
                <w:rFonts w:eastAsia="Times New Roman"/>
                <w:position w:val="1"/>
                <w:sz w:val="20"/>
                <w:szCs w:val="20"/>
              </w:rPr>
              <w:t>MPa</w:t>
            </w:r>
            <w:r>
              <w:rPr>
                <w:rFonts w:ascii="宋体" w:hAnsi="宋体" w:cs="宋体"/>
                <w:spacing w:val="7"/>
                <w:position w:val="1"/>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2" w:line="231" w:lineRule="auto"/>
              <w:ind w:left="1348"/>
              <w:rPr>
                <w:rFonts w:ascii="宋体" w:hAnsi="宋体" w:cs="宋体"/>
                <w:sz w:val="20"/>
                <w:szCs w:val="20"/>
              </w:rPr>
            </w:pPr>
            <w:r>
              <w:rPr>
                <w:rFonts w:ascii="宋体" w:hAnsi="宋体" w:cs="宋体"/>
                <w:spacing w:val="6"/>
                <w:sz w:val="20"/>
                <w:szCs w:val="20"/>
              </w:rPr>
              <w:t>油</w:t>
            </w:r>
            <w:r>
              <w:rPr>
                <w:rFonts w:ascii="宋体" w:hAnsi="宋体" w:cs="宋体"/>
                <w:spacing w:val="4"/>
                <w:sz w:val="20"/>
                <w:szCs w:val="20"/>
              </w:rPr>
              <w:t>温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0" w:line="228" w:lineRule="auto"/>
              <w:ind w:left="1133"/>
              <w:rPr>
                <w:rFonts w:ascii="宋体" w:hAnsi="宋体" w:cs="宋体"/>
                <w:sz w:val="20"/>
                <w:szCs w:val="20"/>
              </w:rPr>
            </w:pPr>
            <w:r>
              <w:rPr>
                <w:rFonts w:ascii="宋体" w:hAnsi="宋体" w:cs="宋体"/>
                <w:spacing w:val="10"/>
                <w:sz w:val="20"/>
                <w:szCs w:val="20"/>
              </w:rPr>
              <w:t>排</w:t>
            </w:r>
            <w:r>
              <w:rPr>
                <w:rFonts w:ascii="宋体" w:hAnsi="宋体" w:cs="宋体"/>
                <w:spacing w:val="6"/>
                <w:sz w:val="20"/>
                <w:szCs w:val="20"/>
              </w:rPr>
              <w:t>气温度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1" w:line="227" w:lineRule="auto"/>
              <w:ind w:left="1164"/>
              <w:rPr>
                <w:rFonts w:ascii="宋体" w:hAnsi="宋体" w:cs="宋体"/>
                <w:sz w:val="20"/>
                <w:szCs w:val="20"/>
              </w:rPr>
            </w:pPr>
            <w:r>
              <w:rPr>
                <w:rFonts w:ascii="宋体" w:hAnsi="宋体" w:cs="宋体"/>
                <w:spacing w:val="11"/>
                <w:sz w:val="20"/>
                <w:szCs w:val="20"/>
              </w:rPr>
              <w:t>运</w:t>
            </w:r>
            <w:r>
              <w:rPr>
                <w:rFonts w:ascii="宋体" w:hAnsi="宋体" w:cs="宋体"/>
                <w:spacing w:val="6"/>
                <w:sz w:val="20"/>
                <w:szCs w:val="20"/>
              </w:rPr>
              <w:t>转电流 (</w:t>
            </w:r>
            <w:r>
              <w:rPr>
                <w:rFonts w:eastAsia="Times New Roman"/>
                <w:sz w:val="20"/>
                <w:szCs w:val="20"/>
              </w:rPr>
              <w:t>A</w:t>
            </w:r>
            <w:r>
              <w:rPr>
                <w:rFonts w:ascii="宋体" w:hAnsi="宋体" w:cs="宋体"/>
                <w:spacing w:val="6"/>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1" w:line="227" w:lineRule="auto"/>
              <w:ind w:left="1164"/>
              <w:rPr>
                <w:rFonts w:ascii="宋体" w:hAnsi="宋体" w:cs="宋体"/>
                <w:sz w:val="20"/>
                <w:szCs w:val="20"/>
              </w:rPr>
            </w:pPr>
            <w:r>
              <w:rPr>
                <w:rFonts w:ascii="宋体" w:hAnsi="宋体" w:cs="宋体"/>
                <w:spacing w:val="11"/>
                <w:sz w:val="20"/>
                <w:szCs w:val="20"/>
              </w:rPr>
              <w:t>运</w:t>
            </w:r>
            <w:r>
              <w:rPr>
                <w:rFonts w:ascii="宋体" w:hAnsi="宋体" w:cs="宋体"/>
                <w:spacing w:val="6"/>
                <w:sz w:val="20"/>
                <w:szCs w:val="20"/>
              </w:rPr>
              <w:t>转电压 (</w:t>
            </w:r>
            <w:r>
              <w:rPr>
                <w:rFonts w:eastAsia="Times New Roman"/>
                <w:sz w:val="20"/>
                <w:szCs w:val="20"/>
              </w:rPr>
              <w:t>V</w:t>
            </w:r>
            <w:r>
              <w:rPr>
                <w:rFonts w:ascii="宋体" w:hAnsi="宋体" w:cs="宋体"/>
                <w:spacing w:val="6"/>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2" w:line="228" w:lineRule="auto"/>
              <w:ind w:left="821"/>
              <w:rPr>
                <w:rFonts w:ascii="宋体" w:hAnsi="宋体" w:cs="宋体"/>
                <w:sz w:val="20"/>
                <w:szCs w:val="20"/>
              </w:rPr>
            </w:pPr>
            <w:r>
              <w:rPr>
                <w:rFonts w:ascii="宋体" w:hAnsi="宋体" w:cs="宋体"/>
                <w:spacing w:val="9"/>
                <w:sz w:val="20"/>
                <w:szCs w:val="20"/>
              </w:rPr>
              <w:t>换</w:t>
            </w:r>
            <w:r>
              <w:rPr>
                <w:rFonts w:ascii="宋体" w:hAnsi="宋体" w:cs="宋体"/>
                <w:spacing w:val="7"/>
                <w:sz w:val="20"/>
                <w:szCs w:val="20"/>
              </w:rPr>
              <w:t>热器进水温度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2" w:line="228" w:lineRule="auto"/>
              <w:ind w:left="821"/>
              <w:rPr>
                <w:rFonts w:ascii="宋体" w:hAnsi="宋体" w:cs="宋体"/>
                <w:sz w:val="20"/>
                <w:szCs w:val="20"/>
              </w:rPr>
            </w:pPr>
            <w:r>
              <w:rPr>
                <w:rFonts w:ascii="宋体" w:hAnsi="宋体" w:cs="宋体"/>
                <w:spacing w:val="9"/>
                <w:sz w:val="20"/>
                <w:szCs w:val="20"/>
              </w:rPr>
              <w:t>换</w:t>
            </w:r>
            <w:r>
              <w:rPr>
                <w:rFonts w:ascii="宋体" w:hAnsi="宋体" w:cs="宋体"/>
                <w:spacing w:val="7"/>
                <w:sz w:val="20"/>
                <w:szCs w:val="20"/>
              </w:rPr>
              <w:t>热器出水温度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82" w:line="228" w:lineRule="auto"/>
              <w:ind w:left="905"/>
              <w:rPr>
                <w:rFonts w:ascii="宋体" w:hAnsi="宋体" w:cs="宋体"/>
                <w:sz w:val="20"/>
                <w:szCs w:val="20"/>
              </w:rPr>
            </w:pPr>
            <w:r>
              <w:rPr>
                <w:rFonts w:eastAsia="Times New Roman"/>
                <w:sz w:val="20"/>
                <w:szCs w:val="20"/>
              </w:rPr>
              <w:t>PVT</w:t>
            </w:r>
            <w:r>
              <w:rPr>
                <w:rFonts w:eastAsia="Times New Roman"/>
                <w:spacing w:val="13"/>
                <w:sz w:val="20"/>
                <w:szCs w:val="20"/>
              </w:rPr>
              <w:t xml:space="preserve"> </w:t>
            </w:r>
            <w:r>
              <w:rPr>
                <w:rFonts w:ascii="宋体" w:hAnsi="宋体" w:cs="宋体"/>
                <w:spacing w:val="8"/>
                <w:sz w:val="20"/>
                <w:szCs w:val="20"/>
              </w:rPr>
              <w:t>组件温度 (℃)</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1" w:line="274" w:lineRule="exact"/>
              <w:ind w:left="1116"/>
              <w:rPr>
                <w:rFonts w:ascii="宋体" w:hAnsi="宋体" w:cs="宋体"/>
                <w:sz w:val="20"/>
                <w:szCs w:val="20"/>
              </w:rPr>
            </w:pPr>
            <w:r>
              <w:rPr>
                <w:rFonts w:ascii="宋体" w:hAnsi="宋体" w:cs="宋体"/>
                <w:spacing w:val="10"/>
                <w:position w:val="1"/>
                <w:sz w:val="20"/>
                <w:szCs w:val="20"/>
              </w:rPr>
              <w:t>运</w:t>
            </w:r>
            <w:r>
              <w:rPr>
                <w:rFonts w:ascii="宋体" w:hAnsi="宋体" w:cs="宋体"/>
                <w:spacing w:val="7"/>
                <w:position w:val="1"/>
                <w:sz w:val="20"/>
                <w:szCs w:val="20"/>
              </w:rPr>
              <w:t>转噪声 (</w:t>
            </w:r>
            <w:r>
              <w:rPr>
                <w:rFonts w:eastAsia="Times New Roman"/>
                <w:position w:val="1"/>
                <w:sz w:val="20"/>
                <w:szCs w:val="20"/>
              </w:rPr>
              <w:t>dB</w:t>
            </w:r>
            <w:r>
              <w:rPr>
                <w:rFonts w:ascii="宋体" w:hAnsi="宋体" w:cs="宋体"/>
                <w:spacing w:val="7"/>
                <w:position w:val="1"/>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3"/>
        </w:trPr>
        <w:tc>
          <w:tcPr>
            <w:tcW w:w="3727" w:type="dxa"/>
          </w:tcPr>
          <w:p w:rsidR="00B70144" w:rsidRDefault="002723AB">
            <w:pPr>
              <w:spacing w:before="51" w:line="275" w:lineRule="exact"/>
              <w:ind w:left="790"/>
              <w:rPr>
                <w:rFonts w:ascii="宋体" w:hAnsi="宋体" w:cs="宋体"/>
                <w:sz w:val="20"/>
                <w:szCs w:val="20"/>
              </w:rPr>
            </w:pPr>
            <w:r>
              <w:rPr>
                <w:rFonts w:ascii="宋体" w:hAnsi="宋体" w:cs="宋体"/>
                <w:spacing w:val="7"/>
                <w:position w:val="1"/>
                <w:sz w:val="20"/>
                <w:szCs w:val="20"/>
              </w:rPr>
              <w:t>运动部件异响 (有</w:t>
            </w:r>
            <w:r>
              <w:rPr>
                <w:rFonts w:eastAsia="Times New Roman"/>
                <w:spacing w:val="7"/>
                <w:position w:val="1"/>
                <w:sz w:val="20"/>
                <w:szCs w:val="20"/>
              </w:rPr>
              <w:t>/</w:t>
            </w:r>
            <w:r>
              <w:rPr>
                <w:rFonts w:ascii="宋体" w:hAnsi="宋体" w:cs="宋体"/>
                <w:spacing w:val="7"/>
                <w:position w:val="1"/>
                <w:sz w:val="20"/>
                <w:szCs w:val="20"/>
              </w:rPr>
              <w:t>无</w:t>
            </w:r>
            <w:r>
              <w:rPr>
                <w:rFonts w:ascii="宋体" w:hAnsi="宋体" w:cs="宋体"/>
                <w:spacing w:val="5"/>
                <w:position w:val="1"/>
                <w:sz w:val="20"/>
                <w:szCs w:val="20"/>
              </w:rPr>
              <w:t>)</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3" w:line="274" w:lineRule="exact"/>
              <w:ind w:left="589"/>
              <w:rPr>
                <w:rFonts w:ascii="宋体" w:hAnsi="宋体" w:cs="宋体"/>
                <w:sz w:val="20"/>
                <w:szCs w:val="20"/>
              </w:rPr>
            </w:pPr>
            <w:r>
              <w:rPr>
                <w:rFonts w:ascii="宋体" w:hAnsi="宋体" w:cs="宋体"/>
                <w:spacing w:val="12"/>
                <w:position w:val="1"/>
                <w:sz w:val="20"/>
                <w:szCs w:val="20"/>
              </w:rPr>
              <w:t>能</w:t>
            </w:r>
            <w:r>
              <w:rPr>
                <w:rFonts w:ascii="宋体" w:hAnsi="宋体" w:cs="宋体"/>
                <w:spacing w:val="10"/>
                <w:position w:val="1"/>
                <w:sz w:val="20"/>
                <w:szCs w:val="20"/>
              </w:rPr>
              <w:t>量</w:t>
            </w:r>
            <w:r>
              <w:rPr>
                <w:rFonts w:ascii="宋体" w:hAnsi="宋体" w:cs="宋体"/>
                <w:spacing w:val="6"/>
                <w:position w:val="1"/>
                <w:sz w:val="20"/>
                <w:szCs w:val="20"/>
              </w:rPr>
              <w:t>调节装置异常 (有</w:t>
            </w:r>
            <w:r>
              <w:rPr>
                <w:rFonts w:eastAsia="Times New Roman"/>
                <w:spacing w:val="6"/>
                <w:position w:val="1"/>
                <w:sz w:val="20"/>
                <w:szCs w:val="20"/>
              </w:rPr>
              <w:t>/</w:t>
            </w:r>
            <w:r>
              <w:rPr>
                <w:rFonts w:ascii="宋体" w:hAnsi="宋体" w:cs="宋体"/>
                <w:spacing w:val="6"/>
                <w:position w:val="1"/>
                <w:sz w:val="20"/>
                <w:szCs w:val="20"/>
              </w:rPr>
              <w:t>无)</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374"/>
        </w:trPr>
        <w:tc>
          <w:tcPr>
            <w:tcW w:w="3727" w:type="dxa"/>
          </w:tcPr>
          <w:p w:rsidR="00B70144" w:rsidRDefault="002723AB">
            <w:pPr>
              <w:spacing w:before="53" w:line="274" w:lineRule="exact"/>
              <w:ind w:left="585"/>
              <w:rPr>
                <w:rFonts w:ascii="宋体" w:hAnsi="宋体" w:cs="宋体"/>
                <w:sz w:val="20"/>
                <w:szCs w:val="20"/>
              </w:rPr>
            </w:pPr>
            <w:r>
              <w:rPr>
                <w:rFonts w:ascii="宋体" w:hAnsi="宋体" w:cs="宋体"/>
                <w:spacing w:val="7"/>
                <w:position w:val="1"/>
                <w:sz w:val="20"/>
                <w:szCs w:val="20"/>
              </w:rPr>
              <w:t>安全保护装置异常 (有</w:t>
            </w:r>
            <w:r>
              <w:rPr>
                <w:rFonts w:eastAsia="Times New Roman"/>
                <w:spacing w:val="7"/>
                <w:position w:val="1"/>
                <w:sz w:val="20"/>
                <w:szCs w:val="20"/>
              </w:rPr>
              <w:t>/</w:t>
            </w:r>
            <w:r>
              <w:rPr>
                <w:rFonts w:ascii="宋体" w:hAnsi="宋体" w:cs="宋体"/>
                <w:spacing w:val="7"/>
                <w:position w:val="1"/>
                <w:sz w:val="20"/>
                <w:szCs w:val="20"/>
              </w:rPr>
              <w:t>无)</w:t>
            </w:r>
          </w:p>
        </w:tc>
        <w:tc>
          <w:tcPr>
            <w:tcW w:w="919" w:type="dxa"/>
          </w:tcPr>
          <w:p w:rsidR="00B70144" w:rsidRDefault="00B70144">
            <w:pPr>
              <w:rPr>
                <w:rFonts w:ascii="Arial"/>
                <w:sz w:val="21"/>
              </w:rPr>
            </w:pPr>
          </w:p>
        </w:tc>
        <w:tc>
          <w:tcPr>
            <w:tcW w:w="1830" w:type="dxa"/>
          </w:tcPr>
          <w:p w:rsidR="00B70144" w:rsidRDefault="00B70144">
            <w:pPr>
              <w:rPr>
                <w:rFonts w:ascii="Arial"/>
                <w:sz w:val="21"/>
              </w:rPr>
            </w:pPr>
          </w:p>
        </w:tc>
        <w:tc>
          <w:tcPr>
            <w:tcW w:w="1600" w:type="dxa"/>
            <w:gridSpan w:val="2"/>
          </w:tcPr>
          <w:p w:rsidR="00B70144" w:rsidRDefault="00B70144">
            <w:pPr>
              <w:rPr>
                <w:rFonts w:ascii="Arial"/>
                <w:sz w:val="21"/>
              </w:rPr>
            </w:pPr>
          </w:p>
        </w:tc>
        <w:tc>
          <w:tcPr>
            <w:tcW w:w="815" w:type="dxa"/>
          </w:tcPr>
          <w:p w:rsidR="00B70144" w:rsidRDefault="00B70144">
            <w:pPr>
              <w:rPr>
                <w:rFonts w:ascii="Arial"/>
                <w:sz w:val="21"/>
              </w:rPr>
            </w:pPr>
          </w:p>
        </w:tc>
        <w:tc>
          <w:tcPr>
            <w:tcW w:w="988" w:type="dxa"/>
          </w:tcPr>
          <w:p w:rsidR="00B70144" w:rsidRDefault="00B70144">
            <w:pPr>
              <w:rPr>
                <w:rFonts w:ascii="Arial"/>
                <w:sz w:val="21"/>
              </w:rPr>
            </w:pPr>
          </w:p>
        </w:tc>
      </w:tr>
      <w:tr w:rsidR="00B70144">
        <w:trPr>
          <w:trHeight w:val="1728"/>
        </w:trPr>
        <w:tc>
          <w:tcPr>
            <w:tcW w:w="4646" w:type="dxa"/>
            <w:gridSpan w:val="2"/>
          </w:tcPr>
          <w:p w:rsidR="00B70144" w:rsidRDefault="00B70144">
            <w:pPr>
              <w:spacing w:line="456" w:lineRule="auto"/>
              <w:rPr>
                <w:rFonts w:ascii="Arial"/>
                <w:sz w:val="21"/>
              </w:rPr>
            </w:pPr>
          </w:p>
          <w:p w:rsidR="00B70144" w:rsidRDefault="00B70144">
            <w:pPr>
              <w:spacing w:line="456" w:lineRule="auto"/>
              <w:rPr>
                <w:rFonts w:ascii="Arial"/>
                <w:sz w:val="21"/>
              </w:rPr>
            </w:pPr>
          </w:p>
          <w:p w:rsidR="00B70144" w:rsidRDefault="002723AB">
            <w:pPr>
              <w:spacing w:before="65" w:line="228" w:lineRule="auto"/>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 (</w:t>
            </w:r>
            <w:r>
              <w:rPr>
                <w:rFonts w:ascii="宋体" w:hAnsi="宋体" w:cs="宋体" w:hint="eastAsia"/>
                <w:spacing w:val="8"/>
                <w:sz w:val="20"/>
                <w:szCs w:val="20"/>
              </w:rPr>
              <w:t>调试</w:t>
            </w:r>
            <w:r>
              <w:rPr>
                <w:rFonts w:ascii="宋体" w:hAnsi="宋体" w:cs="宋体"/>
                <w:spacing w:val="8"/>
                <w:sz w:val="20"/>
                <w:szCs w:val="20"/>
              </w:rPr>
              <w:t>) 单位检查评定结果</w:t>
            </w:r>
          </w:p>
        </w:tc>
        <w:tc>
          <w:tcPr>
            <w:tcW w:w="5233" w:type="dxa"/>
            <w:gridSpan w:val="5"/>
          </w:tcPr>
          <w:p w:rsidR="00B70144" w:rsidRDefault="00B70144">
            <w:pPr>
              <w:spacing w:line="305" w:lineRule="auto"/>
              <w:rPr>
                <w:rFonts w:ascii="Arial"/>
                <w:sz w:val="21"/>
              </w:rPr>
            </w:pPr>
          </w:p>
          <w:p w:rsidR="00B70144" w:rsidRDefault="00B70144">
            <w:pPr>
              <w:spacing w:line="305" w:lineRule="auto"/>
              <w:rPr>
                <w:rFonts w:ascii="Arial"/>
                <w:sz w:val="21"/>
              </w:rPr>
            </w:pPr>
          </w:p>
          <w:p w:rsidR="00B70144" w:rsidRDefault="00B70144">
            <w:pPr>
              <w:spacing w:line="305" w:lineRule="auto"/>
              <w:rPr>
                <w:rFonts w:ascii="Arial"/>
                <w:sz w:val="21"/>
              </w:rPr>
            </w:pPr>
          </w:p>
          <w:p w:rsidR="00B70144" w:rsidRDefault="002723AB">
            <w:pPr>
              <w:spacing w:line="312" w:lineRule="exact"/>
              <w:rPr>
                <w:rFonts w:ascii="宋体" w:hAnsi="宋体" w:cs="宋体"/>
                <w:sz w:val="20"/>
                <w:szCs w:val="20"/>
              </w:rPr>
            </w:pPr>
            <w:r>
              <w:rPr>
                <w:rFonts w:ascii="宋体" w:hAnsi="宋体" w:cs="宋体"/>
                <w:spacing w:val="14"/>
                <w:position w:val="7"/>
                <w:sz w:val="20"/>
                <w:szCs w:val="20"/>
              </w:rPr>
              <w:t>项</w:t>
            </w:r>
            <w:r>
              <w:rPr>
                <w:rFonts w:ascii="宋体" w:hAnsi="宋体" w:cs="宋体"/>
                <w:spacing w:val="7"/>
                <w:position w:val="7"/>
                <w:sz w:val="20"/>
                <w:szCs w:val="20"/>
              </w:rPr>
              <w:t>目专业质量检查员：</w:t>
            </w:r>
          </w:p>
          <w:p w:rsidR="00B70144" w:rsidRDefault="002723AB">
            <w:pPr>
              <w:spacing w:line="228" w:lineRule="auto"/>
              <w:ind w:left="2306"/>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1569"/>
        </w:trPr>
        <w:tc>
          <w:tcPr>
            <w:tcW w:w="4646" w:type="dxa"/>
            <w:gridSpan w:val="2"/>
          </w:tcPr>
          <w:p w:rsidR="00B70144" w:rsidRDefault="00B70144">
            <w:pPr>
              <w:spacing w:line="290" w:lineRule="auto"/>
              <w:rPr>
                <w:rFonts w:ascii="Arial"/>
                <w:sz w:val="21"/>
              </w:rPr>
            </w:pPr>
          </w:p>
          <w:p w:rsidR="00B70144" w:rsidRDefault="00B70144">
            <w:pPr>
              <w:spacing w:line="290" w:lineRule="auto"/>
              <w:rPr>
                <w:rFonts w:ascii="Arial"/>
                <w:sz w:val="21"/>
              </w:rPr>
            </w:pPr>
          </w:p>
          <w:p w:rsidR="00B70144" w:rsidRDefault="002723AB">
            <w:pPr>
              <w:spacing w:before="65" w:line="274" w:lineRule="exact"/>
              <w:rPr>
                <w:rFonts w:ascii="宋体" w:hAnsi="宋体" w:cs="宋体"/>
                <w:sz w:val="20"/>
                <w:szCs w:val="20"/>
              </w:rPr>
            </w:pPr>
            <w:r>
              <w:rPr>
                <w:rFonts w:ascii="宋体" w:hAnsi="宋体" w:cs="宋体"/>
                <w:spacing w:val="8"/>
                <w:position w:val="2"/>
                <w:sz w:val="20"/>
                <w:szCs w:val="20"/>
              </w:rPr>
              <w:t>监理</w:t>
            </w:r>
            <w:r>
              <w:rPr>
                <w:rFonts w:eastAsia="Times New Roman"/>
                <w:spacing w:val="8"/>
                <w:position w:val="2"/>
                <w:sz w:val="20"/>
                <w:szCs w:val="20"/>
              </w:rPr>
              <w:t>(</w:t>
            </w:r>
            <w:r>
              <w:rPr>
                <w:rFonts w:ascii="宋体" w:hAnsi="宋体" w:cs="宋体"/>
                <w:spacing w:val="8"/>
                <w:position w:val="2"/>
                <w:sz w:val="20"/>
                <w:szCs w:val="20"/>
              </w:rPr>
              <w:t>建设</w:t>
            </w:r>
            <w:r>
              <w:rPr>
                <w:rFonts w:eastAsia="Times New Roman"/>
                <w:spacing w:val="8"/>
                <w:position w:val="2"/>
                <w:sz w:val="20"/>
                <w:szCs w:val="20"/>
              </w:rPr>
              <w:t>)</w:t>
            </w:r>
            <w:r>
              <w:rPr>
                <w:rFonts w:ascii="宋体" w:hAnsi="宋体" w:cs="宋体"/>
                <w:spacing w:val="8"/>
                <w:position w:val="2"/>
                <w:sz w:val="20"/>
                <w:szCs w:val="20"/>
              </w:rPr>
              <w:t>单位验收结</w:t>
            </w:r>
            <w:r>
              <w:rPr>
                <w:rFonts w:ascii="宋体" w:hAnsi="宋体" w:cs="宋体"/>
                <w:spacing w:val="6"/>
                <w:position w:val="2"/>
                <w:sz w:val="20"/>
                <w:szCs w:val="20"/>
              </w:rPr>
              <w:t>论</w:t>
            </w:r>
          </w:p>
        </w:tc>
        <w:tc>
          <w:tcPr>
            <w:tcW w:w="5233" w:type="dxa"/>
            <w:gridSpan w:val="5"/>
          </w:tcPr>
          <w:p w:rsidR="00B70144" w:rsidRDefault="00B70144">
            <w:pPr>
              <w:spacing w:line="305" w:lineRule="auto"/>
              <w:rPr>
                <w:rFonts w:ascii="Arial"/>
                <w:sz w:val="21"/>
              </w:rPr>
            </w:pPr>
          </w:p>
          <w:p w:rsidR="00B70144" w:rsidRDefault="00B70144">
            <w:pPr>
              <w:spacing w:line="306" w:lineRule="auto"/>
              <w:rPr>
                <w:rFonts w:ascii="Arial"/>
                <w:sz w:val="21"/>
              </w:rPr>
            </w:pPr>
          </w:p>
          <w:p w:rsidR="00B70144" w:rsidRDefault="002723AB">
            <w:pPr>
              <w:spacing w:before="65" w:line="228" w:lineRule="auto"/>
              <w:rPr>
                <w:rFonts w:ascii="宋体" w:hAnsi="宋体" w:cs="宋体"/>
                <w:sz w:val="20"/>
                <w:szCs w:val="20"/>
              </w:rPr>
            </w:pPr>
            <w:r>
              <w:rPr>
                <w:rFonts w:ascii="宋体" w:hAnsi="宋体" w:cs="宋体"/>
                <w:spacing w:val="9"/>
                <w:sz w:val="20"/>
                <w:szCs w:val="20"/>
              </w:rPr>
              <w:t>监</w:t>
            </w:r>
            <w:r>
              <w:rPr>
                <w:rFonts w:ascii="宋体" w:hAnsi="宋体" w:cs="宋体"/>
                <w:spacing w:val="6"/>
                <w:sz w:val="20"/>
                <w:szCs w:val="20"/>
              </w:rPr>
              <w:t>理工程师：</w:t>
            </w:r>
          </w:p>
          <w:p w:rsidR="00B70144" w:rsidRDefault="002723AB">
            <w:pPr>
              <w:spacing w:before="64" w:line="312" w:lineRule="exact"/>
              <w:rPr>
                <w:rFonts w:ascii="宋体" w:hAnsi="宋体" w:cs="宋体"/>
                <w:sz w:val="20"/>
                <w:szCs w:val="20"/>
              </w:rPr>
            </w:pPr>
            <w:r>
              <w:rPr>
                <w:rFonts w:ascii="宋体" w:hAnsi="宋体" w:cs="宋体"/>
                <w:spacing w:val="23"/>
                <w:position w:val="7"/>
                <w:sz w:val="20"/>
                <w:szCs w:val="20"/>
              </w:rPr>
              <w:t>(</w:t>
            </w:r>
            <w:r>
              <w:rPr>
                <w:rFonts w:ascii="宋体" w:hAnsi="宋体" w:cs="宋体"/>
                <w:spacing w:val="14"/>
                <w:position w:val="7"/>
                <w:sz w:val="20"/>
                <w:szCs w:val="20"/>
              </w:rPr>
              <w:t>建设单位项目专业技术负责人)</w:t>
            </w:r>
          </w:p>
          <w:p w:rsidR="00B70144" w:rsidRDefault="002723AB">
            <w:pPr>
              <w:wordWrap w:val="0"/>
              <w:spacing w:line="228" w:lineRule="auto"/>
              <w:ind w:left="2306"/>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r>
              <w:rPr>
                <w:rFonts w:ascii="宋体" w:hAnsi="宋体" w:cs="宋体" w:hint="eastAsia"/>
                <w:spacing w:val="6"/>
                <w:sz w:val="20"/>
                <w:szCs w:val="20"/>
              </w:rPr>
              <w:t xml:space="preserve">  </w:t>
            </w:r>
          </w:p>
        </w:tc>
      </w:tr>
    </w:tbl>
    <w:p w:rsidR="00B70144" w:rsidRDefault="00B70144">
      <w:pPr>
        <w:rPr>
          <w:rFonts w:ascii="Arial"/>
        </w:rPr>
      </w:pPr>
    </w:p>
    <w:p w:rsidR="00B70144" w:rsidRDefault="00B70144">
      <w:pPr>
        <w:sectPr w:rsidR="00B70144">
          <w:footerReference w:type="default" r:id="rId64"/>
          <w:pgSz w:w="11906" w:h="16839"/>
          <w:pgMar w:top="1431" w:right="1011" w:bottom="1029" w:left="1010" w:header="0" w:footer="855" w:gutter="0"/>
          <w:cols w:space="720"/>
        </w:sectPr>
      </w:pPr>
    </w:p>
    <w:p w:rsidR="00B70144" w:rsidRDefault="002723AB">
      <w:pPr>
        <w:spacing w:before="103" w:line="222" w:lineRule="auto"/>
        <w:ind w:left="2127"/>
        <w:rPr>
          <w:rFonts w:ascii="黑体" w:eastAsia="黑体" w:hAnsi="黑体" w:cs="黑体"/>
          <w:sz w:val="28"/>
          <w:szCs w:val="28"/>
        </w:rPr>
      </w:pPr>
      <w:r>
        <w:rPr>
          <w:rFonts w:ascii="黑体" w:eastAsia="黑体" w:hAnsi="黑体" w:cs="黑体"/>
          <w:spacing w:val="-6"/>
          <w:sz w:val="28"/>
          <w:szCs w:val="28"/>
        </w:rPr>
        <w:lastRenderedPageBreak/>
        <w:t>表</w:t>
      </w:r>
      <w:r>
        <w:rPr>
          <w:rFonts w:ascii="黑体" w:eastAsia="黑体" w:hAnsi="黑体" w:cs="黑体"/>
          <w:spacing w:val="-4"/>
          <w:sz w:val="28"/>
          <w:szCs w:val="28"/>
        </w:rPr>
        <w:t xml:space="preserve"> </w:t>
      </w:r>
      <w:r>
        <w:rPr>
          <w:rFonts w:eastAsia="Times New Roman"/>
          <w:b/>
          <w:bCs/>
          <w:spacing w:val="-3"/>
          <w:sz w:val="28"/>
          <w:szCs w:val="28"/>
        </w:rPr>
        <w:t>A-8</w:t>
      </w:r>
      <w:r>
        <w:rPr>
          <w:rFonts w:eastAsia="Times New Roman"/>
          <w:spacing w:val="-3"/>
          <w:sz w:val="28"/>
          <w:szCs w:val="28"/>
        </w:rPr>
        <w:t xml:space="preserve"> </w:t>
      </w:r>
      <w:r>
        <w:rPr>
          <w:rFonts w:eastAsia="Times New Roman"/>
          <w:b/>
          <w:bCs/>
          <w:spacing w:val="-3"/>
          <w:sz w:val="28"/>
          <w:szCs w:val="28"/>
        </w:rPr>
        <w:t>PVT</w:t>
      </w:r>
      <w:r>
        <w:rPr>
          <w:rFonts w:eastAsia="Times New Roman"/>
          <w:spacing w:val="-3"/>
          <w:sz w:val="28"/>
          <w:szCs w:val="28"/>
        </w:rPr>
        <w:t xml:space="preserve"> </w:t>
      </w:r>
      <w:r>
        <w:rPr>
          <w:rFonts w:ascii="黑体" w:eastAsia="黑体" w:hAnsi="黑体" w:cs="黑体"/>
          <w:spacing w:val="-3"/>
          <w:sz w:val="28"/>
          <w:szCs w:val="28"/>
        </w:rPr>
        <w:t>热泵系统蓄能运行和</w:t>
      </w:r>
      <w:r>
        <w:rPr>
          <w:rFonts w:ascii="黑体" w:eastAsia="黑体" w:hAnsi="黑体" w:cs="黑体" w:hint="eastAsia"/>
          <w:spacing w:val="-3"/>
          <w:sz w:val="28"/>
          <w:szCs w:val="28"/>
        </w:rPr>
        <w:t>调试</w:t>
      </w:r>
      <w:r>
        <w:rPr>
          <w:rFonts w:ascii="黑体" w:eastAsia="黑体" w:hAnsi="黑体" w:cs="黑体"/>
          <w:spacing w:val="-3"/>
          <w:sz w:val="28"/>
          <w:szCs w:val="28"/>
        </w:rPr>
        <w:t>记录</w:t>
      </w:r>
    </w:p>
    <w:p w:rsidR="00B70144" w:rsidRDefault="00B70144">
      <w:pPr>
        <w:spacing w:line="142" w:lineRule="exact"/>
      </w:pPr>
    </w:p>
    <w:tbl>
      <w:tblPr>
        <w:tblStyle w:val="TableNormal"/>
        <w:tblW w:w="93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97"/>
        <w:gridCol w:w="943"/>
        <w:gridCol w:w="466"/>
        <w:gridCol w:w="426"/>
        <w:gridCol w:w="426"/>
        <w:gridCol w:w="426"/>
        <w:gridCol w:w="635"/>
        <w:gridCol w:w="426"/>
        <w:gridCol w:w="426"/>
        <w:gridCol w:w="426"/>
        <w:gridCol w:w="426"/>
        <w:gridCol w:w="1232"/>
      </w:tblGrid>
      <w:tr w:rsidR="00B70144">
        <w:trPr>
          <w:trHeight w:val="378"/>
        </w:trPr>
        <w:tc>
          <w:tcPr>
            <w:tcW w:w="3097" w:type="dxa"/>
          </w:tcPr>
          <w:p w:rsidR="00B70144" w:rsidRDefault="002723AB">
            <w:pPr>
              <w:spacing w:before="85" w:line="229" w:lineRule="auto"/>
              <w:ind w:left="1138"/>
              <w:rPr>
                <w:rFonts w:ascii="宋体" w:hAnsi="宋体" w:cs="宋体"/>
                <w:sz w:val="20"/>
                <w:szCs w:val="20"/>
              </w:rPr>
            </w:pPr>
            <w:r>
              <w:rPr>
                <w:rFonts w:ascii="宋体" w:hAnsi="宋体" w:cs="宋体"/>
                <w:spacing w:val="9"/>
                <w:sz w:val="20"/>
                <w:szCs w:val="20"/>
              </w:rPr>
              <w:t>工</w:t>
            </w:r>
            <w:r>
              <w:rPr>
                <w:rFonts w:ascii="宋体" w:hAnsi="宋体" w:cs="宋体"/>
                <w:spacing w:val="6"/>
                <w:sz w:val="20"/>
                <w:szCs w:val="20"/>
              </w:rPr>
              <w:t>程名称</w:t>
            </w:r>
          </w:p>
        </w:tc>
        <w:tc>
          <w:tcPr>
            <w:tcW w:w="6258" w:type="dxa"/>
            <w:gridSpan w:val="11"/>
          </w:tcPr>
          <w:p w:rsidR="00B70144" w:rsidRDefault="00B70144">
            <w:pPr>
              <w:rPr>
                <w:rFonts w:ascii="Arial"/>
                <w:sz w:val="21"/>
              </w:rPr>
            </w:pPr>
          </w:p>
        </w:tc>
      </w:tr>
      <w:tr w:rsidR="00B70144">
        <w:trPr>
          <w:trHeight w:val="374"/>
        </w:trPr>
        <w:tc>
          <w:tcPr>
            <w:tcW w:w="3097" w:type="dxa"/>
          </w:tcPr>
          <w:p w:rsidR="00B70144" w:rsidRDefault="002723AB">
            <w:pPr>
              <w:spacing w:before="81" w:line="228" w:lineRule="auto"/>
              <w:ind w:left="401"/>
              <w:rPr>
                <w:rFonts w:ascii="宋体" w:hAnsi="宋体" w:cs="宋体"/>
                <w:sz w:val="20"/>
                <w:szCs w:val="20"/>
              </w:rPr>
            </w:pPr>
            <w:r>
              <w:rPr>
                <w:rFonts w:ascii="宋体" w:hAnsi="宋体" w:cs="宋体"/>
                <w:spacing w:val="14"/>
                <w:sz w:val="20"/>
                <w:szCs w:val="20"/>
              </w:rPr>
              <w:t>分</w:t>
            </w:r>
            <w:r>
              <w:rPr>
                <w:rFonts w:ascii="宋体" w:hAnsi="宋体" w:cs="宋体"/>
                <w:spacing w:val="7"/>
                <w:sz w:val="20"/>
                <w:szCs w:val="20"/>
              </w:rPr>
              <w:t>部 (子分部) 工程名称</w:t>
            </w:r>
          </w:p>
        </w:tc>
        <w:tc>
          <w:tcPr>
            <w:tcW w:w="1835" w:type="dxa"/>
            <w:gridSpan w:val="3"/>
          </w:tcPr>
          <w:p w:rsidR="00B70144" w:rsidRDefault="00B70144">
            <w:pPr>
              <w:rPr>
                <w:rFonts w:ascii="Arial"/>
                <w:sz w:val="21"/>
              </w:rPr>
            </w:pPr>
          </w:p>
        </w:tc>
        <w:tc>
          <w:tcPr>
            <w:tcW w:w="2339" w:type="dxa"/>
            <w:gridSpan w:val="5"/>
          </w:tcPr>
          <w:p w:rsidR="00B70144" w:rsidRDefault="002723AB">
            <w:pPr>
              <w:spacing w:before="81" w:line="228" w:lineRule="auto"/>
              <w:ind w:left="755"/>
              <w:rPr>
                <w:rFonts w:ascii="宋体" w:hAnsi="宋体" w:cs="宋体"/>
                <w:sz w:val="20"/>
                <w:szCs w:val="20"/>
              </w:rPr>
            </w:pPr>
            <w:r>
              <w:rPr>
                <w:rFonts w:ascii="宋体" w:hAnsi="宋体" w:cs="宋体"/>
                <w:spacing w:val="9"/>
                <w:sz w:val="20"/>
                <w:szCs w:val="20"/>
              </w:rPr>
              <w:t>验</w:t>
            </w:r>
            <w:r>
              <w:rPr>
                <w:rFonts w:ascii="宋体" w:hAnsi="宋体" w:cs="宋体"/>
                <w:spacing w:val="7"/>
                <w:sz w:val="20"/>
                <w:szCs w:val="20"/>
              </w:rPr>
              <w:t>收单位</w:t>
            </w:r>
          </w:p>
        </w:tc>
        <w:tc>
          <w:tcPr>
            <w:tcW w:w="2084" w:type="dxa"/>
            <w:gridSpan w:val="3"/>
          </w:tcPr>
          <w:p w:rsidR="00B70144" w:rsidRDefault="00B70144">
            <w:pPr>
              <w:rPr>
                <w:rFonts w:ascii="Arial"/>
                <w:sz w:val="21"/>
              </w:rPr>
            </w:pPr>
          </w:p>
        </w:tc>
      </w:tr>
      <w:tr w:rsidR="00B70144">
        <w:trPr>
          <w:trHeight w:val="374"/>
        </w:trPr>
        <w:tc>
          <w:tcPr>
            <w:tcW w:w="3097" w:type="dxa"/>
          </w:tcPr>
          <w:p w:rsidR="00B70144" w:rsidRDefault="002723AB">
            <w:pPr>
              <w:spacing w:before="81" w:line="229" w:lineRule="auto"/>
              <w:ind w:left="923"/>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工总包单位</w:t>
            </w:r>
          </w:p>
        </w:tc>
        <w:tc>
          <w:tcPr>
            <w:tcW w:w="1835" w:type="dxa"/>
            <w:gridSpan w:val="3"/>
          </w:tcPr>
          <w:p w:rsidR="00B70144" w:rsidRDefault="00B70144">
            <w:pPr>
              <w:rPr>
                <w:rFonts w:ascii="Arial"/>
                <w:sz w:val="21"/>
              </w:rPr>
            </w:pPr>
          </w:p>
        </w:tc>
        <w:tc>
          <w:tcPr>
            <w:tcW w:w="2339" w:type="dxa"/>
            <w:gridSpan w:val="5"/>
          </w:tcPr>
          <w:p w:rsidR="00B70144" w:rsidRDefault="002723AB">
            <w:pPr>
              <w:spacing w:before="81" w:line="228" w:lineRule="auto"/>
              <w:ind w:left="759"/>
              <w:rPr>
                <w:rFonts w:ascii="宋体" w:hAnsi="宋体" w:cs="宋体"/>
                <w:sz w:val="20"/>
                <w:szCs w:val="20"/>
              </w:rPr>
            </w:pPr>
            <w:r>
              <w:rPr>
                <w:rFonts w:ascii="宋体" w:hAnsi="宋体" w:cs="宋体"/>
                <w:spacing w:val="8"/>
                <w:sz w:val="20"/>
                <w:szCs w:val="20"/>
              </w:rPr>
              <w:t>项</w:t>
            </w:r>
            <w:r>
              <w:rPr>
                <w:rFonts w:ascii="宋体" w:hAnsi="宋体" w:cs="宋体"/>
                <w:spacing w:val="6"/>
                <w:sz w:val="20"/>
                <w:szCs w:val="20"/>
              </w:rPr>
              <w:t>目经理</w:t>
            </w:r>
          </w:p>
        </w:tc>
        <w:tc>
          <w:tcPr>
            <w:tcW w:w="2084" w:type="dxa"/>
            <w:gridSpan w:val="3"/>
          </w:tcPr>
          <w:p w:rsidR="00B70144" w:rsidRDefault="00B70144">
            <w:pPr>
              <w:rPr>
                <w:rFonts w:ascii="Arial"/>
                <w:sz w:val="21"/>
              </w:rPr>
            </w:pPr>
          </w:p>
        </w:tc>
      </w:tr>
      <w:tr w:rsidR="00B70144">
        <w:trPr>
          <w:trHeight w:val="373"/>
        </w:trPr>
        <w:tc>
          <w:tcPr>
            <w:tcW w:w="3097" w:type="dxa"/>
          </w:tcPr>
          <w:p w:rsidR="00B70144" w:rsidRDefault="002723AB">
            <w:pPr>
              <w:spacing w:before="81" w:line="229" w:lineRule="auto"/>
              <w:ind w:left="923"/>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工分包单位</w:t>
            </w:r>
          </w:p>
        </w:tc>
        <w:tc>
          <w:tcPr>
            <w:tcW w:w="1835" w:type="dxa"/>
            <w:gridSpan w:val="3"/>
          </w:tcPr>
          <w:p w:rsidR="00B70144" w:rsidRDefault="00B70144">
            <w:pPr>
              <w:rPr>
                <w:rFonts w:ascii="Arial"/>
                <w:sz w:val="21"/>
              </w:rPr>
            </w:pPr>
          </w:p>
        </w:tc>
        <w:tc>
          <w:tcPr>
            <w:tcW w:w="2339" w:type="dxa"/>
            <w:gridSpan w:val="5"/>
          </w:tcPr>
          <w:p w:rsidR="00B70144" w:rsidRDefault="002723AB">
            <w:pPr>
              <w:spacing w:before="81" w:line="228" w:lineRule="auto"/>
              <w:ind w:left="550"/>
              <w:rPr>
                <w:rFonts w:ascii="宋体" w:hAnsi="宋体" w:cs="宋体"/>
                <w:sz w:val="20"/>
                <w:szCs w:val="20"/>
              </w:rPr>
            </w:pPr>
            <w:r>
              <w:rPr>
                <w:rFonts w:ascii="宋体" w:hAnsi="宋体" w:cs="宋体"/>
                <w:spacing w:val="8"/>
                <w:sz w:val="20"/>
                <w:szCs w:val="20"/>
              </w:rPr>
              <w:t>分包项目经</w:t>
            </w:r>
            <w:r>
              <w:rPr>
                <w:rFonts w:ascii="宋体" w:hAnsi="宋体" w:cs="宋体"/>
                <w:spacing w:val="7"/>
                <w:sz w:val="20"/>
                <w:szCs w:val="20"/>
              </w:rPr>
              <w:t>理</w:t>
            </w:r>
          </w:p>
        </w:tc>
        <w:tc>
          <w:tcPr>
            <w:tcW w:w="2084" w:type="dxa"/>
            <w:gridSpan w:val="3"/>
          </w:tcPr>
          <w:p w:rsidR="00B70144" w:rsidRDefault="00B70144">
            <w:pPr>
              <w:rPr>
                <w:rFonts w:ascii="Arial"/>
                <w:sz w:val="21"/>
              </w:rPr>
            </w:pPr>
          </w:p>
        </w:tc>
      </w:tr>
      <w:tr w:rsidR="00B70144">
        <w:trPr>
          <w:trHeight w:val="374"/>
        </w:trPr>
        <w:tc>
          <w:tcPr>
            <w:tcW w:w="3097" w:type="dxa"/>
          </w:tcPr>
          <w:p w:rsidR="00B70144" w:rsidRDefault="002723AB">
            <w:pPr>
              <w:spacing w:before="80" w:line="227" w:lineRule="auto"/>
              <w:ind w:left="610"/>
              <w:rPr>
                <w:rFonts w:ascii="宋体" w:hAnsi="宋体" w:cs="宋体"/>
                <w:sz w:val="20"/>
                <w:szCs w:val="20"/>
              </w:rPr>
            </w:pPr>
            <w:r>
              <w:rPr>
                <w:rFonts w:ascii="宋体" w:hAnsi="宋体" w:cs="宋体"/>
                <w:spacing w:val="7"/>
                <w:sz w:val="20"/>
                <w:szCs w:val="20"/>
              </w:rPr>
              <w:t>专业工长 (施工员</w:t>
            </w:r>
            <w:r>
              <w:rPr>
                <w:rFonts w:ascii="宋体" w:hAnsi="宋体" w:cs="宋体"/>
                <w:spacing w:val="5"/>
                <w:sz w:val="20"/>
                <w:szCs w:val="20"/>
              </w:rPr>
              <w:t>)</w:t>
            </w:r>
          </w:p>
        </w:tc>
        <w:tc>
          <w:tcPr>
            <w:tcW w:w="1835" w:type="dxa"/>
            <w:gridSpan w:val="3"/>
          </w:tcPr>
          <w:p w:rsidR="00B70144" w:rsidRDefault="00B70144">
            <w:pPr>
              <w:rPr>
                <w:rFonts w:ascii="Arial"/>
                <w:sz w:val="21"/>
              </w:rPr>
            </w:pPr>
          </w:p>
        </w:tc>
        <w:tc>
          <w:tcPr>
            <w:tcW w:w="2339" w:type="dxa"/>
            <w:gridSpan w:val="5"/>
          </w:tcPr>
          <w:p w:rsidR="00B70144" w:rsidRDefault="002723AB">
            <w:pPr>
              <w:spacing w:before="80" w:line="228" w:lineRule="auto"/>
              <w:ind w:left="441"/>
              <w:rPr>
                <w:rFonts w:ascii="宋体" w:hAnsi="宋体" w:cs="宋体"/>
                <w:sz w:val="20"/>
                <w:szCs w:val="20"/>
              </w:rPr>
            </w:pPr>
            <w:r>
              <w:rPr>
                <w:rFonts w:ascii="宋体" w:hAnsi="宋体" w:cs="宋体"/>
                <w:spacing w:val="9"/>
                <w:sz w:val="20"/>
                <w:szCs w:val="20"/>
              </w:rPr>
              <w:t>施工质量检查</w:t>
            </w:r>
            <w:r>
              <w:rPr>
                <w:rFonts w:ascii="宋体" w:hAnsi="宋体" w:cs="宋体"/>
                <w:spacing w:val="7"/>
                <w:sz w:val="20"/>
                <w:szCs w:val="20"/>
              </w:rPr>
              <w:t>员</w:t>
            </w:r>
          </w:p>
        </w:tc>
        <w:tc>
          <w:tcPr>
            <w:tcW w:w="2084" w:type="dxa"/>
            <w:gridSpan w:val="3"/>
          </w:tcPr>
          <w:p w:rsidR="00B70144" w:rsidRDefault="00B70144">
            <w:pPr>
              <w:rPr>
                <w:rFonts w:ascii="Arial"/>
                <w:sz w:val="21"/>
              </w:rPr>
            </w:pPr>
          </w:p>
        </w:tc>
      </w:tr>
      <w:tr w:rsidR="00B70144">
        <w:trPr>
          <w:trHeight w:val="374"/>
        </w:trPr>
        <w:tc>
          <w:tcPr>
            <w:tcW w:w="3097" w:type="dxa"/>
          </w:tcPr>
          <w:p w:rsidR="00B70144" w:rsidRDefault="002723AB">
            <w:pPr>
              <w:spacing w:before="80" w:line="229" w:lineRule="auto"/>
              <w:ind w:left="1137"/>
              <w:rPr>
                <w:rFonts w:ascii="宋体" w:hAnsi="宋体" w:cs="宋体"/>
                <w:sz w:val="20"/>
                <w:szCs w:val="20"/>
              </w:rPr>
            </w:pPr>
            <w:r>
              <w:rPr>
                <w:rFonts w:ascii="宋体" w:hAnsi="宋体" w:cs="宋体" w:hint="eastAsia"/>
                <w:spacing w:val="7"/>
                <w:sz w:val="20"/>
                <w:szCs w:val="20"/>
              </w:rPr>
              <w:t>调试</w:t>
            </w:r>
            <w:r>
              <w:rPr>
                <w:rFonts w:ascii="宋体" w:hAnsi="宋体" w:cs="宋体"/>
                <w:spacing w:val="7"/>
                <w:sz w:val="20"/>
                <w:szCs w:val="20"/>
              </w:rPr>
              <w:t>单</w:t>
            </w:r>
            <w:r>
              <w:rPr>
                <w:rFonts w:ascii="宋体" w:hAnsi="宋体" w:cs="宋体"/>
                <w:spacing w:val="6"/>
                <w:sz w:val="20"/>
                <w:szCs w:val="20"/>
              </w:rPr>
              <w:t>位</w:t>
            </w:r>
          </w:p>
        </w:tc>
        <w:tc>
          <w:tcPr>
            <w:tcW w:w="1835" w:type="dxa"/>
            <w:gridSpan w:val="3"/>
          </w:tcPr>
          <w:p w:rsidR="00B70144" w:rsidRDefault="00B70144">
            <w:pPr>
              <w:rPr>
                <w:rFonts w:ascii="Arial"/>
                <w:sz w:val="21"/>
              </w:rPr>
            </w:pPr>
          </w:p>
        </w:tc>
        <w:tc>
          <w:tcPr>
            <w:tcW w:w="2339" w:type="dxa"/>
            <w:gridSpan w:val="5"/>
          </w:tcPr>
          <w:p w:rsidR="00B70144" w:rsidRDefault="002723AB">
            <w:pPr>
              <w:spacing w:before="79" w:line="226" w:lineRule="auto"/>
              <w:ind w:left="652"/>
              <w:rPr>
                <w:rFonts w:ascii="宋体" w:hAnsi="宋体" w:cs="宋体"/>
                <w:sz w:val="20"/>
                <w:szCs w:val="20"/>
              </w:rPr>
            </w:pPr>
            <w:r>
              <w:rPr>
                <w:rFonts w:ascii="宋体" w:hAnsi="宋体" w:cs="宋体" w:hint="eastAsia"/>
                <w:spacing w:val="8"/>
                <w:sz w:val="20"/>
                <w:szCs w:val="20"/>
              </w:rPr>
              <w:t>调试</w:t>
            </w:r>
            <w:r>
              <w:rPr>
                <w:rFonts w:ascii="宋体" w:hAnsi="宋体" w:cs="宋体"/>
                <w:spacing w:val="8"/>
                <w:sz w:val="20"/>
                <w:szCs w:val="20"/>
              </w:rPr>
              <w:t>负责</w:t>
            </w:r>
            <w:r>
              <w:rPr>
                <w:rFonts w:ascii="宋体" w:hAnsi="宋体" w:cs="宋体"/>
                <w:spacing w:val="7"/>
                <w:sz w:val="20"/>
                <w:szCs w:val="20"/>
              </w:rPr>
              <w:t>人</w:t>
            </w:r>
          </w:p>
        </w:tc>
        <w:tc>
          <w:tcPr>
            <w:tcW w:w="2084" w:type="dxa"/>
            <w:gridSpan w:val="3"/>
          </w:tcPr>
          <w:p w:rsidR="00B70144" w:rsidRDefault="00B70144">
            <w:pPr>
              <w:rPr>
                <w:rFonts w:ascii="Arial"/>
                <w:sz w:val="21"/>
              </w:rPr>
            </w:pPr>
          </w:p>
        </w:tc>
      </w:tr>
      <w:tr w:rsidR="00B70144">
        <w:trPr>
          <w:trHeight w:val="374"/>
        </w:trPr>
        <w:tc>
          <w:tcPr>
            <w:tcW w:w="9355" w:type="dxa"/>
            <w:gridSpan w:val="12"/>
          </w:tcPr>
          <w:p w:rsidR="00B70144" w:rsidRDefault="002723AB">
            <w:pPr>
              <w:spacing w:before="81" w:line="228" w:lineRule="auto"/>
              <w:ind w:left="2986"/>
              <w:rPr>
                <w:rFonts w:ascii="宋体" w:hAnsi="宋体" w:cs="宋体"/>
                <w:sz w:val="20"/>
                <w:szCs w:val="20"/>
              </w:rPr>
            </w:pPr>
            <w:r>
              <w:rPr>
                <w:rFonts w:eastAsia="Times New Roman"/>
                <w:sz w:val="20"/>
                <w:szCs w:val="20"/>
              </w:rPr>
              <w:t>PVT</w:t>
            </w:r>
            <w:r>
              <w:rPr>
                <w:rFonts w:eastAsia="Times New Roman"/>
                <w:spacing w:val="15"/>
                <w:sz w:val="20"/>
                <w:szCs w:val="20"/>
              </w:rPr>
              <w:t xml:space="preserve"> </w:t>
            </w:r>
            <w:r>
              <w:rPr>
                <w:rFonts w:ascii="宋体" w:hAnsi="宋体" w:cs="宋体"/>
                <w:spacing w:val="10"/>
                <w:sz w:val="20"/>
                <w:szCs w:val="20"/>
              </w:rPr>
              <w:t>热泵系统蓄能运行</w:t>
            </w:r>
            <w:r>
              <w:rPr>
                <w:rFonts w:ascii="宋体" w:hAnsi="宋体" w:cs="宋体" w:hint="eastAsia"/>
                <w:spacing w:val="10"/>
                <w:sz w:val="20"/>
                <w:szCs w:val="20"/>
              </w:rPr>
              <w:t>调试</w:t>
            </w:r>
            <w:r>
              <w:rPr>
                <w:rFonts w:ascii="宋体" w:hAnsi="宋体" w:cs="宋体"/>
                <w:spacing w:val="10"/>
                <w:sz w:val="20"/>
                <w:szCs w:val="20"/>
              </w:rPr>
              <w:t>数据记录</w:t>
            </w:r>
          </w:p>
        </w:tc>
      </w:tr>
      <w:tr w:rsidR="00B70144">
        <w:trPr>
          <w:trHeight w:val="374"/>
        </w:trPr>
        <w:tc>
          <w:tcPr>
            <w:tcW w:w="3097" w:type="dxa"/>
          </w:tcPr>
          <w:p w:rsidR="00B70144" w:rsidRDefault="002723AB">
            <w:pPr>
              <w:spacing w:before="80" w:line="228" w:lineRule="auto"/>
              <w:ind w:left="1137"/>
              <w:rPr>
                <w:rFonts w:ascii="宋体" w:hAnsi="宋体" w:cs="宋体"/>
                <w:sz w:val="20"/>
                <w:szCs w:val="20"/>
              </w:rPr>
            </w:pPr>
            <w:r>
              <w:rPr>
                <w:rFonts w:ascii="宋体" w:hAnsi="宋体" w:cs="宋体"/>
                <w:spacing w:val="7"/>
                <w:sz w:val="20"/>
                <w:szCs w:val="20"/>
              </w:rPr>
              <w:t>主机编</w:t>
            </w:r>
            <w:r>
              <w:rPr>
                <w:rFonts w:ascii="宋体" w:hAnsi="宋体" w:cs="宋体"/>
                <w:spacing w:val="6"/>
                <w:sz w:val="20"/>
                <w:szCs w:val="20"/>
              </w:rPr>
              <w:t>号</w:t>
            </w:r>
          </w:p>
        </w:tc>
        <w:tc>
          <w:tcPr>
            <w:tcW w:w="943" w:type="dxa"/>
          </w:tcPr>
          <w:p w:rsidR="00B70144" w:rsidRDefault="00B70144">
            <w:pPr>
              <w:rPr>
                <w:rFonts w:ascii="Arial"/>
                <w:sz w:val="21"/>
              </w:rPr>
            </w:pPr>
          </w:p>
        </w:tc>
        <w:tc>
          <w:tcPr>
            <w:tcW w:w="5315" w:type="dxa"/>
            <w:gridSpan w:val="10"/>
          </w:tcPr>
          <w:p w:rsidR="00B70144" w:rsidRDefault="00B70144">
            <w:pPr>
              <w:rPr>
                <w:rFonts w:ascii="Arial"/>
                <w:sz w:val="21"/>
              </w:rPr>
            </w:pPr>
          </w:p>
        </w:tc>
      </w:tr>
      <w:tr w:rsidR="00B70144">
        <w:trPr>
          <w:trHeight w:val="373"/>
        </w:trPr>
        <w:tc>
          <w:tcPr>
            <w:tcW w:w="3097" w:type="dxa"/>
          </w:tcPr>
          <w:p w:rsidR="00B70144" w:rsidRDefault="002723AB">
            <w:pPr>
              <w:spacing w:before="81" w:line="229" w:lineRule="auto"/>
              <w:ind w:left="1137"/>
              <w:rPr>
                <w:rFonts w:ascii="宋体" w:hAnsi="宋体" w:cs="宋体"/>
                <w:sz w:val="20"/>
                <w:szCs w:val="20"/>
              </w:rPr>
            </w:pPr>
            <w:r>
              <w:rPr>
                <w:rFonts w:ascii="宋体" w:hAnsi="宋体" w:cs="宋体" w:hint="eastAsia"/>
                <w:spacing w:val="7"/>
                <w:sz w:val="20"/>
                <w:szCs w:val="20"/>
              </w:rPr>
              <w:t>调试</w:t>
            </w:r>
            <w:r>
              <w:rPr>
                <w:rFonts w:ascii="宋体" w:hAnsi="宋体" w:cs="宋体"/>
                <w:spacing w:val="7"/>
                <w:sz w:val="20"/>
                <w:szCs w:val="20"/>
              </w:rPr>
              <w:t>工</w:t>
            </w:r>
            <w:r>
              <w:rPr>
                <w:rFonts w:ascii="宋体" w:hAnsi="宋体" w:cs="宋体"/>
                <w:spacing w:val="6"/>
                <w:sz w:val="20"/>
                <w:szCs w:val="20"/>
              </w:rPr>
              <w:t>况</w:t>
            </w:r>
          </w:p>
        </w:tc>
        <w:tc>
          <w:tcPr>
            <w:tcW w:w="943" w:type="dxa"/>
          </w:tcPr>
          <w:p w:rsidR="00B70144" w:rsidRDefault="00B70144">
            <w:pPr>
              <w:rPr>
                <w:rFonts w:ascii="Arial"/>
                <w:sz w:val="21"/>
              </w:rPr>
            </w:pPr>
          </w:p>
        </w:tc>
        <w:tc>
          <w:tcPr>
            <w:tcW w:w="5315" w:type="dxa"/>
            <w:gridSpan w:val="10"/>
          </w:tcPr>
          <w:p w:rsidR="00B70144" w:rsidRDefault="002723AB">
            <w:pPr>
              <w:spacing w:before="81" w:line="228" w:lineRule="auto"/>
              <w:ind w:left="1914"/>
              <w:rPr>
                <w:rFonts w:eastAsia="Times New Roman"/>
                <w:sz w:val="20"/>
                <w:szCs w:val="20"/>
              </w:rPr>
            </w:pPr>
            <w:r>
              <w:rPr>
                <w:rFonts w:ascii="宋体" w:hAnsi="宋体" w:cs="宋体"/>
                <w:spacing w:val="4"/>
                <w:sz w:val="20"/>
                <w:szCs w:val="20"/>
              </w:rPr>
              <w:t>蓄冷</w:t>
            </w:r>
            <w:r>
              <w:rPr>
                <w:rFonts w:eastAsia="Times New Roman"/>
                <w:spacing w:val="4"/>
                <w:sz w:val="20"/>
                <w:szCs w:val="20"/>
              </w:rPr>
              <w:t xml:space="preserve">□        </w:t>
            </w:r>
            <w:r>
              <w:rPr>
                <w:rFonts w:ascii="宋体" w:hAnsi="宋体" w:cs="宋体"/>
                <w:spacing w:val="4"/>
                <w:sz w:val="20"/>
                <w:szCs w:val="20"/>
              </w:rPr>
              <w:t>蓄热</w:t>
            </w:r>
            <w:r>
              <w:rPr>
                <w:rFonts w:eastAsia="Times New Roman"/>
                <w:spacing w:val="2"/>
                <w:sz w:val="20"/>
                <w:szCs w:val="20"/>
              </w:rPr>
              <w:t>□</w:t>
            </w:r>
          </w:p>
        </w:tc>
      </w:tr>
      <w:tr w:rsidR="00B70144">
        <w:trPr>
          <w:trHeight w:val="374"/>
        </w:trPr>
        <w:tc>
          <w:tcPr>
            <w:tcW w:w="3097" w:type="dxa"/>
            <w:vMerge w:val="restart"/>
            <w:tcBorders>
              <w:bottom w:val="nil"/>
            </w:tcBorders>
          </w:tcPr>
          <w:p w:rsidR="00B70144" w:rsidRDefault="00B70144">
            <w:pPr>
              <w:spacing w:line="265" w:lineRule="auto"/>
              <w:rPr>
                <w:rFonts w:ascii="Arial"/>
                <w:sz w:val="21"/>
              </w:rPr>
            </w:pPr>
          </w:p>
          <w:p w:rsidR="00B70144" w:rsidRDefault="00B70144">
            <w:pPr>
              <w:spacing w:line="265" w:lineRule="auto"/>
              <w:rPr>
                <w:rFonts w:ascii="Arial"/>
                <w:sz w:val="21"/>
              </w:rPr>
            </w:pPr>
          </w:p>
          <w:p w:rsidR="00B70144" w:rsidRDefault="00B70144">
            <w:pPr>
              <w:spacing w:line="266" w:lineRule="auto"/>
              <w:rPr>
                <w:rFonts w:ascii="Arial"/>
                <w:sz w:val="21"/>
              </w:rPr>
            </w:pPr>
          </w:p>
          <w:p w:rsidR="00B70144" w:rsidRDefault="002723AB">
            <w:pPr>
              <w:spacing w:before="65" w:line="225" w:lineRule="auto"/>
              <w:ind w:left="1136"/>
              <w:rPr>
                <w:rFonts w:ascii="宋体" w:hAnsi="宋体" w:cs="宋体"/>
                <w:sz w:val="20"/>
                <w:szCs w:val="20"/>
              </w:rPr>
            </w:pPr>
            <w:r>
              <w:rPr>
                <w:rFonts w:ascii="宋体" w:hAnsi="宋体" w:cs="宋体"/>
                <w:spacing w:val="7"/>
                <w:sz w:val="20"/>
                <w:szCs w:val="20"/>
              </w:rPr>
              <w:t>测试项目</w:t>
            </w:r>
          </w:p>
        </w:tc>
        <w:tc>
          <w:tcPr>
            <w:tcW w:w="943" w:type="dxa"/>
          </w:tcPr>
          <w:p w:rsidR="00B70144" w:rsidRDefault="00B70144">
            <w:pPr>
              <w:rPr>
                <w:rFonts w:ascii="Arial"/>
                <w:sz w:val="21"/>
              </w:rPr>
            </w:pPr>
          </w:p>
        </w:tc>
        <w:tc>
          <w:tcPr>
            <w:tcW w:w="5315" w:type="dxa"/>
            <w:gridSpan w:val="10"/>
          </w:tcPr>
          <w:p w:rsidR="00B70144" w:rsidRDefault="002723AB">
            <w:pPr>
              <w:spacing w:before="82" w:line="225" w:lineRule="auto"/>
              <w:ind w:left="2242"/>
              <w:rPr>
                <w:rFonts w:ascii="宋体" w:hAnsi="宋体" w:cs="宋体"/>
                <w:sz w:val="20"/>
                <w:szCs w:val="20"/>
              </w:rPr>
            </w:pPr>
            <w:r>
              <w:rPr>
                <w:rFonts w:ascii="宋体" w:hAnsi="宋体" w:cs="宋体"/>
                <w:spacing w:val="7"/>
                <w:sz w:val="20"/>
                <w:szCs w:val="20"/>
              </w:rPr>
              <w:t>测试数据</w:t>
            </w:r>
          </w:p>
        </w:tc>
      </w:tr>
      <w:tr w:rsidR="00B70144">
        <w:trPr>
          <w:trHeight w:val="1564"/>
        </w:trPr>
        <w:tc>
          <w:tcPr>
            <w:tcW w:w="3097" w:type="dxa"/>
            <w:vMerge/>
            <w:tcBorders>
              <w:top w:val="nil"/>
            </w:tcBorders>
          </w:tcPr>
          <w:p w:rsidR="00B70144" w:rsidRDefault="00B70144">
            <w:pPr>
              <w:rPr>
                <w:rFonts w:ascii="Arial"/>
                <w:sz w:val="21"/>
              </w:rPr>
            </w:pPr>
          </w:p>
        </w:tc>
        <w:tc>
          <w:tcPr>
            <w:tcW w:w="943" w:type="dxa"/>
          </w:tcPr>
          <w:p w:rsidR="00B70144" w:rsidRDefault="00B70144">
            <w:pPr>
              <w:spacing w:line="304" w:lineRule="auto"/>
              <w:rPr>
                <w:rFonts w:ascii="Arial"/>
                <w:sz w:val="21"/>
              </w:rPr>
            </w:pPr>
          </w:p>
          <w:p w:rsidR="00B70144" w:rsidRDefault="00B70144">
            <w:pPr>
              <w:spacing w:line="304" w:lineRule="auto"/>
              <w:rPr>
                <w:rFonts w:ascii="Arial"/>
                <w:sz w:val="21"/>
              </w:rPr>
            </w:pPr>
          </w:p>
          <w:p w:rsidR="00B70144" w:rsidRDefault="002723AB">
            <w:pPr>
              <w:spacing w:before="65" w:line="228" w:lineRule="auto"/>
              <w:ind w:left="163"/>
              <w:rPr>
                <w:rFonts w:ascii="宋体" w:hAnsi="宋体" w:cs="宋体"/>
                <w:sz w:val="20"/>
                <w:szCs w:val="20"/>
              </w:rPr>
            </w:pPr>
            <w:r>
              <w:rPr>
                <w:rFonts w:ascii="宋体" w:hAnsi="宋体" w:cs="宋体"/>
                <w:spacing w:val="7"/>
                <w:sz w:val="20"/>
                <w:szCs w:val="20"/>
              </w:rPr>
              <w:t>开</w:t>
            </w:r>
            <w:r>
              <w:rPr>
                <w:rFonts w:ascii="宋体" w:hAnsi="宋体" w:cs="宋体"/>
                <w:spacing w:val="6"/>
                <w:sz w:val="20"/>
                <w:szCs w:val="20"/>
              </w:rPr>
              <w:t>机前</w:t>
            </w:r>
          </w:p>
        </w:tc>
        <w:tc>
          <w:tcPr>
            <w:tcW w:w="892" w:type="dxa"/>
            <w:gridSpan w:val="2"/>
          </w:tcPr>
          <w:p w:rsidR="00B70144" w:rsidRDefault="00B70144">
            <w:pPr>
              <w:spacing w:line="292" w:lineRule="auto"/>
              <w:rPr>
                <w:rFonts w:ascii="Arial"/>
                <w:sz w:val="21"/>
              </w:rPr>
            </w:pPr>
          </w:p>
          <w:p w:rsidR="00B70144" w:rsidRDefault="00B70144">
            <w:pPr>
              <w:spacing w:line="293" w:lineRule="auto"/>
              <w:rPr>
                <w:rFonts w:ascii="Arial"/>
                <w:sz w:val="21"/>
              </w:rPr>
            </w:pPr>
          </w:p>
          <w:p w:rsidR="00B70144" w:rsidRDefault="002723AB">
            <w:pPr>
              <w:spacing w:before="58" w:line="274" w:lineRule="exact"/>
              <w:ind w:left="184"/>
              <w:rPr>
                <w:rFonts w:eastAsia="Times New Roman"/>
                <w:sz w:val="20"/>
                <w:szCs w:val="20"/>
              </w:rPr>
            </w:pPr>
            <w:r>
              <w:rPr>
                <w:rFonts w:eastAsia="Times New Roman"/>
                <w:spacing w:val="7"/>
                <w:position w:val="1"/>
                <w:sz w:val="20"/>
                <w:szCs w:val="20"/>
              </w:rPr>
              <w:t>30</w:t>
            </w:r>
            <w:r>
              <w:rPr>
                <w:rFonts w:eastAsia="Times New Roman"/>
                <w:position w:val="1"/>
                <w:sz w:val="20"/>
                <w:szCs w:val="20"/>
              </w:rPr>
              <w:t>min</w:t>
            </w:r>
          </w:p>
        </w:tc>
        <w:tc>
          <w:tcPr>
            <w:tcW w:w="852" w:type="dxa"/>
            <w:gridSpan w:val="2"/>
          </w:tcPr>
          <w:p w:rsidR="00B70144" w:rsidRDefault="00B70144">
            <w:pPr>
              <w:spacing w:line="292" w:lineRule="auto"/>
              <w:rPr>
                <w:rFonts w:ascii="Arial"/>
                <w:sz w:val="21"/>
              </w:rPr>
            </w:pPr>
          </w:p>
          <w:p w:rsidR="00B70144" w:rsidRDefault="00B70144">
            <w:pPr>
              <w:spacing w:line="293" w:lineRule="auto"/>
              <w:rPr>
                <w:rFonts w:ascii="Arial"/>
                <w:sz w:val="21"/>
              </w:rPr>
            </w:pPr>
          </w:p>
          <w:p w:rsidR="00B70144" w:rsidRDefault="002723AB">
            <w:pPr>
              <w:spacing w:before="58" w:line="274" w:lineRule="exact"/>
              <w:ind w:left="164"/>
              <w:rPr>
                <w:rFonts w:eastAsia="Times New Roman"/>
                <w:sz w:val="20"/>
                <w:szCs w:val="20"/>
              </w:rPr>
            </w:pPr>
            <w:r>
              <w:rPr>
                <w:rFonts w:eastAsia="Times New Roman"/>
                <w:spacing w:val="7"/>
                <w:position w:val="1"/>
                <w:sz w:val="20"/>
                <w:szCs w:val="20"/>
              </w:rPr>
              <w:t>6</w:t>
            </w:r>
            <w:r>
              <w:rPr>
                <w:rFonts w:eastAsia="Times New Roman"/>
                <w:spacing w:val="6"/>
                <w:position w:val="1"/>
                <w:sz w:val="20"/>
                <w:szCs w:val="20"/>
              </w:rPr>
              <w:t>0</w:t>
            </w:r>
            <w:r>
              <w:rPr>
                <w:rFonts w:eastAsia="Times New Roman"/>
                <w:position w:val="1"/>
                <w:sz w:val="20"/>
                <w:szCs w:val="20"/>
              </w:rPr>
              <w:t>min</w:t>
            </w:r>
          </w:p>
        </w:tc>
        <w:tc>
          <w:tcPr>
            <w:tcW w:w="635" w:type="dxa"/>
          </w:tcPr>
          <w:p w:rsidR="00B70144" w:rsidRDefault="00B70144">
            <w:pPr>
              <w:spacing w:line="258" w:lineRule="auto"/>
              <w:rPr>
                <w:rFonts w:ascii="Arial"/>
                <w:sz w:val="21"/>
              </w:rPr>
            </w:pPr>
          </w:p>
          <w:p w:rsidR="00B70144" w:rsidRDefault="00B70144">
            <w:pPr>
              <w:spacing w:line="258" w:lineRule="auto"/>
              <w:rPr>
                <w:rFonts w:ascii="Arial"/>
                <w:sz w:val="21"/>
              </w:rPr>
            </w:pPr>
          </w:p>
          <w:p w:rsidR="00B70144" w:rsidRDefault="00B70144">
            <w:pPr>
              <w:spacing w:line="258" w:lineRule="auto"/>
              <w:rPr>
                <w:rFonts w:ascii="Arial"/>
                <w:sz w:val="21"/>
              </w:rPr>
            </w:pPr>
          </w:p>
          <w:p w:rsidR="00B70144" w:rsidRDefault="002723AB">
            <w:pPr>
              <w:spacing w:before="58" w:line="63" w:lineRule="exact"/>
              <w:ind w:left="131"/>
              <w:rPr>
                <w:rFonts w:eastAsia="Times New Roman"/>
                <w:sz w:val="20"/>
                <w:szCs w:val="20"/>
              </w:rPr>
            </w:pPr>
            <w:r>
              <w:rPr>
                <w:rFonts w:eastAsia="Times New Roman"/>
                <w:spacing w:val="-16"/>
                <w:position w:val="1"/>
                <w:sz w:val="20"/>
                <w:szCs w:val="20"/>
              </w:rPr>
              <w:t>…</w:t>
            </w:r>
            <w:r>
              <w:rPr>
                <w:rFonts w:eastAsia="Times New Roman"/>
                <w:spacing w:val="-13"/>
                <w:position w:val="1"/>
                <w:sz w:val="20"/>
                <w:szCs w:val="20"/>
              </w:rPr>
              <w:t xml:space="preserve"> …</w:t>
            </w:r>
          </w:p>
        </w:tc>
        <w:tc>
          <w:tcPr>
            <w:tcW w:w="1704" w:type="dxa"/>
            <w:gridSpan w:val="4"/>
          </w:tcPr>
          <w:p w:rsidR="00B70144" w:rsidRDefault="002723AB">
            <w:pPr>
              <w:spacing w:before="53" w:line="288" w:lineRule="auto"/>
              <w:ind w:left="134" w:right="114" w:firstLine="410"/>
              <w:rPr>
                <w:rFonts w:ascii="宋体" w:hAnsi="宋体" w:cs="宋体"/>
                <w:sz w:val="20"/>
                <w:szCs w:val="20"/>
              </w:rPr>
            </w:pPr>
            <w:r>
              <w:rPr>
                <w:rFonts w:ascii="宋体" w:hAnsi="宋体" w:cs="宋体"/>
                <w:spacing w:val="7"/>
                <w:sz w:val="20"/>
                <w:szCs w:val="20"/>
              </w:rPr>
              <w:t>停</w:t>
            </w:r>
            <w:r>
              <w:rPr>
                <w:rFonts w:ascii="宋体" w:hAnsi="宋体" w:cs="宋体"/>
                <w:spacing w:val="6"/>
                <w:sz w:val="20"/>
                <w:szCs w:val="20"/>
              </w:rPr>
              <w:t>机时</w:t>
            </w:r>
            <w:r>
              <w:rPr>
                <w:rFonts w:ascii="宋体" w:hAnsi="宋体" w:cs="宋体"/>
                <w:sz w:val="20"/>
                <w:szCs w:val="20"/>
              </w:rPr>
              <w:t xml:space="preserve">    </w:t>
            </w:r>
            <w:r>
              <w:rPr>
                <w:rFonts w:ascii="宋体" w:hAnsi="宋体" w:cs="宋体"/>
                <w:spacing w:val="24"/>
                <w:sz w:val="20"/>
                <w:szCs w:val="20"/>
              </w:rPr>
              <w:t>(</w:t>
            </w:r>
            <w:r>
              <w:rPr>
                <w:rFonts w:ascii="宋体" w:hAnsi="宋体" w:cs="宋体"/>
                <w:spacing w:val="21"/>
                <w:sz w:val="20"/>
                <w:szCs w:val="20"/>
              </w:rPr>
              <w:t>蓄热工况水温</w:t>
            </w:r>
          </w:p>
          <w:p w:rsidR="00B70144" w:rsidRDefault="002723AB">
            <w:pPr>
              <w:spacing w:line="288" w:lineRule="auto"/>
              <w:ind w:left="126" w:right="114" w:firstLine="289"/>
              <w:rPr>
                <w:rFonts w:ascii="宋体" w:hAnsi="宋体" w:cs="宋体"/>
                <w:sz w:val="20"/>
                <w:szCs w:val="20"/>
              </w:rPr>
            </w:pPr>
            <w:r>
              <w:rPr>
                <w:rFonts w:ascii="宋体" w:hAnsi="宋体" w:cs="宋体"/>
                <w:spacing w:val="-5"/>
                <w:sz w:val="20"/>
                <w:szCs w:val="20"/>
              </w:rPr>
              <w:t>升</w:t>
            </w:r>
            <w:r>
              <w:rPr>
                <w:rFonts w:ascii="宋体" w:hAnsi="宋体" w:cs="宋体"/>
                <w:spacing w:val="-3"/>
                <w:sz w:val="20"/>
                <w:szCs w:val="20"/>
              </w:rPr>
              <w:t xml:space="preserve">至 </w:t>
            </w:r>
            <w:r>
              <w:rPr>
                <w:rFonts w:eastAsia="Times New Roman"/>
                <w:spacing w:val="-3"/>
                <w:sz w:val="20"/>
                <w:szCs w:val="20"/>
              </w:rPr>
              <w:t>50</w:t>
            </w:r>
            <w:r>
              <w:rPr>
                <w:rFonts w:ascii="宋体" w:hAnsi="宋体" w:cs="宋体"/>
                <w:spacing w:val="-3"/>
                <w:sz w:val="20"/>
                <w:szCs w:val="20"/>
              </w:rPr>
              <w:t>℃</w:t>
            </w:r>
            <w:r>
              <w:rPr>
                <w:rFonts w:ascii="宋体" w:hAnsi="宋体" w:cs="宋体"/>
                <w:sz w:val="20"/>
                <w:szCs w:val="20"/>
              </w:rPr>
              <w:t xml:space="preserve">   </w:t>
            </w:r>
            <w:r>
              <w:rPr>
                <w:rFonts w:ascii="宋体" w:hAnsi="宋体" w:cs="宋体"/>
                <w:spacing w:val="10"/>
                <w:sz w:val="20"/>
                <w:szCs w:val="20"/>
              </w:rPr>
              <w:t>或</w:t>
            </w:r>
            <w:r>
              <w:rPr>
                <w:rFonts w:ascii="宋体" w:hAnsi="宋体" w:cs="宋体"/>
                <w:spacing w:val="8"/>
                <w:sz w:val="20"/>
                <w:szCs w:val="20"/>
              </w:rPr>
              <w:t>蓄冷工况水温</w:t>
            </w:r>
          </w:p>
          <w:p w:rsidR="00B70144" w:rsidRDefault="002723AB">
            <w:pPr>
              <w:spacing w:line="228" w:lineRule="auto"/>
              <w:ind w:left="377"/>
              <w:rPr>
                <w:rFonts w:ascii="宋体" w:hAnsi="宋体" w:cs="宋体"/>
                <w:sz w:val="20"/>
                <w:szCs w:val="20"/>
              </w:rPr>
            </w:pPr>
            <w:r>
              <w:rPr>
                <w:rFonts w:ascii="宋体" w:hAnsi="宋体" w:cs="宋体"/>
                <w:spacing w:val="-10"/>
                <w:sz w:val="20"/>
                <w:szCs w:val="20"/>
              </w:rPr>
              <w:t>降</w:t>
            </w:r>
            <w:r>
              <w:rPr>
                <w:rFonts w:ascii="宋体" w:hAnsi="宋体" w:cs="宋体"/>
                <w:spacing w:val="-6"/>
                <w:sz w:val="20"/>
                <w:szCs w:val="20"/>
              </w:rPr>
              <w:t xml:space="preserve">至 </w:t>
            </w:r>
            <w:r>
              <w:rPr>
                <w:rFonts w:eastAsia="Times New Roman"/>
                <w:spacing w:val="-6"/>
                <w:sz w:val="20"/>
                <w:szCs w:val="20"/>
              </w:rPr>
              <w:t>3</w:t>
            </w:r>
            <w:r>
              <w:rPr>
                <w:rFonts w:ascii="宋体" w:hAnsi="宋体" w:cs="宋体"/>
                <w:spacing w:val="-6"/>
                <w:sz w:val="20"/>
                <w:szCs w:val="20"/>
              </w:rPr>
              <w:t>℃)</w:t>
            </w:r>
          </w:p>
        </w:tc>
        <w:tc>
          <w:tcPr>
            <w:tcW w:w="1232" w:type="dxa"/>
          </w:tcPr>
          <w:p w:rsidR="00B70144" w:rsidRDefault="00B70144">
            <w:pPr>
              <w:spacing w:line="304" w:lineRule="auto"/>
              <w:rPr>
                <w:rFonts w:ascii="Arial"/>
                <w:sz w:val="21"/>
              </w:rPr>
            </w:pPr>
          </w:p>
          <w:p w:rsidR="00B70144" w:rsidRDefault="00B70144">
            <w:pPr>
              <w:spacing w:line="304" w:lineRule="auto"/>
              <w:rPr>
                <w:rFonts w:ascii="Arial"/>
                <w:sz w:val="21"/>
              </w:rPr>
            </w:pPr>
          </w:p>
          <w:p w:rsidR="00B70144" w:rsidRDefault="002723AB">
            <w:pPr>
              <w:spacing w:before="65" w:line="230" w:lineRule="auto"/>
              <w:ind w:left="414"/>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4"/>
        </w:trPr>
        <w:tc>
          <w:tcPr>
            <w:tcW w:w="3097" w:type="dxa"/>
          </w:tcPr>
          <w:p w:rsidR="00B70144" w:rsidRDefault="002723AB">
            <w:pPr>
              <w:spacing w:before="83" w:line="228" w:lineRule="auto"/>
              <w:ind w:left="619"/>
              <w:rPr>
                <w:rFonts w:ascii="宋体" w:hAnsi="宋体" w:cs="宋体"/>
                <w:sz w:val="20"/>
                <w:szCs w:val="20"/>
              </w:rPr>
            </w:pPr>
            <w:r>
              <w:rPr>
                <w:rFonts w:ascii="宋体" w:hAnsi="宋体" w:cs="宋体"/>
                <w:spacing w:val="6"/>
                <w:sz w:val="20"/>
                <w:szCs w:val="20"/>
              </w:rPr>
              <w:t>蓄能水箱水温 (℃)</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83" w:line="229" w:lineRule="auto"/>
              <w:ind w:left="613"/>
              <w:rPr>
                <w:rFonts w:ascii="宋体" w:hAnsi="宋体" w:cs="宋体"/>
                <w:sz w:val="20"/>
                <w:szCs w:val="20"/>
              </w:rPr>
            </w:pPr>
            <w:r>
              <w:rPr>
                <w:rFonts w:ascii="宋体" w:hAnsi="宋体" w:cs="宋体"/>
                <w:spacing w:val="12"/>
                <w:sz w:val="20"/>
                <w:szCs w:val="20"/>
              </w:rPr>
              <w:t>室</w:t>
            </w:r>
            <w:r>
              <w:rPr>
                <w:rFonts w:ascii="宋体" w:hAnsi="宋体" w:cs="宋体"/>
                <w:spacing w:val="6"/>
                <w:sz w:val="20"/>
                <w:szCs w:val="20"/>
              </w:rPr>
              <w:t>外环境温度 (℃)</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2" w:line="274" w:lineRule="exact"/>
              <w:ind w:left="470"/>
              <w:rPr>
                <w:rFonts w:ascii="宋体" w:hAnsi="宋体" w:cs="宋体"/>
                <w:sz w:val="20"/>
                <w:szCs w:val="20"/>
              </w:rPr>
            </w:pPr>
            <w:r>
              <w:rPr>
                <w:rFonts w:ascii="宋体" w:hAnsi="宋体" w:cs="宋体"/>
                <w:spacing w:val="12"/>
                <w:position w:val="1"/>
                <w:sz w:val="20"/>
                <w:szCs w:val="20"/>
              </w:rPr>
              <w:t>太</w:t>
            </w:r>
            <w:r>
              <w:rPr>
                <w:rFonts w:ascii="宋体" w:hAnsi="宋体" w:cs="宋体"/>
                <w:spacing w:val="8"/>
                <w:position w:val="1"/>
                <w:sz w:val="20"/>
                <w:szCs w:val="20"/>
              </w:rPr>
              <w:t>阳</w:t>
            </w:r>
            <w:r>
              <w:rPr>
                <w:rFonts w:ascii="宋体" w:hAnsi="宋体" w:cs="宋体"/>
                <w:spacing w:val="6"/>
                <w:position w:val="1"/>
                <w:sz w:val="20"/>
                <w:szCs w:val="20"/>
              </w:rPr>
              <w:t>辐射强度 (</w:t>
            </w:r>
            <w:r>
              <w:rPr>
                <w:rFonts w:eastAsia="Times New Roman"/>
                <w:position w:val="1"/>
                <w:sz w:val="20"/>
                <w:szCs w:val="20"/>
              </w:rPr>
              <w:t>W</w:t>
            </w:r>
            <w:r>
              <w:rPr>
                <w:rFonts w:eastAsia="Times New Roman"/>
                <w:spacing w:val="6"/>
                <w:position w:val="1"/>
                <w:sz w:val="20"/>
                <w:szCs w:val="20"/>
              </w:rPr>
              <w:t>/</w:t>
            </w:r>
            <w:r>
              <w:rPr>
                <w:rFonts w:eastAsia="Times New Roman"/>
                <w:position w:val="1"/>
                <w:sz w:val="20"/>
                <w:szCs w:val="20"/>
              </w:rPr>
              <w:t>m</w:t>
            </w:r>
            <w:r>
              <w:rPr>
                <w:rFonts w:eastAsia="Times New Roman"/>
                <w:spacing w:val="6"/>
                <w:position w:val="7"/>
                <w:sz w:val="13"/>
                <w:szCs w:val="13"/>
              </w:rPr>
              <w:t xml:space="preserve">2 </w:t>
            </w:r>
            <w:r>
              <w:rPr>
                <w:rFonts w:ascii="宋体" w:hAnsi="宋体" w:cs="宋体"/>
                <w:spacing w:val="6"/>
                <w:position w:val="1"/>
                <w:sz w:val="20"/>
                <w:szCs w:val="20"/>
              </w:rPr>
              <w:t>)</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2" w:line="275" w:lineRule="exact"/>
              <w:ind w:left="985"/>
              <w:rPr>
                <w:rFonts w:ascii="宋体" w:hAnsi="宋体" w:cs="宋体"/>
                <w:sz w:val="20"/>
                <w:szCs w:val="20"/>
              </w:rPr>
            </w:pPr>
            <w:r>
              <w:rPr>
                <w:rFonts w:ascii="宋体" w:hAnsi="宋体" w:cs="宋体"/>
                <w:spacing w:val="2"/>
                <w:position w:val="1"/>
                <w:sz w:val="20"/>
                <w:szCs w:val="20"/>
              </w:rPr>
              <w:t>风速 (</w:t>
            </w:r>
            <w:r>
              <w:rPr>
                <w:rFonts w:eastAsia="Times New Roman"/>
                <w:position w:val="1"/>
                <w:sz w:val="20"/>
                <w:szCs w:val="20"/>
              </w:rPr>
              <w:t>m</w:t>
            </w:r>
            <w:r>
              <w:rPr>
                <w:rFonts w:eastAsia="Times New Roman"/>
                <w:spacing w:val="2"/>
                <w:position w:val="1"/>
                <w:sz w:val="20"/>
                <w:szCs w:val="20"/>
              </w:rPr>
              <w:t>/</w:t>
            </w:r>
            <w:r>
              <w:rPr>
                <w:rFonts w:eastAsia="Times New Roman"/>
                <w:position w:val="1"/>
                <w:sz w:val="20"/>
                <w:szCs w:val="20"/>
              </w:rPr>
              <w:t>s</w:t>
            </w:r>
            <w:r>
              <w:rPr>
                <w:rFonts w:eastAsia="Times New Roman"/>
                <w:spacing w:val="2"/>
                <w:position w:val="1"/>
                <w:sz w:val="20"/>
                <w:szCs w:val="20"/>
              </w:rPr>
              <w:t xml:space="preserve"> </w:t>
            </w:r>
            <w:r>
              <w:rPr>
                <w:rFonts w:ascii="宋体" w:hAnsi="宋体" w:cs="宋体"/>
                <w:spacing w:val="1"/>
                <w:position w:val="1"/>
                <w:sz w:val="20"/>
                <w:szCs w:val="20"/>
              </w:rPr>
              <w:t>)</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3" w:line="274" w:lineRule="exact"/>
              <w:ind w:left="251"/>
              <w:rPr>
                <w:rFonts w:ascii="宋体" w:hAnsi="宋体" w:cs="宋体"/>
                <w:sz w:val="20"/>
                <w:szCs w:val="20"/>
              </w:rPr>
            </w:pPr>
            <w:r>
              <w:rPr>
                <w:rFonts w:ascii="宋体" w:hAnsi="宋体" w:cs="宋体"/>
                <w:spacing w:val="11"/>
                <w:position w:val="1"/>
                <w:sz w:val="20"/>
                <w:szCs w:val="20"/>
              </w:rPr>
              <w:t>热</w:t>
            </w:r>
            <w:r>
              <w:rPr>
                <w:rFonts w:ascii="宋体" w:hAnsi="宋体" w:cs="宋体"/>
                <w:spacing w:val="8"/>
                <w:position w:val="1"/>
                <w:sz w:val="20"/>
                <w:szCs w:val="20"/>
              </w:rPr>
              <w:t>泵主机总耗电功率 (</w:t>
            </w:r>
            <w:r>
              <w:rPr>
                <w:rFonts w:eastAsia="Times New Roman"/>
                <w:position w:val="1"/>
                <w:sz w:val="20"/>
                <w:szCs w:val="20"/>
              </w:rPr>
              <w:t>kW</w:t>
            </w:r>
            <w:r>
              <w:rPr>
                <w:rFonts w:ascii="宋体" w:hAnsi="宋体" w:cs="宋体"/>
                <w:spacing w:val="8"/>
                <w:position w:val="1"/>
                <w:sz w:val="20"/>
                <w:szCs w:val="20"/>
              </w:rPr>
              <w:t>)</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3" w:line="274" w:lineRule="exact"/>
              <w:ind w:left="461"/>
              <w:rPr>
                <w:rFonts w:ascii="宋体" w:hAnsi="宋体" w:cs="宋体"/>
                <w:sz w:val="20"/>
                <w:szCs w:val="20"/>
              </w:rPr>
            </w:pPr>
            <w:r>
              <w:rPr>
                <w:rFonts w:ascii="宋体" w:hAnsi="宋体" w:cs="宋体"/>
                <w:spacing w:val="8"/>
                <w:position w:val="1"/>
                <w:sz w:val="20"/>
                <w:szCs w:val="20"/>
              </w:rPr>
              <w:t>水泵总耗电功率 (</w:t>
            </w:r>
            <w:r>
              <w:rPr>
                <w:rFonts w:eastAsia="Times New Roman"/>
                <w:position w:val="1"/>
                <w:sz w:val="20"/>
                <w:szCs w:val="20"/>
              </w:rPr>
              <w:t>kW</w:t>
            </w:r>
            <w:r>
              <w:rPr>
                <w:rFonts w:ascii="宋体" w:hAnsi="宋体" w:cs="宋体"/>
                <w:spacing w:val="8"/>
                <w:position w:val="1"/>
                <w:sz w:val="20"/>
                <w:szCs w:val="20"/>
              </w:rPr>
              <w:t>)</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3" w:line="274" w:lineRule="exact"/>
              <w:ind w:left="146"/>
              <w:rPr>
                <w:rFonts w:ascii="宋体" w:hAnsi="宋体" w:cs="宋体"/>
                <w:sz w:val="20"/>
                <w:szCs w:val="20"/>
              </w:rPr>
            </w:pPr>
            <w:r>
              <w:rPr>
                <w:rFonts w:ascii="宋体" w:hAnsi="宋体" w:cs="宋体"/>
                <w:spacing w:val="14"/>
                <w:position w:val="1"/>
                <w:sz w:val="20"/>
                <w:szCs w:val="20"/>
              </w:rPr>
              <w:t>系</w:t>
            </w:r>
            <w:r>
              <w:rPr>
                <w:rFonts w:ascii="宋体" w:hAnsi="宋体" w:cs="宋体"/>
                <w:spacing w:val="8"/>
                <w:position w:val="1"/>
                <w:sz w:val="20"/>
                <w:szCs w:val="20"/>
              </w:rPr>
              <w:t>统总制热量或制冷量 (</w:t>
            </w:r>
            <w:r>
              <w:rPr>
                <w:rFonts w:eastAsia="Times New Roman"/>
                <w:position w:val="1"/>
                <w:sz w:val="20"/>
                <w:szCs w:val="20"/>
              </w:rPr>
              <w:t>kW</w:t>
            </w:r>
            <w:r>
              <w:rPr>
                <w:rFonts w:ascii="宋体" w:hAnsi="宋体" w:cs="宋体"/>
                <w:spacing w:val="8"/>
                <w:position w:val="1"/>
                <w:sz w:val="20"/>
                <w:szCs w:val="20"/>
              </w:rPr>
              <w:t>)</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84" w:line="278" w:lineRule="exact"/>
              <w:ind w:left="715"/>
              <w:rPr>
                <w:rFonts w:eastAsia="Times New Roman"/>
                <w:sz w:val="13"/>
                <w:szCs w:val="13"/>
              </w:rPr>
            </w:pPr>
            <w:r>
              <w:rPr>
                <w:rFonts w:ascii="宋体" w:hAnsi="宋体" w:cs="宋体"/>
                <w:spacing w:val="-4"/>
                <w:position w:val="1"/>
                <w:sz w:val="20"/>
                <w:szCs w:val="20"/>
              </w:rPr>
              <w:t>系统</w:t>
            </w:r>
            <w:r>
              <w:rPr>
                <w:rFonts w:ascii="宋体" w:hAnsi="宋体" w:cs="宋体"/>
                <w:spacing w:val="-3"/>
                <w:position w:val="1"/>
                <w:sz w:val="20"/>
                <w:szCs w:val="20"/>
              </w:rPr>
              <w:t xml:space="preserve"> </w:t>
            </w:r>
            <w:r>
              <w:rPr>
                <w:rFonts w:eastAsia="Times New Roman"/>
                <w:spacing w:val="-2"/>
                <w:position w:val="1"/>
                <w:sz w:val="20"/>
                <w:szCs w:val="20"/>
              </w:rPr>
              <w:t>COP</w:t>
            </w:r>
            <w:r>
              <w:rPr>
                <w:rFonts w:eastAsia="Times New Roman"/>
                <w:spacing w:val="-2"/>
                <w:sz w:val="13"/>
                <w:szCs w:val="13"/>
              </w:rPr>
              <w:t xml:space="preserve">h </w:t>
            </w:r>
            <w:r>
              <w:rPr>
                <w:rFonts w:ascii="宋体" w:hAnsi="宋体" w:cs="宋体"/>
                <w:spacing w:val="-2"/>
                <w:position w:val="1"/>
                <w:sz w:val="20"/>
                <w:szCs w:val="20"/>
              </w:rPr>
              <w:t xml:space="preserve">或 </w:t>
            </w:r>
            <w:r>
              <w:rPr>
                <w:rFonts w:eastAsia="Times New Roman"/>
                <w:spacing w:val="-2"/>
                <w:position w:val="1"/>
                <w:sz w:val="20"/>
                <w:szCs w:val="20"/>
              </w:rPr>
              <w:t>COP</w:t>
            </w:r>
            <w:r>
              <w:rPr>
                <w:rFonts w:eastAsia="Times New Roman"/>
                <w:spacing w:val="-2"/>
                <w:sz w:val="13"/>
                <w:szCs w:val="13"/>
              </w:rPr>
              <w:t>l</w:t>
            </w:r>
          </w:p>
        </w:tc>
        <w:tc>
          <w:tcPr>
            <w:tcW w:w="943" w:type="dxa"/>
          </w:tcPr>
          <w:p w:rsidR="00B70144" w:rsidRDefault="00B70144">
            <w:pPr>
              <w:rPr>
                <w:rFonts w:ascii="Arial"/>
                <w:sz w:val="21"/>
              </w:rPr>
            </w:pPr>
          </w:p>
        </w:tc>
        <w:tc>
          <w:tcPr>
            <w:tcW w:w="892" w:type="dxa"/>
            <w:gridSpan w:val="2"/>
          </w:tcPr>
          <w:p w:rsidR="00B70144" w:rsidRDefault="00B70144">
            <w:pPr>
              <w:rPr>
                <w:rFonts w:ascii="Arial"/>
                <w:sz w:val="21"/>
              </w:rPr>
            </w:pPr>
          </w:p>
        </w:tc>
        <w:tc>
          <w:tcPr>
            <w:tcW w:w="852" w:type="dxa"/>
            <w:gridSpan w:val="2"/>
          </w:tcPr>
          <w:p w:rsidR="00B70144" w:rsidRDefault="00B70144">
            <w:pPr>
              <w:rPr>
                <w:rFonts w:ascii="Arial"/>
                <w:sz w:val="21"/>
              </w:rPr>
            </w:pPr>
          </w:p>
        </w:tc>
        <w:tc>
          <w:tcPr>
            <w:tcW w:w="635" w:type="dxa"/>
          </w:tcPr>
          <w:p w:rsidR="00B70144" w:rsidRDefault="00B70144">
            <w:pPr>
              <w:rPr>
                <w:rFonts w:ascii="Arial"/>
                <w:sz w:val="21"/>
              </w:rPr>
            </w:pPr>
          </w:p>
        </w:tc>
        <w:tc>
          <w:tcPr>
            <w:tcW w:w="1704" w:type="dxa"/>
            <w:gridSpan w:val="4"/>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9355" w:type="dxa"/>
            <w:gridSpan w:val="12"/>
          </w:tcPr>
          <w:p w:rsidR="00B70144" w:rsidRDefault="002723AB">
            <w:pPr>
              <w:spacing w:before="82" w:line="225" w:lineRule="auto"/>
              <w:ind w:left="3109"/>
              <w:rPr>
                <w:rFonts w:ascii="宋体" w:hAnsi="宋体" w:cs="宋体"/>
                <w:sz w:val="20"/>
                <w:szCs w:val="20"/>
              </w:rPr>
            </w:pPr>
            <w:r>
              <w:rPr>
                <w:rFonts w:ascii="宋体" w:hAnsi="宋体" w:cs="宋体"/>
                <w:spacing w:val="13"/>
                <w:sz w:val="20"/>
                <w:szCs w:val="20"/>
              </w:rPr>
              <w:t>停</w:t>
            </w:r>
            <w:r>
              <w:rPr>
                <w:rFonts w:ascii="宋体" w:hAnsi="宋体" w:cs="宋体"/>
                <w:spacing w:val="9"/>
                <w:sz w:val="20"/>
                <w:szCs w:val="20"/>
              </w:rPr>
              <w:t>机后蓄能水箱保温性能测试数据</w:t>
            </w:r>
          </w:p>
        </w:tc>
      </w:tr>
      <w:tr w:rsidR="00B70144">
        <w:trPr>
          <w:trHeight w:val="374"/>
        </w:trPr>
        <w:tc>
          <w:tcPr>
            <w:tcW w:w="3097" w:type="dxa"/>
          </w:tcPr>
          <w:p w:rsidR="00B70144" w:rsidRDefault="002723AB">
            <w:pPr>
              <w:spacing w:before="82" w:line="225" w:lineRule="auto"/>
              <w:ind w:left="1136"/>
              <w:rPr>
                <w:rFonts w:ascii="宋体" w:hAnsi="宋体" w:cs="宋体"/>
                <w:sz w:val="20"/>
                <w:szCs w:val="20"/>
              </w:rPr>
            </w:pPr>
            <w:r>
              <w:rPr>
                <w:rFonts w:ascii="宋体" w:hAnsi="宋体" w:cs="宋体"/>
                <w:spacing w:val="7"/>
                <w:sz w:val="20"/>
                <w:szCs w:val="20"/>
              </w:rPr>
              <w:t>测试项目</w:t>
            </w:r>
          </w:p>
        </w:tc>
        <w:tc>
          <w:tcPr>
            <w:tcW w:w="943" w:type="dxa"/>
          </w:tcPr>
          <w:p w:rsidR="00B70144" w:rsidRDefault="002723AB">
            <w:pPr>
              <w:spacing w:before="82" w:line="228" w:lineRule="auto"/>
              <w:ind w:left="163"/>
              <w:rPr>
                <w:rFonts w:ascii="宋体" w:hAnsi="宋体" w:cs="宋体"/>
                <w:sz w:val="20"/>
                <w:szCs w:val="20"/>
              </w:rPr>
            </w:pPr>
            <w:r>
              <w:rPr>
                <w:rFonts w:ascii="宋体" w:hAnsi="宋体" w:cs="宋体"/>
                <w:spacing w:val="7"/>
                <w:sz w:val="20"/>
                <w:szCs w:val="20"/>
              </w:rPr>
              <w:t>停</w:t>
            </w:r>
            <w:r>
              <w:rPr>
                <w:rFonts w:ascii="宋体" w:hAnsi="宋体" w:cs="宋体"/>
                <w:spacing w:val="6"/>
                <w:sz w:val="20"/>
                <w:szCs w:val="20"/>
              </w:rPr>
              <w:t>机时</w:t>
            </w:r>
          </w:p>
        </w:tc>
        <w:tc>
          <w:tcPr>
            <w:tcW w:w="466" w:type="dxa"/>
          </w:tcPr>
          <w:p w:rsidR="00B70144" w:rsidRDefault="002723AB">
            <w:pPr>
              <w:spacing w:before="51" w:line="274" w:lineRule="exact"/>
              <w:ind w:left="150"/>
              <w:rPr>
                <w:rFonts w:eastAsia="Times New Roman"/>
                <w:sz w:val="20"/>
                <w:szCs w:val="20"/>
              </w:rPr>
            </w:pPr>
            <w:r>
              <w:rPr>
                <w:rFonts w:eastAsia="Times New Roman"/>
                <w:spacing w:val="-8"/>
                <w:position w:val="1"/>
                <w:sz w:val="20"/>
                <w:szCs w:val="20"/>
              </w:rPr>
              <w:t>1</w:t>
            </w:r>
            <w:r>
              <w:rPr>
                <w:rFonts w:eastAsia="Times New Roman"/>
                <w:spacing w:val="-7"/>
                <w:position w:val="1"/>
                <w:sz w:val="20"/>
                <w:szCs w:val="20"/>
              </w:rPr>
              <w:t>h</w:t>
            </w:r>
          </w:p>
        </w:tc>
        <w:tc>
          <w:tcPr>
            <w:tcW w:w="426" w:type="dxa"/>
          </w:tcPr>
          <w:p w:rsidR="00B70144" w:rsidRDefault="002723AB">
            <w:pPr>
              <w:spacing w:before="51" w:line="274" w:lineRule="exact"/>
              <w:ind w:left="110"/>
              <w:rPr>
                <w:rFonts w:eastAsia="Times New Roman"/>
                <w:sz w:val="20"/>
                <w:szCs w:val="20"/>
              </w:rPr>
            </w:pPr>
            <w:r>
              <w:rPr>
                <w:rFonts w:eastAsia="Times New Roman"/>
                <w:spacing w:val="5"/>
                <w:position w:val="1"/>
                <w:sz w:val="20"/>
                <w:szCs w:val="20"/>
              </w:rPr>
              <w:t>2</w:t>
            </w:r>
            <w:r>
              <w:rPr>
                <w:rFonts w:eastAsia="Times New Roman"/>
                <w:position w:val="1"/>
                <w:sz w:val="20"/>
                <w:szCs w:val="20"/>
              </w:rPr>
              <w:t>h</w:t>
            </w:r>
          </w:p>
        </w:tc>
        <w:tc>
          <w:tcPr>
            <w:tcW w:w="426" w:type="dxa"/>
          </w:tcPr>
          <w:p w:rsidR="00B70144" w:rsidRDefault="002723AB">
            <w:pPr>
              <w:spacing w:before="51" w:line="274" w:lineRule="exact"/>
              <w:ind w:left="116"/>
              <w:rPr>
                <w:rFonts w:eastAsia="Times New Roman"/>
                <w:sz w:val="20"/>
                <w:szCs w:val="20"/>
              </w:rPr>
            </w:pPr>
            <w:r>
              <w:rPr>
                <w:rFonts w:eastAsia="Times New Roman"/>
                <w:spacing w:val="1"/>
                <w:position w:val="1"/>
                <w:sz w:val="20"/>
                <w:szCs w:val="20"/>
              </w:rPr>
              <w:t>3</w:t>
            </w:r>
            <w:r>
              <w:rPr>
                <w:rFonts w:eastAsia="Times New Roman"/>
                <w:position w:val="1"/>
                <w:sz w:val="20"/>
                <w:szCs w:val="20"/>
              </w:rPr>
              <w:t>h</w:t>
            </w:r>
          </w:p>
        </w:tc>
        <w:tc>
          <w:tcPr>
            <w:tcW w:w="426" w:type="dxa"/>
          </w:tcPr>
          <w:p w:rsidR="00B70144" w:rsidRDefault="002723AB">
            <w:pPr>
              <w:spacing w:before="51" w:line="274" w:lineRule="exact"/>
              <w:ind w:left="109"/>
              <w:rPr>
                <w:rFonts w:eastAsia="Times New Roman"/>
                <w:sz w:val="20"/>
                <w:szCs w:val="20"/>
              </w:rPr>
            </w:pPr>
            <w:r>
              <w:rPr>
                <w:rFonts w:eastAsia="Times New Roman"/>
                <w:spacing w:val="6"/>
                <w:position w:val="1"/>
                <w:sz w:val="20"/>
                <w:szCs w:val="20"/>
              </w:rPr>
              <w:t>4</w:t>
            </w:r>
            <w:r>
              <w:rPr>
                <w:rFonts w:eastAsia="Times New Roman"/>
                <w:position w:val="1"/>
                <w:sz w:val="20"/>
                <w:szCs w:val="20"/>
              </w:rPr>
              <w:t>h</w:t>
            </w:r>
          </w:p>
        </w:tc>
        <w:tc>
          <w:tcPr>
            <w:tcW w:w="635" w:type="dxa"/>
          </w:tcPr>
          <w:p w:rsidR="00B70144" w:rsidRDefault="002723AB">
            <w:pPr>
              <w:spacing w:before="51" w:line="274" w:lineRule="exact"/>
              <w:ind w:left="220"/>
              <w:rPr>
                <w:rFonts w:eastAsia="Times New Roman"/>
                <w:sz w:val="20"/>
                <w:szCs w:val="20"/>
              </w:rPr>
            </w:pPr>
            <w:r>
              <w:rPr>
                <w:rFonts w:eastAsia="Times New Roman"/>
                <w:position w:val="1"/>
                <w:sz w:val="20"/>
                <w:szCs w:val="20"/>
              </w:rPr>
              <w:t>5h</w:t>
            </w:r>
          </w:p>
        </w:tc>
        <w:tc>
          <w:tcPr>
            <w:tcW w:w="426" w:type="dxa"/>
          </w:tcPr>
          <w:p w:rsidR="00B70144" w:rsidRDefault="002723AB">
            <w:pPr>
              <w:spacing w:before="51" w:line="274" w:lineRule="exact"/>
              <w:ind w:left="117"/>
              <w:rPr>
                <w:rFonts w:eastAsia="Times New Roman"/>
                <w:sz w:val="20"/>
                <w:szCs w:val="20"/>
              </w:rPr>
            </w:pPr>
            <w:r>
              <w:rPr>
                <w:rFonts w:eastAsia="Times New Roman"/>
                <w:spacing w:val="1"/>
                <w:position w:val="1"/>
                <w:sz w:val="20"/>
                <w:szCs w:val="20"/>
              </w:rPr>
              <w:t>6</w:t>
            </w:r>
            <w:r>
              <w:rPr>
                <w:rFonts w:eastAsia="Times New Roman"/>
                <w:position w:val="1"/>
                <w:sz w:val="20"/>
                <w:szCs w:val="20"/>
              </w:rPr>
              <w:t>h</w:t>
            </w:r>
          </w:p>
        </w:tc>
        <w:tc>
          <w:tcPr>
            <w:tcW w:w="426" w:type="dxa"/>
          </w:tcPr>
          <w:p w:rsidR="00B70144" w:rsidRDefault="002723AB">
            <w:pPr>
              <w:spacing w:before="51" w:line="274" w:lineRule="exact"/>
              <w:ind w:left="115"/>
              <w:rPr>
                <w:rFonts w:eastAsia="Times New Roman"/>
                <w:sz w:val="20"/>
                <w:szCs w:val="20"/>
              </w:rPr>
            </w:pPr>
            <w:r>
              <w:rPr>
                <w:rFonts w:eastAsia="Times New Roman"/>
                <w:spacing w:val="2"/>
                <w:position w:val="1"/>
                <w:sz w:val="20"/>
                <w:szCs w:val="20"/>
              </w:rPr>
              <w:t>7</w:t>
            </w:r>
            <w:r>
              <w:rPr>
                <w:rFonts w:eastAsia="Times New Roman"/>
                <w:position w:val="1"/>
                <w:sz w:val="20"/>
                <w:szCs w:val="20"/>
              </w:rPr>
              <w:t>h</w:t>
            </w:r>
          </w:p>
        </w:tc>
        <w:tc>
          <w:tcPr>
            <w:tcW w:w="426" w:type="dxa"/>
          </w:tcPr>
          <w:p w:rsidR="00B70144" w:rsidRDefault="002723AB">
            <w:pPr>
              <w:spacing w:before="51" w:line="274" w:lineRule="exact"/>
              <w:ind w:left="121"/>
              <w:rPr>
                <w:rFonts w:eastAsia="Times New Roman"/>
                <w:sz w:val="20"/>
                <w:szCs w:val="20"/>
              </w:rPr>
            </w:pPr>
            <w:r>
              <w:rPr>
                <w:rFonts w:eastAsia="Times New Roman"/>
                <w:spacing w:val="-2"/>
                <w:position w:val="1"/>
                <w:sz w:val="20"/>
                <w:szCs w:val="20"/>
              </w:rPr>
              <w:t>8</w:t>
            </w:r>
            <w:r>
              <w:rPr>
                <w:rFonts w:eastAsia="Times New Roman"/>
                <w:spacing w:val="-1"/>
                <w:position w:val="1"/>
                <w:sz w:val="20"/>
                <w:szCs w:val="20"/>
              </w:rPr>
              <w:t>h</w:t>
            </w:r>
          </w:p>
        </w:tc>
        <w:tc>
          <w:tcPr>
            <w:tcW w:w="426" w:type="dxa"/>
          </w:tcPr>
          <w:p w:rsidR="00B70144" w:rsidRDefault="002723AB">
            <w:pPr>
              <w:spacing w:before="51" w:line="274" w:lineRule="exact"/>
              <w:ind w:left="115"/>
              <w:rPr>
                <w:rFonts w:eastAsia="Times New Roman"/>
                <w:sz w:val="20"/>
                <w:szCs w:val="20"/>
              </w:rPr>
            </w:pPr>
            <w:r>
              <w:rPr>
                <w:rFonts w:eastAsia="Times New Roman"/>
                <w:spacing w:val="1"/>
                <w:position w:val="1"/>
                <w:sz w:val="20"/>
                <w:szCs w:val="20"/>
              </w:rPr>
              <w:t>9</w:t>
            </w:r>
            <w:r>
              <w:rPr>
                <w:rFonts w:eastAsia="Times New Roman"/>
                <w:position w:val="1"/>
                <w:sz w:val="20"/>
                <w:szCs w:val="20"/>
              </w:rPr>
              <w:t>h</w:t>
            </w:r>
          </w:p>
        </w:tc>
        <w:tc>
          <w:tcPr>
            <w:tcW w:w="1232" w:type="dxa"/>
          </w:tcPr>
          <w:p w:rsidR="00B70144" w:rsidRDefault="002723AB">
            <w:pPr>
              <w:spacing w:before="82" w:line="230" w:lineRule="auto"/>
              <w:ind w:left="414"/>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4"/>
        </w:trPr>
        <w:tc>
          <w:tcPr>
            <w:tcW w:w="3097" w:type="dxa"/>
          </w:tcPr>
          <w:p w:rsidR="00B70144" w:rsidRDefault="002723AB">
            <w:pPr>
              <w:spacing w:before="82" w:line="229" w:lineRule="auto"/>
              <w:ind w:left="818"/>
              <w:rPr>
                <w:rFonts w:ascii="宋体" w:hAnsi="宋体" w:cs="宋体"/>
                <w:sz w:val="20"/>
                <w:szCs w:val="20"/>
              </w:rPr>
            </w:pPr>
            <w:r>
              <w:rPr>
                <w:rFonts w:ascii="宋体" w:hAnsi="宋体" w:cs="宋体"/>
                <w:spacing w:val="10"/>
                <w:sz w:val="20"/>
                <w:szCs w:val="20"/>
              </w:rPr>
              <w:t>环</w:t>
            </w:r>
            <w:r>
              <w:rPr>
                <w:rFonts w:ascii="宋体" w:hAnsi="宋体" w:cs="宋体"/>
                <w:spacing w:val="6"/>
                <w:sz w:val="20"/>
                <w:szCs w:val="20"/>
              </w:rPr>
              <w:t>境温度 (℃)</w:t>
            </w:r>
          </w:p>
        </w:tc>
        <w:tc>
          <w:tcPr>
            <w:tcW w:w="943" w:type="dxa"/>
          </w:tcPr>
          <w:p w:rsidR="00B70144" w:rsidRDefault="00B70144">
            <w:pPr>
              <w:rPr>
                <w:rFonts w:ascii="Arial"/>
                <w:sz w:val="21"/>
              </w:rPr>
            </w:pPr>
          </w:p>
        </w:tc>
        <w:tc>
          <w:tcPr>
            <w:tcW w:w="46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635"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83" w:line="228" w:lineRule="auto"/>
              <w:ind w:left="821"/>
              <w:rPr>
                <w:rFonts w:ascii="宋体" w:hAnsi="宋体" w:cs="宋体"/>
                <w:sz w:val="20"/>
                <w:szCs w:val="20"/>
              </w:rPr>
            </w:pPr>
            <w:r>
              <w:rPr>
                <w:rFonts w:ascii="宋体" w:hAnsi="宋体" w:cs="宋体"/>
                <w:spacing w:val="7"/>
                <w:sz w:val="20"/>
                <w:szCs w:val="20"/>
              </w:rPr>
              <w:t>水</w:t>
            </w:r>
            <w:r>
              <w:rPr>
                <w:rFonts w:ascii="宋体" w:hAnsi="宋体" w:cs="宋体"/>
                <w:spacing w:val="6"/>
                <w:sz w:val="20"/>
                <w:szCs w:val="20"/>
              </w:rPr>
              <w:t>箱水温 (℃)</w:t>
            </w:r>
          </w:p>
        </w:tc>
        <w:tc>
          <w:tcPr>
            <w:tcW w:w="943" w:type="dxa"/>
          </w:tcPr>
          <w:p w:rsidR="00B70144" w:rsidRDefault="00B70144">
            <w:pPr>
              <w:rPr>
                <w:rFonts w:ascii="Arial"/>
                <w:sz w:val="21"/>
              </w:rPr>
            </w:pPr>
          </w:p>
        </w:tc>
        <w:tc>
          <w:tcPr>
            <w:tcW w:w="46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635"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374"/>
        </w:trPr>
        <w:tc>
          <w:tcPr>
            <w:tcW w:w="3097" w:type="dxa"/>
          </w:tcPr>
          <w:p w:rsidR="00B70144" w:rsidRDefault="002723AB">
            <w:pPr>
              <w:spacing w:before="52" w:line="321" w:lineRule="exact"/>
              <w:ind w:left="303"/>
              <w:rPr>
                <w:rFonts w:ascii="宋体" w:hAnsi="宋体" w:cs="宋体"/>
                <w:sz w:val="20"/>
                <w:szCs w:val="20"/>
              </w:rPr>
            </w:pPr>
            <w:r>
              <w:rPr>
                <w:rFonts w:ascii="宋体" w:hAnsi="宋体" w:cs="宋体"/>
                <w:spacing w:val="8"/>
                <w:position w:val="4"/>
                <w:sz w:val="20"/>
                <w:szCs w:val="20"/>
              </w:rPr>
              <w:t>水</w:t>
            </w:r>
            <w:r>
              <w:rPr>
                <w:rFonts w:ascii="宋体" w:hAnsi="宋体" w:cs="宋体"/>
                <w:spacing w:val="4"/>
                <w:position w:val="4"/>
                <w:sz w:val="20"/>
                <w:szCs w:val="20"/>
              </w:rPr>
              <w:t>箱热损系数 (</w:t>
            </w:r>
            <w:r>
              <w:rPr>
                <w:rFonts w:eastAsia="Times New Roman"/>
                <w:position w:val="4"/>
                <w:sz w:val="20"/>
                <w:szCs w:val="20"/>
              </w:rPr>
              <w:t>W</w:t>
            </w:r>
            <w:r>
              <w:rPr>
                <w:rFonts w:eastAsia="Times New Roman"/>
                <w:spacing w:val="4"/>
                <w:position w:val="4"/>
                <w:sz w:val="20"/>
                <w:szCs w:val="20"/>
              </w:rPr>
              <w:t>/(</w:t>
            </w:r>
            <w:r>
              <w:rPr>
                <w:rFonts w:eastAsia="Times New Roman"/>
                <w:position w:val="4"/>
                <w:sz w:val="20"/>
                <w:szCs w:val="20"/>
              </w:rPr>
              <w:t>m</w:t>
            </w:r>
            <w:r>
              <w:rPr>
                <w:rFonts w:eastAsia="Times New Roman"/>
                <w:spacing w:val="4"/>
                <w:position w:val="10"/>
                <w:sz w:val="13"/>
                <w:szCs w:val="13"/>
              </w:rPr>
              <w:t xml:space="preserve">3 </w:t>
            </w:r>
            <w:r>
              <w:rPr>
                <w:rFonts w:ascii="Cambria Math" w:eastAsia="Cambria Math" w:hAnsi="Cambria Math" w:cs="Cambria Math"/>
                <w:spacing w:val="4"/>
                <w:position w:val="4"/>
                <w:sz w:val="20"/>
                <w:szCs w:val="20"/>
              </w:rPr>
              <w:t>∙</w:t>
            </w:r>
            <w:r>
              <w:rPr>
                <w:rFonts w:eastAsia="Times New Roman"/>
                <w:position w:val="4"/>
                <w:sz w:val="20"/>
                <w:szCs w:val="20"/>
              </w:rPr>
              <w:t>K</w:t>
            </w:r>
            <w:r>
              <w:rPr>
                <w:rFonts w:eastAsia="Times New Roman"/>
                <w:spacing w:val="4"/>
                <w:position w:val="4"/>
                <w:sz w:val="20"/>
                <w:szCs w:val="20"/>
              </w:rPr>
              <w:t>)</w:t>
            </w:r>
            <w:r>
              <w:rPr>
                <w:rFonts w:ascii="宋体" w:hAnsi="宋体" w:cs="宋体"/>
                <w:spacing w:val="4"/>
                <w:position w:val="4"/>
                <w:sz w:val="20"/>
                <w:szCs w:val="20"/>
              </w:rPr>
              <w:t>)</w:t>
            </w:r>
          </w:p>
        </w:tc>
        <w:tc>
          <w:tcPr>
            <w:tcW w:w="943" w:type="dxa"/>
          </w:tcPr>
          <w:p w:rsidR="00B70144" w:rsidRDefault="002723AB">
            <w:pPr>
              <w:spacing w:before="52" w:line="274" w:lineRule="exact"/>
              <w:ind w:left="440"/>
              <w:rPr>
                <w:rFonts w:eastAsia="Times New Roman"/>
                <w:sz w:val="20"/>
                <w:szCs w:val="20"/>
              </w:rPr>
            </w:pPr>
            <w:r>
              <w:rPr>
                <w:rFonts w:eastAsia="Times New Roman"/>
                <w:spacing w:val="2"/>
                <w:position w:val="1"/>
                <w:sz w:val="20"/>
                <w:szCs w:val="20"/>
              </w:rPr>
              <w:t>/</w:t>
            </w:r>
          </w:p>
        </w:tc>
        <w:tc>
          <w:tcPr>
            <w:tcW w:w="46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635"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426" w:type="dxa"/>
          </w:tcPr>
          <w:p w:rsidR="00B70144" w:rsidRDefault="00B70144">
            <w:pPr>
              <w:rPr>
                <w:rFonts w:ascii="Arial"/>
                <w:sz w:val="21"/>
              </w:rPr>
            </w:pPr>
          </w:p>
        </w:tc>
        <w:tc>
          <w:tcPr>
            <w:tcW w:w="1232" w:type="dxa"/>
          </w:tcPr>
          <w:p w:rsidR="00B70144" w:rsidRDefault="00B70144">
            <w:pPr>
              <w:rPr>
                <w:rFonts w:ascii="Arial"/>
                <w:sz w:val="21"/>
              </w:rPr>
            </w:pPr>
          </w:p>
        </w:tc>
      </w:tr>
      <w:tr w:rsidR="00B70144">
        <w:trPr>
          <w:trHeight w:val="1056"/>
        </w:trPr>
        <w:tc>
          <w:tcPr>
            <w:tcW w:w="4506" w:type="dxa"/>
            <w:gridSpan w:val="3"/>
          </w:tcPr>
          <w:p w:rsidR="00B70144" w:rsidRDefault="00B70144">
            <w:pPr>
              <w:spacing w:line="300" w:lineRule="auto"/>
              <w:rPr>
                <w:rFonts w:ascii="Arial"/>
                <w:sz w:val="21"/>
              </w:rPr>
            </w:pPr>
          </w:p>
          <w:p w:rsidR="00B70144" w:rsidRDefault="002723AB">
            <w:pPr>
              <w:spacing w:before="65" w:line="228" w:lineRule="auto"/>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 (</w:t>
            </w:r>
            <w:r>
              <w:rPr>
                <w:rFonts w:ascii="宋体" w:hAnsi="宋体" w:cs="宋体" w:hint="eastAsia"/>
                <w:spacing w:val="8"/>
                <w:sz w:val="20"/>
                <w:szCs w:val="20"/>
              </w:rPr>
              <w:t>调试</w:t>
            </w:r>
            <w:r>
              <w:rPr>
                <w:rFonts w:ascii="宋体" w:hAnsi="宋体" w:cs="宋体"/>
                <w:spacing w:val="8"/>
                <w:sz w:val="20"/>
                <w:szCs w:val="20"/>
              </w:rPr>
              <w:t>) 单位检查评定结果</w:t>
            </w:r>
          </w:p>
        </w:tc>
        <w:tc>
          <w:tcPr>
            <w:tcW w:w="4849" w:type="dxa"/>
            <w:gridSpan w:val="9"/>
          </w:tcPr>
          <w:p w:rsidR="00B70144" w:rsidRDefault="00B70144">
            <w:pPr>
              <w:spacing w:line="299" w:lineRule="auto"/>
              <w:rPr>
                <w:rFonts w:ascii="Arial"/>
                <w:sz w:val="21"/>
              </w:rPr>
            </w:pPr>
          </w:p>
          <w:p w:rsidR="00B70144" w:rsidRDefault="002723AB">
            <w:pPr>
              <w:spacing w:before="65" w:line="312" w:lineRule="exact"/>
              <w:rPr>
                <w:rFonts w:ascii="宋体" w:hAnsi="宋体" w:cs="宋体"/>
                <w:sz w:val="20"/>
                <w:szCs w:val="20"/>
              </w:rPr>
            </w:pPr>
            <w:r>
              <w:rPr>
                <w:rFonts w:ascii="宋体" w:hAnsi="宋体" w:cs="宋体"/>
                <w:spacing w:val="14"/>
                <w:position w:val="7"/>
                <w:sz w:val="20"/>
                <w:szCs w:val="20"/>
              </w:rPr>
              <w:t>项</w:t>
            </w:r>
            <w:r>
              <w:rPr>
                <w:rFonts w:ascii="宋体" w:hAnsi="宋体" w:cs="宋体"/>
                <w:spacing w:val="7"/>
                <w:position w:val="7"/>
                <w:sz w:val="20"/>
                <w:szCs w:val="20"/>
              </w:rPr>
              <w:t>目专业质量检查员：</w:t>
            </w:r>
          </w:p>
          <w:p w:rsidR="00B70144" w:rsidRDefault="002723AB">
            <w:pPr>
              <w:spacing w:line="228" w:lineRule="auto"/>
              <w:ind w:left="2114"/>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1257"/>
        </w:trPr>
        <w:tc>
          <w:tcPr>
            <w:tcW w:w="4506" w:type="dxa"/>
            <w:gridSpan w:val="3"/>
          </w:tcPr>
          <w:p w:rsidR="00B70144" w:rsidRDefault="00B70144">
            <w:pPr>
              <w:spacing w:line="427" w:lineRule="auto"/>
              <w:rPr>
                <w:rFonts w:ascii="Arial"/>
                <w:sz w:val="21"/>
              </w:rPr>
            </w:pPr>
          </w:p>
          <w:p w:rsidR="00B70144" w:rsidRDefault="002723AB">
            <w:pPr>
              <w:spacing w:before="65" w:line="274" w:lineRule="exact"/>
              <w:rPr>
                <w:rFonts w:ascii="宋体" w:hAnsi="宋体" w:cs="宋体"/>
                <w:sz w:val="20"/>
                <w:szCs w:val="20"/>
              </w:rPr>
            </w:pPr>
            <w:r>
              <w:rPr>
                <w:rFonts w:ascii="宋体" w:hAnsi="宋体" w:cs="宋体"/>
                <w:spacing w:val="8"/>
                <w:position w:val="2"/>
                <w:sz w:val="20"/>
                <w:szCs w:val="20"/>
              </w:rPr>
              <w:t>监理</w:t>
            </w:r>
            <w:r>
              <w:rPr>
                <w:rFonts w:eastAsia="Times New Roman"/>
                <w:spacing w:val="8"/>
                <w:position w:val="2"/>
                <w:sz w:val="20"/>
                <w:szCs w:val="20"/>
              </w:rPr>
              <w:t>(</w:t>
            </w:r>
            <w:r>
              <w:rPr>
                <w:rFonts w:ascii="宋体" w:hAnsi="宋体" w:cs="宋体"/>
                <w:spacing w:val="8"/>
                <w:position w:val="2"/>
                <w:sz w:val="20"/>
                <w:szCs w:val="20"/>
              </w:rPr>
              <w:t>建设</w:t>
            </w:r>
            <w:r>
              <w:rPr>
                <w:rFonts w:eastAsia="Times New Roman"/>
                <w:spacing w:val="8"/>
                <w:position w:val="2"/>
                <w:sz w:val="20"/>
                <w:szCs w:val="20"/>
              </w:rPr>
              <w:t>)</w:t>
            </w:r>
            <w:r>
              <w:rPr>
                <w:rFonts w:ascii="宋体" w:hAnsi="宋体" w:cs="宋体"/>
                <w:spacing w:val="8"/>
                <w:position w:val="2"/>
                <w:sz w:val="20"/>
                <w:szCs w:val="20"/>
              </w:rPr>
              <w:t>单位验收结</w:t>
            </w:r>
            <w:r>
              <w:rPr>
                <w:rFonts w:ascii="宋体" w:hAnsi="宋体" w:cs="宋体"/>
                <w:spacing w:val="6"/>
                <w:position w:val="2"/>
                <w:sz w:val="20"/>
                <w:szCs w:val="20"/>
              </w:rPr>
              <w:t>论</w:t>
            </w:r>
          </w:p>
        </w:tc>
        <w:tc>
          <w:tcPr>
            <w:tcW w:w="4849" w:type="dxa"/>
            <w:gridSpan w:val="9"/>
          </w:tcPr>
          <w:p w:rsidR="00B70144" w:rsidRDefault="00B70144">
            <w:pPr>
              <w:spacing w:line="303" w:lineRule="auto"/>
              <w:rPr>
                <w:rFonts w:ascii="Arial"/>
                <w:sz w:val="21"/>
              </w:rPr>
            </w:pPr>
          </w:p>
          <w:p w:rsidR="00B70144" w:rsidRDefault="002723AB">
            <w:pPr>
              <w:spacing w:before="65" w:line="228" w:lineRule="auto"/>
              <w:rPr>
                <w:rFonts w:ascii="宋体" w:hAnsi="宋体" w:cs="宋体"/>
                <w:sz w:val="20"/>
                <w:szCs w:val="20"/>
              </w:rPr>
            </w:pPr>
            <w:r>
              <w:rPr>
                <w:rFonts w:ascii="宋体" w:hAnsi="宋体" w:cs="宋体"/>
                <w:spacing w:val="9"/>
                <w:sz w:val="20"/>
                <w:szCs w:val="20"/>
              </w:rPr>
              <w:t>监</w:t>
            </w:r>
            <w:r>
              <w:rPr>
                <w:rFonts w:ascii="宋体" w:hAnsi="宋体" w:cs="宋体"/>
                <w:spacing w:val="6"/>
                <w:sz w:val="20"/>
                <w:szCs w:val="20"/>
              </w:rPr>
              <w:t>理工程师：</w:t>
            </w:r>
          </w:p>
          <w:p w:rsidR="00B70144" w:rsidRDefault="002723AB">
            <w:pPr>
              <w:spacing w:before="65" w:line="258" w:lineRule="auto"/>
              <w:ind w:right="867"/>
              <w:rPr>
                <w:rFonts w:ascii="宋体" w:hAnsi="宋体" w:cs="宋体"/>
                <w:sz w:val="20"/>
                <w:szCs w:val="20"/>
              </w:rPr>
            </w:pPr>
            <w:r>
              <w:rPr>
                <w:rFonts w:ascii="宋体" w:hAnsi="宋体" w:cs="宋体"/>
                <w:spacing w:val="16"/>
                <w:sz w:val="20"/>
                <w:szCs w:val="20"/>
              </w:rPr>
              <w:t>(</w:t>
            </w:r>
            <w:r>
              <w:rPr>
                <w:rFonts w:ascii="宋体" w:hAnsi="宋体" w:cs="宋体"/>
                <w:spacing w:val="14"/>
                <w:sz w:val="20"/>
                <w:szCs w:val="20"/>
              </w:rPr>
              <w:t>建设单位项目专业技术负责人)</w:t>
            </w:r>
            <w:r>
              <w:rPr>
                <w:rFonts w:ascii="宋体" w:hAnsi="宋体" w:cs="宋体"/>
                <w:sz w:val="20"/>
                <w:szCs w:val="20"/>
              </w:rPr>
              <w:t xml:space="preserve"> </w:t>
            </w:r>
          </w:p>
          <w:p w:rsidR="00B70144" w:rsidRDefault="002723AB">
            <w:pPr>
              <w:spacing w:before="65" w:line="258" w:lineRule="auto"/>
              <w:ind w:right="867" w:firstLineChars="1000" w:firstLine="2080"/>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rPr>
          <w:rFonts w:ascii="Arial"/>
        </w:rPr>
      </w:pPr>
    </w:p>
    <w:p w:rsidR="00B70144" w:rsidRDefault="00B70144">
      <w:pPr>
        <w:sectPr w:rsidR="00B70144">
          <w:footerReference w:type="default" r:id="rId65"/>
          <w:pgSz w:w="11906" w:h="16839"/>
          <w:pgMar w:top="1431" w:right="1273" w:bottom="1014" w:left="1272" w:header="0" w:footer="854" w:gutter="0"/>
          <w:cols w:space="720"/>
        </w:sectPr>
      </w:pPr>
    </w:p>
    <w:p w:rsidR="00B70144" w:rsidRDefault="002723AB">
      <w:pPr>
        <w:spacing w:before="103" w:line="222" w:lineRule="auto"/>
        <w:ind w:left="652"/>
        <w:rPr>
          <w:rFonts w:ascii="黑体" w:eastAsia="黑体" w:hAnsi="黑体" w:cs="黑体"/>
          <w:sz w:val="28"/>
          <w:szCs w:val="28"/>
        </w:rPr>
      </w:pPr>
      <w:r>
        <w:rPr>
          <w:rFonts w:ascii="黑体" w:eastAsia="黑体" w:hAnsi="黑体" w:cs="黑体"/>
          <w:spacing w:val="-2"/>
          <w:sz w:val="28"/>
          <w:szCs w:val="28"/>
        </w:rPr>
        <w:lastRenderedPageBreak/>
        <w:t xml:space="preserve">表 </w:t>
      </w:r>
      <w:r>
        <w:rPr>
          <w:rFonts w:eastAsia="Times New Roman"/>
          <w:b/>
          <w:bCs/>
          <w:spacing w:val="-1"/>
          <w:sz w:val="28"/>
          <w:szCs w:val="28"/>
        </w:rPr>
        <w:t>A</w:t>
      </w:r>
      <w:r>
        <w:rPr>
          <w:rFonts w:eastAsia="Times New Roman"/>
          <w:b/>
          <w:bCs/>
          <w:spacing w:val="-2"/>
          <w:sz w:val="28"/>
          <w:szCs w:val="28"/>
        </w:rPr>
        <w:t>-9</w:t>
      </w:r>
      <w:r>
        <w:rPr>
          <w:rFonts w:eastAsia="Times New Roman"/>
          <w:spacing w:val="-2"/>
          <w:sz w:val="28"/>
          <w:szCs w:val="28"/>
        </w:rPr>
        <w:t xml:space="preserve"> </w:t>
      </w:r>
      <w:r>
        <w:rPr>
          <w:rFonts w:eastAsia="Times New Roman"/>
          <w:b/>
          <w:bCs/>
          <w:spacing w:val="-1"/>
          <w:sz w:val="28"/>
          <w:szCs w:val="28"/>
        </w:rPr>
        <w:t>PVT</w:t>
      </w:r>
      <w:r>
        <w:rPr>
          <w:rFonts w:eastAsia="Times New Roman"/>
          <w:spacing w:val="-2"/>
          <w:sz w:val="28"/>
          <w:szCs w:val="28"/>
        </w:rPr>
        <w:t xml:space="preserve"> </w:t>
      </w:r>
      <w:r>
        <w:rPr>
          <w:rFonts w:ascii="黑体" w:eastAsia="黑体" w:hAnsi="黑体" w:cs="黑体"/>
          <w:spacing w:val="-2"/>
          <w:sz w:val="28"/>
          <w:szCs w:val="28"/>
        </w:rPr>
        <w:t>热泵系统供热 (供冷) 工况联合运行与</w:t>
      </w:r>
      <w:r>
        <w:rPr>
          <w:rFonts w:ascii="黑体" w:eastAsia="黑体" w:hAnsi="黑体" w:cs="黑体" w:hint="eastAsia"/>
          <w:spacing w:val="-2"/>
          <w:sz w:val="28"/>
          <w:szCs w:val="28"/>
        </w:rPr>
        <w:t>调试</w:t>
      </w:r>
      <w:r>
        <w:rPr>
          <w:rFonts w:ascii="黑体" w:eastAsia="黑体" w:hAnsi="黑体" w:cs="黑体"/>
          <w:spacing w:val="-1"/>
          <w:sz w:val="28"/>
          <w:szCs w:val="28"/>
        </w:rPr>
        <w:t>数据记录</w:t>
      </w:r>
    </w:p>
    <w:p w:rsidR="00B70144" w:rsidRDefault="00B70144">
      <w:pPr>
        <w:spacing w:line="142" w:lineRule="exact"/>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66"/>
        <w:gridCol w:w="989"/>
        <w:gridCol w:w="752"/>
        <w:gridCol w:w="381"/>
        <w:gridCol w:w="144"/>
        <w:gridCol w:w="229"/>
        <w:gridCol w:w="640"/>
        <w:gridCol w:w="636"/>
        <w:gridCol w:w="2481"/>
        <w:gridCol w:w="695"/>
      </w:tblGrid>
      <w:tr w:rsidR="00B70144">
        <w:trPr>
          <w:trHeight w:val="378"/>
        </w:trPr>
        <w:tc>
          <w:tcPr>
            <w:tcW w:w="2266" w:type="dxa"/>
          </w:tcPr>
          <w:p w:rsidR="00B70144" w:rsidRDefault="002723AB">
            <w:pPr>
              <w:spacing w:before="85" w:line="229" w:lineRule="auto"/>
              <w:ind w:left="721"/>
              <w:rPr>
                <w:rFonts w:ascii="宋体" w:hAnsi="宋体" w:cs="宋体"/>
                <w:sz w:val="20"/>
                <w:szCs w:val="20"/>
              </w:rPr>
            </w:pPr>
            <w:r>
              <w:rPr>
                <w:rFonts w:ascii="宋体" w:hAnsi="宋体" w:cs="宋体"/>
                <w:spacing w:val="9"/>
                <w:sz w:val="20"/>
                <w:szCs w:val="20"/>
              </w:rPr>
              <w:t>工</w:t>
            </w:r>
            <w:r>
              <w:rPr>
                <w:rFonts w:ascii="宋体" w:hAnsi="宋体" w:cs="宋体"/>
                <w:spacing w:val="6"/>
                <w:sz w:val="20"/>
                <w:szCs w:val="20"/>
              </w:rPr>
              <w:t>程名称</w:t>
            </w:r>
          </w:p>
        </w:tc>
        <w:tc>
          <w:tcPr>
            <w:tcW w:w="6947" w:type="dxa"/>
            <w:gridSpan w:val="9"/>
          </w:tcPr>
          <w:p w:rsidR="00B70144" w:rsidRDefault="00B70144">
            <w:pPr>
              <w:rPr>
                <w:rFonts w:ascii="Arial"/>
                <w:sz w:val="21"/>
              </w:rPr>
            </w:pPr>
          </w:p>
        </w:tc>
      </w:tr>
      <w:tr w:rsidR="00B70144">
        <w:trPr>
          <w:trHeight w:val="628"/>
        </w:trPr>
        <w:tc>
          <w:tcPr>
            <w:tcW w:w="2266" w:type="dxa"/>
          </w:tcPr>
          <w:p w:rsidR="00B70144" w:rsidRDefault="002723AB">
            <w:pPr>
              <w:spacing w:before="52" w:line="259" w:lineRule="auto"/>
              <w:ind w:left="1032" w:right="107" w:hanging="913"/>
              <w:rPr>
                <w:rFonts w:ascii="宋体" w:hAnsi="宋体" w:cs="宋体"/>
                <w:sz w:val="20"/>
                <w:szCs w:val="20"/>
              </w:rPr>
            </w:pPr>
            <w:r>
              <w:rPr>
                <w:rFonts w:ascii="宋体" w:hAnsi="宋体" w:cs="宋体"/>
                <w:spacing w:val="3"/>
                <w:sz w:val="20"/>
                <w:szCs w:val="20"/>
              </w:rPr>
              <w:t>分部 (子分部) 工程</w:t>
            </w:r>
            <w:r>
              <w:rPr>
                <w:rFonts w:ascii="宋体" w:hAnsi="宋体" w:cs="宋体"/>
                <w:spacing w:val="1"/>
                <w:sz w:val="20"/>
                <w:szCs w:val="20"/>
              </w:rPr>
              <w:t>名</w:t>
            </w:r>
            <w:r>
              <w:rPr>
                <w:rFonts w:ascii="宋体" w:hAnsi="宋体" w:cs="宋体"/>
                <w:sz w:val="20"/>
                <w:szCs w:val="20"/>
              </w:rPr>
              <w:t xml:space="preserve"> </w:t>
            </w:r>
            <w:r>
              <w:rPr>
                <w:rFonts w:ascii="宋体" w:hAnsi="宋体" w:cs="宋体"/>
                <w:spacing w:val="1"/>
                <w:sz w:val="20"/>
                <w:szCs w:val="20"/>
              </w:rPr>
              <w:t>称</w:t>
            </w:r>
          </w:p>
        </w:tc>
        <w:tc>
          <w:tcPr>
            <w:tcW w:w="2266" w:type="dxa"/>
            <w:gridSpan w:val="4"/>
          </w:tcPr>
          <w:p w:rsidR="00B70144" w:rsidRDefault="00B70144">
            <w:pPr>
              <w:rPr>
                <w:rFonts w:ascii="Arial"/>
                <w:sz w:val="21"/>
              </w:rPr>
            </w:pPr>
          </w:p>
        </w:tc>
        <w:tc>
          <w:tcPr>
            <w:tcW w:w="1505" w:type="dxa"/>
            <w:gridSpan w:val="3"/>
          </w:tcPr>
          <w:p w:rsidR="00B70144" w:rsidRDefault="002723AB">
            <w:pPr>
              <w:spacing w:before="208" w:line="228" w:lineRule="auto"/>
              <w:ind w:left="338"/>
              <w:rPr>
                <w:rFonts w:ascii="宋体" w:hAnsi="宋体" w:cs="宋体"/>
                <w:sz w:val="20"/>
                <w:szCs w:val="20"/>
              </w:rPr>
            </w:pPr>
            <w:r>
              <w:rPr>
                <w:rFonts w:ascii="宋体" w:hAnsi="宋体" w:cs="宋体"/>
                <w:spacing w:val="9"/>
                <w:sz w:val="20"/>
                <w:szCs w:val="20"/>
              </w:rPr>
              <w:t>验</w:t>
            </w:r>
            <w:r>
              <w:rPr>
                <w:rFonts w:ascii="宋体" w:hAnsi="宋体" w:cs="宋体"/>
                <w:spacing w:val="7"/>
                <w:sz w:val="20"/>
                <w:szCs w:val="20"/>
              </w:rPr>
              <w:t>收单位</w:t>
            </w:r>
          </w:p>
        </w:tc>
        <w:tc>
          <w:tcPr>
            <w:tcW w:w="3176" w:type="dxa"/>
            <w:gridSpan w:val="2"/>
          </w:tcPr>
          <w:p w:rsidR="00B70144" w:rsidRDefault="00B70144">
            <w:pPr>
              <w:rPr>
                <w:rFonts w:ascii="Arial"/>
                <w:sz w:val="21"/>
              </w:rPr>
            </w:pPr>
          </w:p>
        </w:tc>
      </w:tr>
      <w:tr w:rsidR="00B70144">
        <w:trPr>
          <w:trHeight w:val="374"/>
        </w:trPr>
        <w:tc>
          <w:tcPr>
            <w:tcW w:w="2266" w:type="dxa"/>
          </w:tcPr>
          <w:p w:rsidR="00B70144" w:rsidRDefault="002723AB">
            <w:pPr>
              <w:spacing w:before="81" w:line="229" w:lineRule="auto"/>
              <w:ind w:left="507"/>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工总包单位</w:t>
            </w:r>
          </w:p>
        </w:tc>
        <w:tc>
          <w:tcPr>
            <w:tcW w:w="2266" w:type="dxa"/>
            <w:gridSpan w:val="4"/>
          </w:tcPr>
          <w:p w:rsidR="00B70144" w:rsidRDefault="00B70144">
            <w:pPr>
              <w:rPr>
                <w:rFonts w:ascii="Arial"/>
                <w:sz w:val="21"/>
              </w:rPr>
            </w:pPr>
          </w:p>
        </w:tc>
        <w:tc>
          <w:tcPr>
            <w:tcW w:w="1505" w:type="dxa"/>
            <w:gridSpan w:val="3"/>
          </w:tcPr>
          <w:p w:rsidR="00B70144" w:rsidRDefault="002723AB">
            <w:pPr>
              <w:spacing w:before="82" w:line="228" w:lineRule="auto"/>
              <w:ind w:left="342"/>
              <w:rPr>
                <w:rFonts w:ascii="宋体" w:hAnsi="宋体" w:cs="宋体"/>
                <w:sz w:val="20"/>
                <w:szCs w:val="20"/>
              </w:rPr>
            </w:pPr>
            <w:r>
              <w:rPr>
                <w:rFonts w:ascii="宋体" w:hAnsi="宋体" w:cs="宋体"/>
                <w:spacing w:val="8"/>
                <w:sz w:val="20"/>
                <w:szCs w:val="20"/>
              </w:rPr>
              <w:t>项</w:t>
            </w:r>
            <w:r>
              <w:rPr>
                <w:rFonts w:ascii="宋体" w:hAnsi="宋体" w:cs="宋体"/>
                <w:spacing w:val="6"/>
                <w:sz w:val="20"/>
                <w:szCs w:val="20"/>
              </w:rPr>
              <w:t>目经理</w:t>
            </w:r>
          </w:p>
        </w:tc>
        <w:tc>
          <w:tcPr>
            <w:tcW w:w="3176" w:type="dxa"/>
            <w:gridSpan w:val="2"/>
          </w:tcPr>
          <w:p w:rsidR="00B70144" w:rsidRDefault="00B70144">
            <w:pPr>
              <w:rPr>
                <w:rFonts w:ascii="Arial"/>
                <w:sz w:val="21"/>
              </w:rPr>
            </w:pPr>
          </w:p>
        </w:tc>
      </w:tr>
      <w:tr w:rsidR="00B70144">
        <w:trPr>
          <w:trHeight w:val="374"/>
        </w:trPr>
        <w:tc>
          <w:tcPr>
            <w:tcW w:w="2266" w:type="dxa"/>
          </w:tcPr>
          <w:p w:rsidR="00B70144" w:rsidRDefault="002723AB">
            <w:pPr>
              <w:spacing w:before="82" w:line="229" w:lineRule="auto"/>
              <w:ind w:left="507"/>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工分包单位</w:t>
            </w:r>
          </w:p>
        </w:tc>
        <w:tc>
          <w:tcPr>
            <w:tcW w:w="2266" w:type="dxa"/>
            <w:gridSpan w:val="4"/>
          </w:tcPr>
          <w:p w:rsidR="00B70144" w:rsidRDefault="00B70144">
            <w:pPr>
              <w:rPr>
                <w:rFonts w:ascii="Arial"/>
                <w:sz w:val="21"/>
              </w:rPr>
            </w:pPr>
          </w:p>
        </w:tc>
        <w:tc>
          <w:tcPr>
            <w:tcW w:w="1505" w:type="dxa"/>
            <w:gridSpan w:val="3"/>
          </w:tcPr>
          <w:p w:rsidR="00B70144" w:rsidRDefault="002723AB">
            <w:pPr>
              <w:spacing w:before="82" w:line="228" w:lineRule="auto"/>
              <w:ind w:left="130"/>
              <w:rPr>
                <w:rFonts w:ascii="宋体" w:hAnsi="宋体" w:cs="宋体"/>
                <w:sz w:val="20"/>
                <w:szCs w:val="20"/>
              </w:rPr>
            </w:pPr>
            <w:r>
              <w:rPr>
                <w:rFonts w:ascii="宋体" w:hAnsi="宋体" w:cs="宋体"/>
                <w:spacing w:val="8"/>
                <w:sz w:val="20"/>
                <w:szCs w:val="20"/>
              </w:rPr>
              <w:t>分包项目经</w:t>
            </w:r>
            <w:r>
              <w:rPr>
                <w:rFonts w:ascii="宋体" w:hAnsi="宋体" w:cs="宋体"/>
                <w:spacing w:val="7"/>
                <w:sz w:val="20"/>
                <w:szCs w:val="20"/>
              </w:rPr>
              <w:t>理</w:t>
            </w:r>
          </w:p>
        </w:tc>
        <w:tc>
          <w:tcPr>
            <w:tcW w:w="3176" w:type="dxa"/>
            <w:gridSpan w:val="2"/>
          </w:tcPr>
          <w:p w:rsidR="00B70144" w:rsidRDefault="00B70144">
            <w:pPr>
              <w:rPr>
                <w:rFonts w:ascii="Arial"/>
                <w:sz w:val="21"/>
              </w:rPr>
            </w:pPr>
          </w:p>
        </w:tc>
      </w:tr>
      <w:tr w:rsidR="00B70144">
        <w:trPr>
          <w:trHeight w:val="629"/>
        </w:trPr>
        <w:tc>
          <w:tcPr>
            <w:tcW w:w="2266" w:type="dxa"/>
          </w:tcPr>
          <w:p w:rsidR="00B70144" w:rsidRDefault="002723AB">
            <w:pPr>
              <w:spacing w:before="209" w:line="227" w:lineRule="auto"/>
              <w:ind w:left="194"/>
              <w:rPr>
                <w:rFonts w:ascii="宋体" w:hAnsi="宋体" w:cs="宋体"/>
                <w:sz w:val="20"/>
                <w:szCs w:val="20"/>
              </w:rPr>
            </w:pPr>
            <w:r>
              <w:rPr>
                <w:rFonts w:ascii="宋体" w:hAnsi="宋体" w:cs="宋体"/>
                <w:spacing w:val="7"/>
                <w:sz w:val="20"/>
                <w:szCs w:val="20"/>
              </w:rPr>
              <w:t>专业工长 (施工员</w:t>
            </w:r>
            <w:r>
              <w:rPr>
                <w:rFonts w:ascii="宋体" w:hAnsi="宋体" w:cs="宋体"/>
                <w:spacing w:val="5"/>
                <w:sz w:val="20"/>
                <w:szCs w:val="20"/>
              </w:rPr>
              <w:t>)</w:t>
            </w:r>
          </w:p>
        </w:tc>
        <w:tc>
          <w:tcPr>
            <w:tcW w:w="2266" w:type="dxa"/>
            <w:gridSpan w:val="4"/>
          </w:tcPr>
          <w:p w:rsidR="00B70144" w:rsidRDefault="00B70144">
            <w:pPr>
              <w:rPr>
                <w:rFonts w:ascii="Arial"/>
                <w:sz w:val="21"/>
              </w:rPr>
            </w:pPr>
          </w:p>
        </w:tc>
        <w:tc>
          <w:tcPr>
            <w:tcW w:w="1505" w:type="dxa"/>
            <w:gridSpan w:val="3"/>
          </w:tcPr>
          <w:p w:rsidR="00B70144" w:rsidRDefault="002723AB">
            <w:pPr>
              <w:spacing w:before="53" w:line="259" w:lineRule="auto"/>
              <w:ind w:left="661" w:right="122" w:hanging="534"/>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工质量检查</w:t>
            </w:r>
            <w:r>
              <w:rPr>
                <w:rFonts w:ascii="宋体" w:hAnsi="宋体" w:cs="宋体"/>
                <w:sz w:val="20"/>
                <w:szCs w:val="20"/>
              </w:rPr>
              <w:t xml:space="preserve"> 员</w:t>
            </w:r>
          </w:p>
        </w:tc>
        <w:tc>
          <w:tcPr>
            <w:tcW w:w="3176" w:type="dxa"/>
            <w:gridSpan w:val="2"/>
          </w:tcPr>
          <w:p w:rsidR="00B70144" w:rsidRDefault="00B70144">
            <w:pPr>
              <w:rPr>
                <w:rFonts w:ascii="Arial"/>
                <w:sz w:val="21"/>
              </w:rPr>
            </w:pPr>
          </w:p>
        </w:tc>
      </w:tr>
      <w:tr w:rsidR="00B70144">
        <w:trPr>
          <w:trHeight w:val="374"/>
        </w:trPr>
        <w:tc>
          <w:tcPr>
            <w:tcW w:w="2266" w:type="dxa"/>
          </w:tcPr>
          <w:p w:rsidR="00B70144" w:rsidRDefault="002723AB">
            <w:pPr>
              <w:spacing w:before="81" w:line="229" w:lineRule="auto"/>
              <w:ind w:left="720"/>
              <w:rPr>
                <w:rFonts w:ascii="宋体" w:hAnsi="宋体" w:cs="宋体"/>
                <w:sz w:val="20"/>
                <w:szCs w:val="20"/>
              </w:rPr>
            </w:pPr>
            <w:r>
              <w:rPr>
                <w:rFonts w:ascii="宋体" w:hAnsi="宋体" w:cs="宋体" w:hint="eastAsia"/>
                <w:spacing w:val="7"/>
                <w:sz w:val="20"/>
                <w:szCs w:val="20"/>
              </w:rPr>
              <w:t>调试</w:t>
            </w:r>
            <w:r>
              <w:rPr>
                <w:rFonts w:ascii="宋体" w:hAnsi="宋体" w:cs="宋体"/>
                <w:spacing w:val="7"/>
                <w:sz w:val="20"/>
                <w:szCs w:val="20"/>
              </w:rPr>
              <w:t>单</w:t>
            </w:r>
            <w:r>
              <w:rPr>
                <w:rFonts w:ascii="宋体" w:hAnsi="宋体" w:cs="宋体"/>
                <w:spacing w:val="6"/>
                <w:sz w:val="20"/>
                <w:szCs w:val="20"/>
              </w:rPr>
              <w:t>位</w:t>
            </w:r>
          </w:p>
        </w:tc>
        <w:tc>
          <w:tcPr>
            <w:tcW w:w="2266" w:type="dxa"/>
            <w:gridSpan w:val="4"/>
          </w:tcPr>
          <w:p w:rsidR="00B70144" w:rsidRDefault="00B70144">
            <w:pPr>
              <w:rPr>
                <w:rFonts w:ascii="Arial"/>
                <w:sz w:val="21"/>
              </w:rPr>
            </w:pPr>
          </w:p>
        </w:tc>
        <w:tc>
          <w:tcPr>
            <w:tcW w:w="1505" w:type="dxa"/>
            <w:gridSpan w:val="3"/>
          </w:tcPr>
          <w:p w:rsidR="00B70144" w:rsidRDefault="002723AB">
            <w:pPr>
              <w:spacing w:before="81" w:line="226" w:lineRule="auto"/>
              <w:ind w:left="235"/>
              <w:rPr>
                <w:rFonts w:ascii="宋体" w:hAnsi="宋体" w:cs="宋体"/>
                <w:sz w:val="20"/>
                <w:szCs w:val="20"/>
              </w:rPr>
            </w:pPr>
            <w:r>
              <w:rPr>
                <w:rFonts w:ascii="宋体" w:hAnsi="宋体" w:cs="宋体" w:hint="eastAsia"/>
                <w:spacing w:val="8"/>
                <w:sz w:val="20"/>
                <w:szCs w:val="20"/>
              </w:rPr>
              <w:t>调试</w:t>
            </w:r>
            <w:r>
              <w:rPr>
                <w:rFonts w:ascii="宋体" w:hAnsi="宋体" w:cs="宋体"/>
                <w:spacing w:val="8"/>
                <w:sz w:val="20"/>
                <w:szCs w:val="20"/>
              </w:rPr>
              <w:t>负责</w:t>
            </w:r>
            <w:r>
              <w:rPr>
                <w:rFonts w:ascii="宋体" w:hAnsi="宋体" w:cs="宋体"/>
                <w:spacing w:val="7"/>
                <w:sz w:val="20"/>
                <w:szCs w:val="20"/>
              </w:rPr>
              <w:t>人</w:t>
            </w:r>
          </w:p>
        </w:tc>
        <w:tc>
          <w:tcPr>
            <w:tcW w:w="3176" w:type="dxa"/>
            <w:gridSpan w:val="2"/>
          </w:tcPr>
          <w:p w:rsidR="00B70144" w:rsidRDefault="00B70144">
            <w:pPr>
              <w:rPr>
                <w:rFonts w:ascii="Arial"/>
                <w:sz w:val="21"/>
              </w:rPr>
            </w:pPr>
          </w:p>
        </w:tc>
      </w:tr>
      <w:tr w:rsidR="00B70144">
        <w:trPr>
          <w:trHeight w:val="374"/>
        </w:trPr>
        <w:tc>
          <w:tcPr>
            <w:tcW w:w="9213" w:type="dxa"/>
            <w:gridSpan w:val="10"/>
          </w:tcPr>
          <w:p w:rsidR="00B70144" w:rsidRDefault="002723AB">
            <w:pPr>
              <w:spacing w:before="81" w:line="228" w:lineRule="auto"/>
              <w:ind w:left="2389"/>
              <w:rPr>
                <w:rFonts w:ascii="宋体" w:hAnsi="宋体" w:cs="宋体"/>
                <w:sz w:val="20"/>
                <w:szCs w:val="20"/>
              </w:rPr>
            </w:pPr>
            <w:r>
              <w:rPr>
                <w:rFonts w:eastAsia="Times New Roman"/>
                <w:sz w:val="20"/>
                <w:szCs w:val="20"/>
              </w:rPr>
              <w:t>PVT</w:t>
            </w:r>
            <w:r>
              <w:rPr>
                <w:rFonts w:eastAsia="Times New Roman"/>
                <w:spacing w:val="13"/>
                <w:sz w:val="20"/>
                <w:szCs w:val="20"/>
              </w:rPr>
              <w:t xml:space="preserve"> </w:t>
            </w:r>
            <w:r>
              <w:rPr>
                <w:rFonts w:ascii="宋体" w:hAnsi="宋体" w:cs="宋体"/>
                <w:spacing w:val="10"/>
                <w:sz w:val="20"/>
                <w:szCs w:val="20"/>
              </w:rPr>
              <w:t>热泵系统供热工况联合运行与</w:t>
            </w:r>
            <w:r>
              <w:rPr>
                <w:rFonts w:ascii="宋体" w:hAnsi="宋体" w:cs="宋体" w:hint="eastAsia"/>
                <w:spacing w:val="10"/>
                <w:sz w:val="20"/>
                <w:szCs w:val="20"/>
              </w:rPr>
              <w:t>调试</w:t>
            </w:r>
            <w:r>
              <w:rPr>
                <w:rFonts w:ascii="宋体" w:hAnsi="宋体" w:cs="宋体"/>
                <w:spacing w:val="10"/>
                <w:sz w:val="20"/>
                <w:szCs w:val="20"/>
              </w:rPr>
              <w:t>数据记录</w:t>
            </w:r>
          </w:p>
        </w:tc>
      </w:tr>
      <w:tr w:rsidR="00B70144">
        <w:trPr>
          <w:trHeight w:val="374"/>
        </w:trPr>
        <w:tc>
          <w:tcPr>
            <w:tcW w:w="2266" w:type="dxa"/>
          </w:tcPr>
          <w:p w:rsidR="00B70144" w:rsidRDefault="002723AB">
            <w:pPr>
              <w:spacing w:before="81" w:line="228" w:lineRule="auto"/>
              <w:ind w:left="720"/>
              <w:rPr>
                <w:rFonts w:ascii="宋体" w:hAnsi="宋体" w:cs="宋体"/>
                <w:sz w:val="20"/>
                <w:szCs w:val="20"/>
              </w:rPr>
            </w:pPr>
            <w:r>
              <w:rPr>
                <w:rFonts w:ascii="宋体" w:hAnsi="宋体" w:cs="宋体"/>
                <w:spacing w:val="7"/>
                <w:sz w:val="20"/>
                <w:szCs w:val="20"/>
              </w:rPr>
              <w:t>主机编</w:t>
            </w:r>
            <w:r>
              <w:rPr>
                <w:rFonts w:ascii="宋体" w:hAnsi="宋体" w:cs="宋体"/>
                <w:spacing w:val="6"/>
                <w:sz w:val="20"/>
                <w:szCs w:val="20"/>
              </w:rPr>
              <w:t>号</w:t>
            </w:r>
          </w:p>
        </w:tc>
        <w:tc>
          <w:tcPr>
            <w:tcW w:w="6947" w:type="dxa"/>
            <w:gridSpan w:val="9"/>
          </w:tcPr>
          <w:p w:rsidR="00B70144" w:rsidRDefault="00B70144">
            <w:pPr>
              <w:rPr>
                <w:rFonts w:ascii="Arial"/>
                <w:sz w:val="21"/>
              </w:rPr>
            </w:pPr>
          </w:p>
        </w:tc>
      </w:tr>
      <w:tr w:rsidR="00B70144">
        <w:trPr>
          <w:trHeight w:val="374"/>
        </w:trPr>
        <w:tc>
          <w:tcPr>
            <w:tcW w:w="2266" w:type="dxa"/>
            <w:vMerge w:val="restart"/>
            <w:tcBorders>
              <w:bottom w:val="nil"/>
            </w:tcBorders>
          </w:tcPr>
          <w:p w:rsidR="00B70144" w:rsidRDefault="00B70144">
            <w:pPr>
              <w:spacing w:line="331" w:lineRule="auto"/>
              <w:rPr>
                <w:rFonts w:ascii="Arial"/>
                <w:sz w:val="21"/>
              </w:rPr>
            </w:pPr>
          </w:p>
          <w:p w:rsidR="00B70144" w:rsidRDefault="002723AB">
            <w:pPr>
              <w:spacing w:before="65" w:line="225" w:lineRule="auto"/>
              <w:ind w:left="719"/>
              <w:rPr>
                <w:rFonts w:ascii="宋体" w:hAnsi="宋体" w:cs="宋体"/>
                <w:sz w:val="20"/>
                <w:szCs w:val="20"/>
              </w:rPr>
            </w:pPr>
            <w:r>
              <w:rPr>
                <w:rFonts w:ascii="宋体" w:hAnsi="宋体" w:cs="宋体"/>
                <w:spacing w:val="7"/>
                <w:sz w:val="20"/>
                <w:szCs w:val="20"/>
              </w:rPr>
              <w:t>测试项目</w:t>
            </w:r>
          </w:p>
        </w:tc>
        <w:tc>
          <w:tcPr>
            <w:tcW w:w="989" w:type="dxa"/>
          </w:tcPr>
          <w:p w:rsidR="00B70144" w:rsidRDefault="00B70144">
            <w:pPr>
              <w:rPr>
                <w:rFonts w:ascii="Arial"/>
                <w:sz w:val="21"/>
              </w:rPr>
            </w:pPr>
          </w:p>
        </w:tc>
        <w:tc>
          <w:tcPr>
            <w:tcW w:w="5958" w:type="dxa"/>
            <w:gridSpan w:val="8"/>
          </w:tcPr>
          <w:p w:rsidR="00B70144" w:rsidRDefault="002723AB">
            <w:pPr>
              <w:spacing w:before="82" w:line="225" w:lineRule="auto"/>
              <w:ind w:left="2564"/>
              <w:rPr>
                <w:rFonts w:ascii="宋体" w:hAnsi="宋体" w:cs="宋体"/>
                <w:sz w:val="20"/>
                <w:szCs w:val="20"/>
              </w:rPr>
            </w:pPr>
            <w:r>
              <w:rPr>
                <w:rFonts w:ascii="宋体" w:hAnsi="宋体" w:cs="宋体"/>
                <w:spacing w:val="7"/>
                <w:sz w:val="20"/>
                <w:szCs w:val="20"/>
              </w:rPr>
              <w:t>测试数据</w:t>
            </w:r>
          </w:p>
        </w:tc>
      </w:tr>
      <w:tr w:rsidR="00B70144">
        <w:trPr>
          <w:trHeight w:val="629"/>
        </w:trPr>
        <w:tc>
          <w:tcPr>
            <w:tcW w:w="2266" w:type="dxa"/>
            <w:vMerge/>
            <w:tcBorders>
              <w:top w:val="nil"/>
            </w:tcBorders>
          </w:tcPr>
          <w:p w:rsidR="00B70144" w:rsidRDefault="00B70144">
            <w:pPr>
              <w:rPr>
                <w:rFonts w:ascii="Arial"/>
                <w:sz w:val="21"/>
              </w:rPr>
            </w:pPr>
          </w:p>
        </w:tc>
        <w:tc>
          <w:tcPr>
            <w:tcW w:w="989" w:type="dxa"/>
          </w:tcPr>
          <w:p w:rsidR="00B70144" w:rsidRDefault="002723AB">
            <w:pPr>
              <w:spacing w:before="209" w:line="228" w:lineRule="auto"/>
              <w:ind w:left="186"/>
              <w:rPr>
                <w:rFonts w:ascii="宋体" w:hAnsi="宋体" w:cs="宋体"/>
                <w:sz w:val="20"/>
                <w:szCs w:val="20"/>
              </w:rPr>
            </w:pPr>
            <w:r>
              <w:rPr>
                <w:rFonts w:ascii="宋体" w:hAnsi="宋体" w:cs="宋体"/>
                <w:spacing w:val="8"/>
                <w:sz w:val="20"/>
                <w:szCs w:val="20"/>
              </w:rPr>
              <w:t>开</w:t>
            </w:r>
            <w:r>
              <w:rPr>
                <w:rFonts w:ascii="宋体" w:hAnsi="宋体" w:cs="宋体"/>
                <w:spacing w:val="6"/>
                <w:sz w:val="20"/>
                <w:szCs w:val="20"/>
              </w:rPr>
              <w:t>机前</w:t>
            </w:r>
          </w:p>
        </w:tc>
        <w:tc>
          <w:tcPr>
            <w:tcW w:w="752" w:type="dxa"/>
          </w:tcPr>
          <w:p w:rsidR="00B70144" w:rsidRDefault="002723AB">
            <w:pPr>
              <w:spacing w:before="178" w:line="275" w:lineRule="exact"/>
              <w:ind w:left="114"/>
              <w:rPr>
                <w:rFonts w:eastAsia="Times New Roman"/>
                <w:sz w:val="20"/>
                <w:szCs w:val="20"/>
              </w:rPr>
            </w:pPr>
            <w:r>
              <w:rPr>
                <w:rFonts w:eastAsia="Times New Roman"/>
                <w:spacing w:val="7"/>
                <w:position w:val="1"/>
                <w:sz w:val="20"/>
                <w:szCs w:val="20"/>
              </w:rPr>
              <w:t>30</w:t>
            </w:r>
            <w:r>
              <w:rPr>
                <w:rFonts w:eastAsia="Times New Roman"/>
                <w:position w:val="1"/>
                <w:sz w:val="20"/>
                <w:szCs w:val="20"/>
              </w:rPr>
              <w:t>min</w:t>
            </w:r>
          </w:p>
        </w:tc>
        <w:tc>
          <w:tcPr>
            <w:tcW w:w="754" w:type="dxa"/>
            <w:gridSpan w:val="3"/>
          </w:tcPr>
          <w:p w:rsidR="00B70144" w:rsidRDefault="002723AB">
            <w:pPr>
              <w:spacing w:before="178" w:line="275" w:lineRule="exact"/>
              <w:ind w:left="116"/>
              <w:rPr>
                <w:rFonts w:eastAsia="Times New Roman"/>
                <w:sz w:val="20"/>
                <w:szCs w:val="20"/>
              </w:rPr>
            </w:pPr>
            <w:r>
              <w:rPr>
                <w:rFonts w:eastAsia="Times New Roman"/>
                <w:spacing w:val="7"/>
                <w:position w:val="1"/>
                <w:sz w:val="20"/>
                <w:szCs w:val="20"/>
              </w:rPr>
              <w:t>6</w:t>
            </w:r>
            <w:r>
              <w:rPr>
                <w:rFonts w:eastAsia="Times New Roman"/>
                <w:spacing w:val="6"/>
                <w:position w:val="1"/>
                <w:sz w:val="20"/>
                <w:szCs w:val="20"/>
              </w:rPr>
              <w:t>0</w:t>
            </w:r>
            <w:r>
              <w:rPr>
                <w:rFonts w:eastAsia="Times New Roman"/>
                <w:position w:val="1"/>
                <w:sz w:val="20"/>
                <w:szCs w:val="20"/>
              </w:rPr>
              <w:t>min</w:t>
            </w:r>
          </w:p>
        </w:tc>
        <w:tc>
          <w:tcPr>
            <w:tcW w:w="640" w:type="dxa"/>
          </w:tcPr>
          <w:p w:rsidR="00B70144" w:rsidRDefault="00B70144">
            <w:pPr>
              <w:spacing w:line="309" w:lineRule="auto"/>
              <w:rPr>
                <w:rFonts w:ascii="Arial"/>
                <w:sz w:val="21"/>
              </w:rPr>
            </w:pPr>
          </w:p>
          <w:p w:rsidR="00B70144" w:rsidRDefault="002723AB">
            <w:pPr>
              <w:spacing w:before="58" w:line="63" w:lineRule="exact"/>
              <w:ind w:left="132"/>
              <w:rPr>
                <w:rFonts w:eastAsia="Times New Roman"/>
                <w:sz w:val="20"/>
                <w:szCs w:val="20"/>
              </w:rPr>
            </w:pPr>
            <w:r>
              <w:rPr>
                <w:rFonts w:eastAsia="Times New Roman"/>
                <w:spacing w:val="-16"/>
                <w:position w:val="1"/>
                <w:sz w:val="20"/>
                <w:szCs w:val="20"/>
              </w:rPr>
              <w:t>…</w:t>
            </w:r>
            <w:r>
              <w:rPr>
                <w:rFonts w:eastAsia="Times New Roman"/>
                <w:spacing w:val="-13"/>
                <w:position w:val="1"/>
                <w:sz w:val="20"/>
                <w:szCs w:val="20"/>
              </w:rPr>
              <w:t xml:space="preserve"> …</w:t>
            </w:r>
          </w:p>
        </w:tc>
        <w:tc>
          <w:tcPr>
            <w:tcW w:w="3117" w:type="dxa"/>
            <w:gridSpan w:val="2"/>
          </w:tcPr>
          <w:p w:rsidR="00B70144" w:rsidRDefault="002723AB">
            <w:pPr>
              <w:spacing w:before="53" w:line="228" w:lineRule="auto"/>
              <w:ind w:left="1251"/>
              <w:rPr>
                <w:rFonts w:ascii="宋体" w:hAnsi="宋体" w:cs="宋体"/>
                <w:sz w:val="20"/>
                <w:szCs w:val="20"/>
              </w:rPr>
            </w:pPr>
            <w:r>
              <w:rPr>
                <w:rFonts w:ascii="宋体" w:hAnsi="宋体" w:cs="宋体"/>
                <w:spacing w:val="7"/>
                <w:sz w:val="20"/>
                <w:szCs w:val="20"/>
              </w:rPr>
              <w:t>停</w:t>
            </w:r>
            <w:r>
              <w:rPr>
                <w:rFonts w:ascii="宋体" w:hAnsi="宋体" w:cs="宋体"/>
                <w:spacing w:val="6"/>
                <w:sz w:val="20"/>
                <w:szCs w:val="20"/>
              </w:rPr>
              <w:t>机时</w:t>
            </w:r>
          </w:p>
          <w:p w:rsidR="00B70144" w:rsidRDefault="002723AB">
            <w:pPr>
              <w:spacing w:before="34" w:line="274" w:lineRule="exact"/>
              <w:ind w:left="250"/>
              <w:rPr>
                <w:rFonts w:ascii="宋体" w:hAnsi="宋体" w:cs="宋体"/>
                <w:sz w:val="20"/>
                <w:szCs w:val="20"/>
              </w:rPr>
            </w:pPr>
            <w:r>
              <w:rPr>
                <w:rFonts w:ascii="宋体" w:hAnsi="宋体" w:cs="宋体"/>
                <w:spacing w:val="15"/>
                <w:position w:val="1"/>
                <w:sz w:val="20"/>
                <w:szCs w:val="20"/>
              </w:rPr>
              <w:t>(</w:t>
            </w:r>
            <w:r>
              <w:rPr>
                <w:rFonts w:ascii="宋体" w:hAnsi="宋体" w:cs="宋体"/>
                <w:spacing w:val="12"/>
                <w:position w:val="1"/>
                <w:sz w:val="20"/>
                <w:szCs w:val="20"/>
              </w:rPr>
              <w:t>太阳辐射强度</w:t>
            </w:r>
            <w:r>
              <w:rPr>
                <w:rFonts w:eastAsia="Times New Roman"/>
                <w:spacing w:val="12"/>
                <w:position w:val="1"/>
                <w:sz w:val="20"/>
                <w:szCs w:val="20"/>
              </w:rPr>
              <w:t>&lt; 200</w:t>
            </w:r>
            <w:r>
              <w:rPr>
                <w:rFonts w:eastAsia="Times New Roman"/>
                <w:position w:val="1"/>
                <w:sz w:val="20"/>
                <w:szCs w:val="20"/>
              </w:rPr>
              <w:t>W</w:t>
            </w:r>
            <w:r>
              <w:rPr>
                <w:rFonts w:eastAsia="Times New Roman"/>
                <w:spacing w:val="12"/>
                <w:position w:val="1"/>
                <w:sz w:val="20"/>
                <w:szCs w:val="20"/>
              </w:rPr>
              <w:t>/</w:t>
            </w:r>
            <w:r>
              <w:rPr>
                <w:rFonts w:eastAsia="Times New Roman"/>
                <w:position w:val="1"/>
                <w:sz w:val="20"/>
                <w:szCs w:val="20"/>
              </w:rPr>
              <w:t>m</w:t>
            </w:r>
            <w:r>
              <w:rPr>
                <w:rFonts w:eastAsia="Times New Roman"/>
                <w:spacing w:val="12"/>
                <w:position w:val="7"/>
                <w:sz w:val="13"/>
                <w:szCs w:val="13"/>
              </w:rPr>
              <w:t xml:space="preserve">2 </w:t>
            </w:r>
            <w:r>
              <w:rPr>
                <w:rFonts w:ascii="宋体" w:hAnsi="宋体" w:cs="宋体"/>
                <w:spacing w:val="12"/>
                <w:position w:val="1"/>
                <w:sz w:val="20"/>
                <w:szCs w:val="20"/>
              </w:rPr>
              <w:t>)</w:t>
            </w:r>
          </w:p>
        </w:tc>
        <w:tc>
          <w:tcPr>
            <w:tcW w:w="695" w:type="dxa"/>
          </w:tcPr>
          <w:p w:rsidR="00B70144" w:rsidRDefault="002723AB">
            <w:pPr>
              <w:spacing w:before="209" w:line="230" w:lineRule="auto"/>
              <w:ind w:left="145"/>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4"/>
        </w:trPr>
        <w:tc>
          <w:tcPr>
            <w:tcW w:w="2266" w:type="dxa"/>
          </w:tcPr>
          <w:p w:rsidR="00B70144" w:rsidRDefault="002723AB">
            <w:pPr>
              <w:spacing w:before="82" w:line="228" w:lineRule="auto"/>
              <w:ind w:left="202"/>
              <w:rPr>
                <w:rFonts w:ascii="宋体" w:hAnsi="宋体" w:cs="宋体"/>
                <w:sz w:val="20"/>
                <w:szCs w:val="20"/>
              </w:rPr>
            </w:pPr>
            <w:r>
              <w:rPr>
                <w:rFonts w:ascii="宋体" w:hAnsi="宋体" w:cs="宋体"/>
                <w:spacing w:val="9"/>
                <w:sz w:val="20"/>
                <w:szCs w:val="20"/>
              </w:rPr>
              <w:t>蓄</w:t>
            </w:r>
            <w:r>
              <w:rPr>
                <w:rFonts w:ascii="宋体" w:hAnsi="宋体" w:cs="宋体"/>
                <w:spacing w:val="6"/>
                <w:sz w:val="20"/>
                <w:szCs w:val="20"/>
              </w:rPr>
              <w:t>能水箱水温 (℃)</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2266" w:type="dxa"/>
          </w:tcPr>
          <w:p w:rsidR="00B70144" w:rsidRDefault="002723AB">
            <w:pPr>
              <w:spacing w:before="51" w:line="274" w:lineRule="exact"/>
              <w:ind w:left="116"/>
              <w:rPr>
                <w:rFonts w:ascii="宋体" w:hAnsi="宋体" w:cs="宋体"/>
                <w:sz w:val="20"/>
                <w:szCs w:val="20"/>
              </w:rPr>
            </w:pPr>
            <w:r>
              <w:rPr>
                <w:rFonts w:ascii="宋体" w:hAnsi="宋体" w:cs="宋体"/>
                <w:spacing w:val="4"/>
                <w:position w:val="1"/>
                <w:sz w:val="20"/>
                <w:szCs w:val="20"/>
              </w:rPr>
              <w:t>太</w:t>
            </w:r>
            <w:r>
              <w:rPr>
                <w:rFonts w:ascii="宋体" w:hAnsi="宋体" w:cs="宋体"/>
                <w:spacing w:val="2"/>
                <w:position w:val="1"/>
                <w:sz w:val="20"/>
                <w:szCs w:val="20"/>
              </w:rPr>
              <w:t>阳辐射强度 (</w:t>
            </w:r>
            <w:r>
              <w:rPr>
                <w:rFonts w:eastAsia="Times New Roman"/>
                <w:position w:val="1"/>
                <w:sz w:val="20"/>
                <w:szCs w:val="20"/>
              </w:rPr>
              <w:t>W</w:t>
            </w:r>
            <w:r>
              <w:rPr>
                <w:rFonts w:eastAsia="Times New Roman"/>
                <w:spacing w:val="2"/>
                <w:position w:val="1"/>
                <w:sz w:val="20"/>
                <w:szCs w:val="20"/>
              </w:rPr>
              <w:t>/</w:t>
            </w:r>
            <w:r>
              <w:rPr>
                <w:rFonts w:eastAsia="Times New Roman"/>
                <w:position w:val="1"/>
                <w:sz w:val="20"/>
                <w:szCs w:val="20"/>
              </w:rPr>
              <w:t>m</w:t>
            </w:r>
            <w:r>
              <w:rPr>
                <w:rFonts w:eastAsia="Times New Roman"/>
                <w:spacing w:val="2"/>
                <w:position w:val="7"/>
                <w:sz w:val="13"/>
                <w:szCs w:val="13"/>
              </w:rPr>
              <w:t xml:space="preserve">2 </w:t>
            </w:r>
            <w:r>
              <w:rPr>
                <w:rFonts w:ascii="宋体" w:hAnsi="宋体" w:cs="宋体"/>
                <w:spacing w:val="2"/>
                <w:position w:val="1"/>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2266" w:type="dxa"/>
          </w:tcPr>
          <w:p w:rsidR="00B70144" w:rsidRDefault="002723AB">
            <w:pPr>
              <w:spacing w:before="82" w:line="229" w:lineRule="auto"/>
              <w:ind w:left="196"/>
              <w:rPr>
                <w:rFonts w:ascii="宋体" w:hAnsi="宋体" w:cs="宋体"/>
                <w:sz w:val="20"/>
                <w:szCs w:val="20"/>
              </w:rPr>
            </w:pPr>
            <w:r>
              <w:rPr>
                <w:rFonts w:ascii="宋体" w:hAnsi="宋体" w:cs="宋体"/>
                <w:spacing w:val="7"/>
                <w:sz w:val="20"/>
                <w:szCs w:val="20"/>
              </w:rPr>
              <w:t>室外环境温度 (℃</w:t>
            </w:r>
            <w:r>
              <w:rPr>
                <w:rFonts w:ascii="宋体" w:hAnsi="宋体" w:cs="宋体"/>
                <w:spacing w:val="5"/>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2266" w:type="dxa"/>
          </w:tcPr>
          <w:p w:rsidR="00B70144" w:rsidRDefault="002723AB">
            <w:pPr>
              <w:spacing w:before="49" w:line="274" w:lineRule="exact"/>
              <w:ind w:left="568"/>
              <w:rPr>
                <w:rFonts w:ascii="宋体" w:hAnsi="宋体" w:cs="宋体"/>
                <w:sz w:val="20"/>
                <w:szCs w:val="20"/>
              </w:rPr>
            </w:pPr>
            <w:r>
              <w:rPr>
                <w:rFonts w:ascii="宋体" w:hAnsi="宋体" w:cs="宋体"/>
                <w:spacing w:val="3"/>
                <w:position w:val="1"/>
                <w:sz w:val="20"/>
                <w:szCs w:val="20"/>
              </w:rPr>
              <w:t>风</w:t>
            </w:r>
            <w:r>
              <w:rPr>
                <w:rFonts w:ascii="宋体" w:hAnsi="宋体" w:cs="宋体"/>
                <w:spacing w:val="2"/>
                <w:position w:val="1"/>
                <w:sz w:val="20"/>
                <w:szCs w:val="20"/>
              </w:rPr>
              <w:t>速 (</w:t>
            </w:r>
            <w:r>
              <w:rPr>
                <w:rFonts w:eastAsia="Times New Roman"/>
                <w:position w:val="1"/>
                <w:sz w:val="20"/>
                <w:szCs w:val="20"/>
              </w:rPr>
              <w:t>m</w:t>
            </w:r>
            <w:r>
              <w:rPr>
                <w:rFonts w:eastAsia="Times New Roman"/>
                <w:spacing w:val="2"/>
                <w:position w:val="1"/>
                <w:sz w:val="20"/>
                <w:szCs w:val="20"/>
              </w:rPr>
              <w:t>/</w:t>
            </w:r>
            <w:r>
              <w:rPr>
                <w:rFonts w:eastAsia="Times New Roman"/>
                <w:position w:val="1"/>
                <w:sz w:val="20"/>
                <w:szCs w:val="20"/>
              </w:rPr>
              <w:t>s</w:t>
            </w:r>
            <w:r>
              <w:rPr>
                <w:rFonts w:eastAsia="Times New Roman"/>
                <w:spacing w:val="2"/>
                <w:position w:val="1"/>
                <w:sz w:val="20"/>
                <w:szCs w:val="20"/>
              </w:rPr>
              <w:t xml:space="preserve"> </w:t>
            </w:r>
            <w:r>
              <w:rPr>
                <w:rFonts w:ascii="宋体" w:hAnsi="宋体" w:cs="宋体"/>
                <w:spacing w:val="2"/>
                <w:position w:val="1"/>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629"/>
        </w:trPr>
        <w:tc>
          <w:tcPr>
            <w:tcW w:w="2266" w:type="dxa"/>
          </w:tcPr>
          <w:p w:rsidR="00B70144" w:rsidRDefault="002723AB">
            <w:pPr>
              <w:spacing w:before="53" w:line="228" w:lineRule="auto"/>
              <w:ind w:left="197"/>
              <w:rPr>
                <w:rFonts w:ascii="宋体" w:hAnsi="宋体" w:cs="宋体"/>
                <w:sz w:val="20"/>
                <w:szCs w:val="20"/>
              </w:rPr>
            </w:pPr>
            <w:r>
              <w:rPr>
                <w:rFonts w:ascii="宋体" w:hAnsi="宋体" w:cs="宋体"/>
                <w:spacing w:val="12"/>
                <w:sz w:val="20"/>
                <w:szCs w:val="20"/>
              </w:rPr>
              <w:t>热</w:t>
            </w:r>
            <w:r>
              <w:rPr>
                <w:rFonts w:ascii="宋体" w:hAnsi="宋体" w:cs="宋体"/>
                <w:spacing w:val="8"/>
                <w:sz w:val="20"/>
                <w:szCs w:val="20"/>
              </w:rPr>
              <w:t>泵主机总耗电功率</w:t>
            </w:r>
          </w:p>
          <w:p w:rsidR="00B70144" w:rsidRDefault="002723AB">
            <w:pPr>
              <w:spacing w:before="34" w:line="274" w:lineRule="exact"/>
              <w:ind w:left="786"/>
              <w:rPr>
                <w:rFonts w:ascii="宋体" w:hAnsi="宋体" w:cs="宋体"/>
                <w:sz w:val="20"/>
                <w:szCs w:val="20"/>
              </w:rPr>
            </w:pPr>
            <w:r>
              <w:rPr>
                <w:rFonts w:ascii="宋体" w:hAnsi="宋体" w:cs="宋体"/>
                <w:spacing w:val="52"/>
                <w:position w:val="1"/>
                <w:sz w:val="20"/>
                <w:szCs w:val="20"/>
              </w:rPr>
              <w:t>(</w:t>
            </w:r>
            <w:r>
              <w:rPr>
                <w:rFonts w:eastAsia="Times New Roman"/>
                <w:position w:val="1"/>
                <w:sz w:val="20"/>
                <w:szCs w:val="20"/>
              </w:rPr>
              <w:t>kW</w:t>
            </w:r>
            <w:r>
              <w:rPr>
                <w:rFonts w:ascii="宋体" w:hAnsi="宋体" w:cs="宋体"/>
                <w:spacing w:val="52"/>
                <w:position w:val="1"/>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2266" w:type="dxa"/>
          </w:tcPr>
          <w:p w:rsidR="00B70144" w:rsidRDefault="002723AB">
            <w:pPr>
              <w:spacing w:before="51" w:line="274" w:lineRule="exact"/>
              <w:ind w:left="119"/>
              <w:rPr>
                <w:rFonts w:ascii="宋体" w:hAnsi="宋体" w:cs="宋体"/>
                <w:sz w:val="20"/>
                <w:szCs w:val="20"/>
              </w:rPr>
            </w:pPr>
            <w:r>
              <w:rPr>
                <w:rFonts w:ascii="宋体" w:hAnsi="宋体" w:cs="宋体"/>
                <w:spacing w:val="6"/>
                <w:position w:val="1"/>
                <w:sz w:val="20"/>
                <w:szCs w:val="20"/>
              </w:rPr>
              <w:t>水泵</w:t>
            </w:r>
            <w:r>
              <w:rPr>
                <w:rFonts w:ascii="宋体" w:hAnsi="宋体" w:cs="宋体"/>
                <w:spacing w:val="4"/>
                <w:position w:val="1"/>
                <w:sz w:val="20"/>
                <w:szCs w:val="20"/>
              </w:rPr>
              <w:t>总</w:t>
            </w:r>
            <w:r>
              <w:rPr>
                <w:rFonts w:ascii="宋体" w:hAnsi="宋体" w:cs="宋体"/>
                <w:spacing w:val="3"/>
                <w:position w:val="1"/>
                <w:sz w:val="20"/>
                <w:szCs w:val="20"/>
              </w:rPr>
              <w:t>耗电功率 (</w:t>
            </w:r>
            <w:r>
              <w:rPr>
                <w:rFonts w:eastAsia="Times New Roman"/>
                <w:position w:val="1"/>
                <w:sz w:val="20"/>
                <w:szCs w:val="20"/>
              </w:rPr>
              <w:t>kW</w:t>
            </w:r>
            <w:r>
              <w:rPr>
                <w:rFonts w:ascii="宋体" w:hAnsi="宋体" w:cs="宋体"/>
                <w:spacing w:val="3"/>
                <w:position w:val="1"/>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628"/>
        </w:trPr>
        <w:tc>
          <w:tcPr>
            <w:tcW w:w="2266" w:type="dxa"/>
          </w:tcPr>
          <w:p w:rsidR="00B70144" w:rsidRDefault="002723AB">
            <w:pPr>
              <w:spacing w:before="53" w:line="265" w:lineRule="auto"/>
              <w:ind w:left="672" w:right="186" w:hanging="475"/>
              <w:rPr>
                <w:rFonts w:ascii="宋体" w:hAnsi="宋体" w:cs="宋体"/>
                <w:sz w:val="20"/>
                <w:szCs w:val="20"/>
              </w:rPr>
            </w:pPr>
            <w:r>
              <w:rPr>
                <w:rFonts w:ascii="宋体" w:hAnsi="宋体" w:cs="宋体"/>
                <w:spacing w:val="12"/>
                <w:sz w:val="20"/>
                <w:szCs w:val="20"/>
              </w:rPr>
              <w:t>系</w:t>
            </w:r>
            <w:r>
              <w:rPr>
                <w:rFonts w:ascii="宋体" w:hAnsi="宋体" w:cs="宋体"/>
                <w:spacing w:val="8"/>
                <w:sz w:val="20"/>
                <w:szCs w:val="20"/>
              </w:rPr>
              <w:t>统总制热量或制冷</w:t>
            </w:r>
            <w:r>
              <w:rPr>
                <w:rFonts w:ascii="宋体" w:hAnsi="宋体" w:cs="宋体"/>
                <w:sz w:val="20"/>
                <w:szCs w:val="20"/>
              </w:rPr>
              <w:t xml:space="preserve"> </w:t>
            </w:r>
            <w:r>
              <w:rPr>
                <w:rFonts w:ascii="宋体" w:hAnsi="宋体" w:cs="宋体"/>
                <w:spacing w:val="6"/>
                <w:sz w:val="20"/>
                <w:szCs w:val="20"/>
              </w:rPr>
              <w:t>量 (</w:t>
            </w:r>
            <w:r>
              <w:rPr>
                <w:rFonts w:eastAsia="Times New Roman"/>
                <w:sz w:val="20"/>
                <w:szCs w:val="20"/>
              </w:rPr>
              <w:t>kW</w:t>
            </w:r>
            <w:r>
              <w:rPr>
                <w:rFonts w:ascii="宋体" w:hAnsi="宋体" w:cs="宋体"/>
                <w:spacing w:val="5"/>
                <w:sz w:val="20"/>
                <w:szCs w:val="20"/>
              </w:rPr>
              <w:t>)</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2266" w:type="dxa"/>
          </w:tcPr>
          <w:p w:rsidR="00B70144" w:rsidRDefault="002723AB">
            <w:pPr>
              <w:spacing w:before="83" w:line="277" w:lineRule="exact"/>
              <w:ind w:left="300"/>
              <w:rPr>
                <w:rFonts w:eastAsia="Times New Roman"/>
                <w:sz w:val="13"/>
                <w:szCs w:val="13"/>
              </w:rPr>
            </w:pPr>
            <w:r>
              <w:rPr>
                <w:rFonts w:ascii="宋体" w:hAnsi="宋体" w:cs="宋体"/>
                <w:spacing w:val="-4"/>
                <w:position w:val="1"/>
                <w:sz w:val="20"/>
                <w:szCs w:val="20"/>
              </w:rPr>
              <w:t>系统</w:t>
            </w:r>
            <w:r>
              <w:rPr>
                <w:rFonts w:ascii="宋体" w:hAnsi="宋体" w:cs="宋体"/>
                <w:spacing w:val="-3"/>
                <w:position w:val="1"/>
                <w:sz w:val="20"/>
                <w:szCs w:val="20"/>
              </w:rPr>
              <w:t xml:space="preserve"> </w:t>
            </w:r>
            <w:r>
              <w:rPr>
                <w:rFonts w:eastAsia="Times New Roman"/>
                <w:spacing w:val="-2"/>
                <w:position w:val="1"/>
                <w:sz w:val="20"/>
                <w:szCs w:val="20"/>
              </w:rPr>
              <w:t>COP</w:t>
            </w:r>
            <w:r>
              <w:rPr>
                <w:rFonts w:eastAsia="Times New Roman"/>
                <w:spacing w:val="-2"/>
                <w:sz w:val="13"/>
                <w:szCs w:val="13"/>
              </w:rPr>
              <w:t xml:space="preserve">h </w:t>
            </w:r>
            <w:r>
              <w:rPr>
                <w:rFonts w:ascii="宋体" w:hAnsi="宋体" w:cs="宋体"/>
                <w:spacing w:val="-2"/>
                <w:position w:val="1"/>
                <w:sz w:val="20"/>
                <w:szCs w:val="20"/>
              </w:rPr>
              <w:t xml:space="preserve">或 </w:t>
            </w:r>
            <w:r>
              <w:rPr>
                <w:rFonts w:eastAsia="Times New Roman"/>
                <w:spacing w:val="-2"/>
                <w:position w:val="1"/>
                <w:sz w:val="20"/>
                <w:szCs w:val="20"/>
              </w:rPr>
              <w:t>COP</w:t>
            </w:r>
            <w:r>
              <w:rPr>
                <w:rFonts w:eastAsia="Times New Roman"/>
                <w:spacing w:val="-2"/>
                <w:sz w:val="13"/>
                <w:szCs w:val="13"/>
              </w:rPr>
              <w:t>l</w:t>
            </w:r>
          </w:p>
        </w:tc>
        <w:tc>
          <w:tcPr>
            <w:tcW w:w="989" w:type="dxa"/>
          </w:tcPr>
          <w:p w:rsidR="00B70144" w:rsidRDefault="00B70144">
            <w:pPr>
              <w:rPr>
                <w:rFonts w:ascii="Arial"/>
                <w:sz w:val="21"/>
              </w:rPr>
            </w:pPr>
          </w:p>
        </w:tc>
        <w:tc>
          <w:tcPr>
            <w:tcW w:w="752" w:type="dxa"/>
          </w:tcPr>
          <w:p w:rsidR="00B70144" w:rsidRDefault="00B70144">
            <w:pPr>
              <w:rPr>
                <w:rFonts w:ascii="Arial"/>
                <w:sz w:val="21"/>
              </w:rPr>
            </w:pPr>
          </w:p>
        </w:tc>
        <w:tc>
          <w:tcPr>
            <w:tcW w:w="754" w:type="dxa"/>
            <w:gridSpan w:val="3"/>
          </w:tcPr>
          <w:p w:rsidR="00B70144" w:rsidRDefault="00B70144">
            <w:pPr>
              <w:rPr>
                <w:rFonts w:ascii="Arial"/>
                <w:sz w:val="21"/>
              </w:rPr>
            </w:pPr>
          </w:p>
        </w:tc>
        <w:tc>
          <w:tcPr>
            <w:tcW w:w="640" w:type="dxa"/>
          </w:tcPr>
          <w:p w:rsidR="00B70144" w:rsidRDefault="00B70144">
            <w:pPr>
              <w:rPr>
                <w:rFonts w:ascii="Arial"/>
                <w:sz w:val="21"/>
              </w:rPr>
            </w:pPr>
          </w:p>
        </w:tc>
        <w:tc>
          <w:tcPr>
            <w:tcW w:w="3117" w:type="dxa"/>
            <w:gridSpan w:val="2"/>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9213" w:type="dxa"/>
            <w:gridSpan w:val="10"/>
          </w:tcPr>
          <w:p w:rsidR="00B70144" w:rsidRDefault="002723AB">
            <w:pPr>
              <w:spacing w:before="83" w:line="225" w:lineRule="auto"/>
              <w:ind w:left="2827"/>
              <w:rPr>
                <w:rFonts w:ascii="宋体" w:hAnsi="宋体" w:cs="宋体"/>
                <w:sz w:val="20"/>
                <w:szCs w:val="20"/>
              </w:rPr>
            </w:pPr>
            <w:r>
              <w:rPr>
                <w:rFonts w:ascii="宋体" w:hAnsi="宋体" w:cs="宋体"/>
                <w:spacing w:val="15"/>
                <w:sz w:val="20"/>
                <w:szCs w:val="20"/>
              </w:rPr>
              <w:t>停</w:t>
            </w:r>
            <w:r>
              <w:rPr>
                <w:rFonts w:ascii="宋体" w:hAnsi="宋体" w:cs="宋体"/>
                <w:spacing w:val="9"/>
                <w:sz w:val="20"/>
                <w:szCs w:val="20"/>
              </w:rPr>
              <w:t>机后蓄热水箱继续供热性能测试数据</w:t>
            </w:r>
          </w:p>
        </w:tc>
      </w:tr>
      <w:tr w:rsidR="00B70144">
        <w:trPr>
          <w:trHeight w:val="629"/>
        </w:trPr>
        <w:tc>
          <w:tcPr>
            <w:tcW w:w="2266" w:type="dxa"/>
          </w:tcPr>
          <w:p w:rsidR="00B70144" w:rsidRDefault="002723AB">
            <w:pPr>
              <w:spacing w:before="210" w:line="225" w:lineRule="auto"/>
              <w:ind w:left="719"/>
              <w:rPr>
                <w:rFonts w:ascii="宋体" w:hAnsi="宋体" w:cs="宋体"/>
                <w:sz w:val="20"/>
                <w:szCs w:val="20"/>
              </w:rPr>
            </w:pPr>
            <w:r>
              <w:rPr>
                <w:rFonts w:ascii="宋体" w:hAnsi="宋体" w:cs="宋体"/>
                <w:spacing w:val="7"/>
                <w:sz w:val="20"/>
                <w:szCs w:val="20"/>
              </w:rPr>
              <w:t>测试项目</w:t>
            </w:r>
          </w:p>
        </w:tc>
        <w:tc>
          <w:tcPr>
            <w:tcW w:w="989" w:type="dxa"/>
          </w:tcPr>
          <w:p w:rsidR="00B70144" w:rsidRDefault="002723AB">
            <w:pPr>
              <w:spacing w:before="210" w:line="228" w:lineRule="auto"/>
              <w:ind w:left="186"/>
              <w:rPr>
                <w:rFonts w:ascii="宋体" w:hAnsi="宋体" w:cs="宋体"/>
                <w:sz w:val="20"/>
                <w:szCs w:val="20"/>
              </w:rPr>
            </w:pPr>
            <w:r>
              <w:rPr>
                <w:rFonts w:ascii="宋体" w:hAnsi="宋体" w:cs="宋体"/>
                <w:spacing w:val="7"/>
                <w:sz w:val="20"/>
                <w:szCs w:val="20"/>
              </w:rPr>
              <w:t>停</w:t>
            </w:r>
            <w:r>
              <w:rPr>
                <w:rFonts w:ascii="宋体" w:hAnsi="宋体" w:cs="宋体"/>
                <w:spacing w:val="6"/>
                <w:sz w:val="20"/>
                <w:szCs w:val="20"/>
              </w:rPr>
              <w:t>机时</w:t>
            </w:r>
          </w:p>
        </w:tc>
        <w:tc>
          <w:tcPr>
            <w:tcW w:w="1133" w:type="dxa"/>
            <w:gridSpan w:val="2"/>
          </w:tcPr>
          <w:p w:rsidR="00B70144" w:rsidRDefault="002723AB">
            <w:pPr>
              <w:spacing w:before="180" w:line="274" w:lineRule="exact"/>
              <w:ind w:left="306"/>
              <w:rPr>
                <w:rFonts w:eastAsia="Times New Roman"/>
                <w:sz w:val="20"/>
                <w:szCs w:val="20"/>
              </w:rPr>
            </w:pPr>
            <w:r>
              <w:rPr>
                <w:rFonts w:eastAsia="Times New Roman"/>
                <w:spacing w:val="7"/>
                <w:position w:val="1"/>
                <w:sz w:val="20"/>
                <w:szCs w:val="20"/>
              </w:rPr>
              <w:t>30</w:t>
            </w:r>
            <w:r>
              <w:rPr>
                <w:rFonts w:eastAsia="Times New Roman"/>
                <w:position w:val="1"/>
                <w:sz w:val="20"/>
                <w:szCs w:val="20"/>
              </w:rPr>
              <w:t>min</w:t>
            </w:r>
          </w:p>
        </w:tc>
        <w:tc>
          <w:tcPr>
            <w:tcW w:w="1013" w:type="dxa"/>
            <w:gridSpan w:val="3"/>
          </w:tcPr>
          <w:p w:rsidR="00B70144" w:rsidRDefault="002723AB">
            <w:pPr>
              <w:spacing w:before="180" w:line="274" w:lineRule="exact"/>
              <w:ind w:left="246"/>
              <w:rPr>
                <w:rFonts w:eastAsia="Times New Roman"/>
                <w:sz w:val="20"/>
                <w:szCs w:val="20"/>
              </w:rPr>
            </w:pPr>
            <w:r>
              <w:rPr>
                <w:rFonts w:eastAsia="Times New Roman"/>
                <w:spacing w:val="7"/>
                <w:position w:val="1"/>
                <w:sz w:val="20"/>
                <w:szCs w:val="20"/>
              </w:rPr>
              <w:t>6</w:t>
            </w:r>
            <w:r>
              <w:rPr>
                <w:rFonts w:eastAsia="Times New Roman"/>
                <w:spacing w:val="6"/>
                <w:position w:val="1"/>
                <w:sz w:val="20"/>
                <w:szCs w:val="20"/>
              </w:rPr>
              <w:t>0</w:t>
            </w:r>
            <w:r>
              <w:rPr>
                <w:rFonts w:eastAsia="Times New Roman"/>
                <w:position w:val="1"/>
                <w:sz w:val="20"/>
                <w:szCs w:val="20"/>
              </w:rPr>
              <w:t>min</w:t>
            </w:r>
          </w:p>
        </w:tc>
        <w:tc>
          <w:tcPr>
            <w:tcW w:w="636" w:type="dxa"/>
          </w:tcPr>
          <w:p w:rsidR="00B70144" w:rsidRDefault="00B70144">
            <w:pPr>
              <w:spacing w:line="310" w:lineRule="auto"/>
              <w:rPr>
                <w:rFonts w:ascii="Arial"/>
                <w:sz w:val="21"/>
              </w:rPr>
            </w:pPr>
          </w:p>
          <w:p w:rsidR="00B70144" w:rsidRDefault="002723AB">
            <w:pPr>
              <w:spacing w:before="58" w:line="63" w:lineRule="exact"/>
              <w:ind w:left="131"/>
              <w:rPr>
                <w:rFonts w:eastAsia="Times New Roman"/>
                <w:sz w:val="20"/>
                <w:szCs w:val="20"/>
              </w:rPr>
            </w:pPr>
            <w:r>
              <w:rPr>
                <w:rFonts w:eastAsia="Times New Roman"/>
                <w:spacing w:val="-16"/>
                <w:position w:val="1"/>
                <w:sz w:val="20"/>
                <w:szCs w:val="20"/>
              </w:rPr>
              <w:t>…</w:t>
            </w:r>
            <w:r>
              <w:rPr>
                <w:rFonts w:eastAsia="Times New Roman"/>
                <w:spacing w:val="-13"/>
                <w:position w:val="1"/>
                <w:sz w:val="20"/>
                <w:szCs w:val="20"/>
              </w:rPr>
              <w:t xml:space="preserve"> …</w:t>
            </w:r>
          </w:p>
        </w:tc>
        <w:tc>
          <w:tcPr>
            <w:tcW w:w="2481" w:type="dxa"/>
          </w:tcPr>
          <w:p w:rsidR="00B70144" w:rsidRDefault="002723AB">
            <w:pPr>
              <w:spacing w:before="54" w:line="282" w:lineRule="exact"/>
              <w:ind w:left="828"/>
              <w:rPr>
                <w:rFonts w:ascii="宋体" w:hAnsi="宋体" w:cs="宋体"/>
                <w:sz w:val="20"/>
                <w:szCs w:val="20"/>
              </w:rPr>
            </w:pPr>
            <w:r>
              <w:rPr>
                <w:rFonts w:ascii="宋体" w:hAnsi="宋体" w:cs="宋体"/>
                <w:spacing w:val="8"/>
                <w:position w:val="5"/>
                <w:sz w:val="20"/>
                <w:szCs w:val="20"/>
              </w:rPr>
              <w:t>供</w:t>
            </w:r>
            <w:r>
              <w:rPr>
                <w:rFonts w:ascii="宋体" w:hAnsi="宋体" w:cs="宋体"/>
                <w:spacing w:val="7"/>
                <w:position w:val="5"/>
                <w:sz w:val="20"/>
                <w:szCs w:val="20"/>
              </w:rPr>
              <w:t>热停止</w:t>
            </w:r>
          </w:p>
          <w:p w:rsidR="00B70144" w:rsidRDefault="002723AB">
            <w:pPr>
              <w:spacing w:line="274" w:lineRule="exact"/>
              <w:ind w:left="569"/>
              <w:rPr>
                <w:rFonts w:ascii="宋体" w:hAnsi="宋体" w:cs="宋体"/>
                <w:sz w:val="20"/>
                <w:szCs w:val="20"/>
              </w:rPr>
            </w:pPr>
            <w:r>
              <w:rPr>
                <w:rFonts w:ascii="宋体" w:hAnsi="宋体" w:cs="宋体"/>
                <w:spacing w:val="17"/>
                <w:position w:val="1"/>
                <w:sz w:val="20"/>
                <w:szCs w:val="20"/>
              </w:rPr>
              <w:t>(水温</w:t>
            </w:r>
            <w:r>
              <w:rPr>
                <w:rFonts w:eastAsia="Times New Roman"/>
                <w:spacing w:val="17"/>
                <w:position w:val="1"/>
                <w:sz w:val="20"/>
                <w:szCs w:val="20"/>
              </w:rPr>
              <w:t>&lt;35</w:t>
            </w:r>
            <w:r>
              <w:rPr>
                <w:rFonts w:ascii="宋体" w:hAnsi="宋体" w:cs="宋体"/>
                <w:spacing w:val="17"/>
                <w:position w:val="1"/>
                <w:sz w:val="20"/>
                <w:szCs w:val="20"/>
              </w:rPr>
              <w:t>℃</w:t>
            </w:r>
            <w:r>
              <w:rPr>
                <w:rFonts w:ascii="宋体" w:hAnsi="宋体" w:cs="宋体"/>
                <w:spacing w:val="16"/>
                <w:position w:val="1"/>
                <w:sz w:val="20"/>
                <w:szCs w:val="20"/>
              </w:rPr>
              <w:t>)</w:t>
            </w:r>
          </w:p>
        </w:tc>
        <w:tc>
          <w:tcPr>
            <w:tcW w:w="695" w:type="dxa"/>
          </w:tcPr>
          <w:p w:rsidR="00B70144" w:rsidRDefault="002723AB">
            <w:pPr>
              <w:spacing w:before="210" w:line="230" w:lineRule="auto"/>
              <w:ind w:left="145"/>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4"/>
        </w:trPr>
        <w:tc>
          <w:tcPr>
            <w:tcW w:w="2266" w:type="dxa"/>
          </w:tcPr>
          <w:p w:rsidR="00B70144" w:rsidRDefault="002723AB">
            <w:pPr>
              <w:spacing w:before="83" w:line="228" w:lineRule="auto"/>
              <w:ind w:left="407"/>
              <w:rPr>
                <w:rFonts w:ascii="宋体" w:hAnsi="宋体" w:cs="宋体"/>
                <w:sz w:val="20"/>
                <w:szCs w:val="20"/>
              </w:rPr>
            </w:pPr>
            <w:r>
              <w:rPr>
                <w:rFonts w:ascii="宋体" w:hAnsi="宋体" w:cs="宋体"/>
                <w:spacing w:val="6"/>
                <w:sz w:val="20"/>
                <w:szCs w:val="20"/>
              </w:rPr>
              <w:t>水箱水温 (℃</w:t>
            </w:r>
            <w:r>
              <w:rPr>
                <w:rFonts w:ascii="宋体" w:hAnsi="宋体" w:cs="宋体"/>
                <w:spacing w:val="5"/>
                <w:sz w:val="20"/>
                <w:szCs w:val="20"/>
              </w:rPr>
              <w:t>)</w:t>
            </w:r>
          </w:p>
        </w:tc>
        <w:tc>
          <w:tcPr>
            <w:tcW w:w="989" w:type="dxa"/>
          </w:tcPr>
          <w:p w:rsidR="00B70144" w:rsidRDefault="00B70144">
            <w:pPr>
              <w:rPr>
                <w:rFonts w:ascii="Arial"/>
                <w:sz w:val="21"/>
              </w:rPr>
            </w:pPr>
          </w:p>
        </w:tc>
        <w:tc>
          <w:tcPr>
            <w:tcW w:w="1133" w:type="dxa"/>
            <w:gridSpan w:val="2"/>
          </w:tcPr>
          <w:p w:rsidR="00B70144" w:rsidRDefault="00B70144">
            <w:pPr>
              <w:rPr>
                <w:rFonts w:ascii="Arial"/>
                <w:sz w:val="21"/>
              </w:rPr>
            </w:pPr>
          </w:p>
        </w:tc>
        <w:tc>
          <w:tcPr>
            <w:tcW w:w="1013" w:type="dxa"/>
            <w:gridSpan w:val="3"/>
          </w:tcPr>
          <w:p w:rsidR="00B70144" w:rsidRDefault="00B70144">
            <w:pPr>
              <w:rPr>
                <w:rFonts w:ascii="Arial"/>
                <w:sz w:val="21"/>
              </w:rPr>
            </w:pPr>
          </w:p>
        </w:tc>
        <w:tc>
          <w:tcPr>
            <w:tcW w:w="636" w:type="dxa"/>
          </w:tcPr>
          <w:p w:rsidR="00B70144" w:rsidRDefault="00B70144">
            <w:pPr>
              <w:rPr>
                <w:rFonts w:ascii="Arial"/>
                <w:sz w:val="21"/>
              </w:rPr>
            </w:pPr>
          </w:p>
        </w:tc>
        <w:tc>
          <w:tcPr>
            <w:tcW w:w="2481" w:type="dxa"/>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374"/>
        </w:trPr>
        <w:tc>
          <w:tcPr>
            <w:tcW w:w="9213" w:type="dxa"/>
            <w:gridSpan w:val="10"/>
          </w:tcPr>
          <w:p w:rsidR="00B70144" w:rsidRDefault="002723AB">
            <w:pPr>
              <w:spacing w:before="83" w:line="228" w:lineRule="auto"/>
              <w:ind w:left="2389"/>
              <w:rPr>
                <w:rFonts w:ascii="宋体" w:hAnsi="宋体" w:cs="宋体"/>
                <w:sz w:val="20"/>
                <w:szCs w:val="20"/>
              </w:rPr>
            </w:pPr>
            <w:r>
              <w:rPr>
                <w:rFonts w:eastAsia="Times New Roman"/>
                <w:sz w:val="20"/>
                <w:szCs w:val="20"/>
              </w:rPr>
              <w:t>PVT</w:t>
            </w:r>
            <w:r>
              <w:rPr>
                <w:rFonts w:eastAsia="Times New Roman"/>
                <w:spacing w:val="16"/>
                <w:sz w:val="20"/>
                <w:szCs w:val="20"/>
              </w:rPr>
              <w:t xml:space="preserve"> </w:t>
            </w:r>
            <w:r>
              <w:rPr>
                <w:rFonts w:ascii="宋体" w:hAnsi="宋体" w:cs="宋体"/>
                <w:spacing w:val="10"/>
                <w:sz w:val="20"/>
                <w:szCs w:val="20"/>
              </w:rPr>
              <w:t>热泵系统供冷工况联合运行与</w:t>
            </w:r>
            <w:r>
              <w:rPr>
                <w:rFonts w:ascii="宋体" w:hAnsi="宋体" w:cs="宋体" w:hint="eastAsia"/>
                <w:spacing w:val="10"/>
                <w:sz w:val="20"/>
                <w:szCs w:val="20"/>
              </w:rPr>
              <w:t>调试</w:t>
            </w:r>
            <w:r>
              <w:rPr>
                <w:rFonts w:ascii="宋体" w:hAnsi="宋体" w:cs="宋体"/>
                <w:spacing w:val="10"/>
                <w:sz w:val="20"/>
                <w:szCs w:val="20"/>
              </w:rPr>
              <w:t>数据记录</w:t>
            </w:r>
          </w:p>
        </w:tc>
      </w:tr>
      <w:tr w:rsidR="00B70144">
        <w:trPr>
          <w:trHeight w:val="628"/>
        </w:trPr>
        <w:tc>
          <w:tcPr>
            <w:tcW w:w="2266" w:type="dxa"/>
          </w:tcPr>
          <w:p w:rsidR="00B70144" w:rsidRDefault="002723AB">
            <w:pPr>
              <w:spacing w:before="210" w:line="225" w:lineRule="auto"/>
              <w:ind w:left="719"/>
              <w:rPr>
                <w:rFonts w:ascii="宋体" w:hAnsi="宋体" w:cs="宋体"/>
                <w:sz w:val="20"/>
                <w:szCs w:val="20"/>
              </w:rPr>
            </w:pPr>
            <w:r>
              <w:rPr>
                <w:rFonts w:ascii="宋体" w:hAnsi="宋体" w:cs="宋体"/>
                <w:spacing w:val="7"/>
                <w:sz w:val="20"/>
                <w:szCs w:val="20"/>
              </w:rPr>
              <w:t>测试项目</w:t>
            </w:r>
          </w:p>
        </w:tc>
        <w:tc>
          <w:tcPr>
            <w:tcW w:w="989" w:type="dxa"/>
          </w:tcPr>
          <w:p w:rsidR="00B70144" w:rsidRDefault="002723AB">
            <w:pPr>
              <w:spacing w:before="54" w:line="259" w:lineRule="auto"/>
              <w:ind w:left="289" w:right="177" w:hanging="104"/>
              <w:rPr>
                <w:rFonts w:ascii="宋体" w:hAnsi="宋体" w:cs="宋体"/>
                <w:sz w:val="20"/>
                <w:szCs w:val="20"/>
              </w:rPr>
            </w:pPr>
            <w:r>
              <w:rPr>
                <w:rFonts w:ascii="宋体" w:hAnsi="宋体" w:cs="宋体"/>
                <w:spacing w:val="7"/>
                <w:sz w:val="20"/>
                <w:szCs w:val="20"/>
              </w:rPr>
              <w:t>供冷</w:t>
            </w:r>
            <w:r>
              <w:rPr>
                <w:rFonts w:ascii="宋体" w:hAnsi="宋体" w:cs="宋体"/>
                <w:spacing w:val="6"/>
                <w:sz w:val="20"/>
                <w:szCs w:val="20"/>
              </w:rPr>
              <w:t>开</w:t>
            </w:r>
            <w:r>
              <w:rPr>
                <w:rFonts w:ascii="宋体" w:hAnsi="宋体" w:cs="宋体"/>
                <w:sz w:val="20"/>
                <w:szCs w:val="20"/>
              </w:rPr>
              <w:t xml:space="preserve"> </w:t>
            </w:r>
            <w:r>
              <w:rPr>
                <w:rFonts w:ascii="宋体" w:hAnsi="宋体" w:cs="宋体"/>
                <w:spacing w:val="4"/>
                <w:sz w:val="20"/>
                <w:szCs w:val="20"/>
              </w:rPr>
              <w:t>始时</w:t>
            </w:r>
          </w:p>
        </w:tc>
        <w:tc>
          <w:tcPr>
            <w:tcW w:w="1133" w:type="dxa"/>
            <w:gridSpan w:val="2"/>
          </w:tcPr>
          <w:p w:rsidR="00B70144" w:rsidRDefault="002723AB">
            <w:pPr>
              <w:spacing w:before="180" w:line="274" w:lineRule="exact"/>
              <w:ind w:left="306"/>
              <w:rPr>
                <w:rFonts w:eastAsia="Times New Roman"/>
                <w:sz w:val="20"/>
                <w:szCs w:val="20"/>
              </w:rPr>
            </w:pPr>
            <w:r>
              <w:rPr>
                <w:rFonts w:eastAsia="Times New Roman"/>
                <w:spacing w:val="7"/>
                <w:position w:val="1"/>
                <w:sz w:val="20"/>
                <w:szCs w:val="20"/>
              </w:rPr>
              <w:t>30</w:t>
            </w:r>
            <w:r>
              <w:rPr>
                <w:rFonts w:eastAsia="Times New Roman"/>
                <w:position w:val="1"/>
                <w:sz w:val="20"/>
                <w:szCs w:val="20"/>
              </w:rPr>
              <w:t>min</w:t>
            </w:r>
          </w:p>
        </w:tc>
        <w:tc>
          <w:tcPr>
            <w:tcW w:w="1013" w:type="dxa"/>
            <w:gridSpan w:val="3"/>
          </w:tcPr>
          <w:p w:rsidR="00B70144" w:rsidRDefault="002723AB">
            <w:pPr>
              <w:spacing w:before="180" w:line="274" w:lineRule="exact"/>
              <w:ind w:left="246"/>
              <w:rPr>
                <w:rFonts w:eastAsia="Times New Roman"/>
                <w:sz w:val="20"/>
                <w:szCs w:val="20"/>
              </w:rPr>
            </w:pPr>
            <w:r>
              <w:rPr>
                <w:rFonts w:eastAsia="Times New Roman"/>
                <w:spacing w:val="7"/>
                <w:position w:val="1"/>
                <w:sz w:val="20"/>
                <w:szCs w:val="20"/>
              </w:rPr>
              <w:t>6</w:t>
            </w:r>
            <w:r>
              <w:rPr>
                <w:rFonts w:eastAsia="Times New Roman"/>
                <w:spacing w:val="6"/>
                <w:position w:val="1"/>
                <w:sz w:val="20"/>
                <w:szCs w:val="20"/>
              </w:rPr>
              <w:t>0</w:t>
            </w:r>
            <w:r>
              <w:rPr>
                <w:rFonts w:eastAsia="Times New Roman"/>
                <w:position w:val="1"/>
                <w:sz w:val="20"/>
                <w:szCs w:val="20"/>
              </w:rPr>
              <w:t>min</w:t>
            </w:r>
          </w:p>
        </w:tc>
        <w:tc>
          <w:tcPr>
            <w:tcW w:w="636" w:type="dxa"/>
          </w:tcPr>
          <w:p w:rsidR="00B70144" w:rsidRDefault="00B70144">
            <w:pPr>
              <w:spacing w:line="310" w:lineRule="auto"/>
              <w:rPr>
                <w:rFonts w:ascii="Arial"/>
                <w:sz w:val="21"/>
              </w:rPr>
            </w:pPr>
          </w:p>
          <w:p w:rsidR="00B70144" w:rsidRDefault="002723AB">
            <w:pPr>
              <w:spacing w:before="58" w:line="63" w:lineRule="exact"/>
              <w:ind w:left="131"/>
              <w:rPr>
                <w:rFonts w:eastAsia="Times New Roman"/>
                <w:sz w:val="20"/>
                <w:szCs w:val="20"/>
              </w:rPr>
            </w:pPr>
            <w:r>
              <w:rPr>
                <w:rFonts w:eastAsia="Times New Roman"/>
                <w:spacing w:val="-16"/>
                <w:position w:val="1"/>
                <w:sz w:val="20"/>
                <w:szCs w:val="20"/>
              </w:rPr>
              <w:t>…</w:t>
            </w:r>
            <w:r>
              <w:rPr>
                <w:rFonts w:eastAsia="Times New Roman"/>
                <w:spacing w:val="-13"/>
                <w:position w:val="1"/>
                <w:sz w:val="20"/>
                <w:szCs w:val="20"/>
              </w:rPr>
              <w:t xml:space="preserve"> …</w:t>
            </w:r>
          </w:p>
        </w:tc>
        <w:tc>
          <w:tcPr>
            <w:tcW w:w="2481" w:type="dxa"/>
          </w:tcPr>
          <w:p w:rsidR="00B70144" w:rsidRDefault="002723AB">
            <w:pPr>
              <w:spacing w:before="54" w:line="282" w:lineRule="exact"/>
              <w:ind w:left="828"/>
              <w:rPr>
                <w:rFonts w:ascii="宋体" w:hAnsi="宋体" w:cs="宋体"/>
                <w:sz w:val="20"/>
                <w:szCs w:val="20"/>
              </w:rPr>
            </w:pPr>
            <w:r>
              <w:rPr>
                <w:rFonts w:ascii="宋体" w:hAnsi="宋体" w:cs="宋体"/>
                <w:spacing w:val="8"/>
                <w:position w:val="5"/>
                <w:sz w:val="20"/>
                <w:szCs w:val="20"/>
              </w:rPr>
              <w:t>供</w:t>
            </w:r>
            <w:r>
              <w:rPr>
                <w:rFonts w:ascii="宋体" w:hAnsi="宋体" w:cs="宋体"/>
                <w:spacing w:val="7"/>
                <w:position w:val="5"/>
                <w:sz w:val="20"/>
                <w:szCs w:val="20"/>
              </w:rPr>
              <w:t>冷停止</w:t>
            </w:r>
          </w:p>
          <w:p w:rsidR="00B70144" w:rsidRDefault="002723AB">
            <w:pPr>
              <w:spacing w:line="274" w:lineRule="exact"/>
              <w:ind w:left="569"/>
              <w:rPr>
                <w:rFonts w:ascii="宋体" w:hAnsi="宋体" w:cs="宋体"/>
                <w:sz w:val="20"/>
                <w:szCs w:val="20"/>
              </w:rPr>
            </w:pPr>
            <w:r>
              <w:rPr>
                <w:rFonts w:ascii="宋体" w:hAnsi="宋体" w:cs="宋体"/>
                <w:spacing w:val="17"/>
                <w:position w:val="1"/>
                <w:sz w:val="20"/>
                <w:szCs w:val="20"/>
              </w:rPr>
              <w:t>(水温</w:t>
            </w:r>
            <w:r>
              <w:rPr>
                <w:rFonts w:eastAsia="Times New Roman"/>
                <w:spacing w:val="17"/>
                <w:position w:val="1"/>
                <w:sz w:val="20"/>
                <w:szCs w:val="20"/>
              </w:rPr>
              <w:t>&gt;18</w:t>
            </w:r>
            <w:r>
              <w:rPr>
                <w:rFonts w:ascii="宋体" w:hAnsi="宋体" w:cs="宋体"/>
                <w:spacing w:val="17"/>
                <w:position w:val="1"/>
                <w:sz w:val="20"/>
                <w:szCs w:val="20"/>
              </w:rPr>
              <w:t>℃</w:t>
            </w:r>
            <w:r>
              <w:rPr>
                <w:rFonts w:ascii="宋体" w:hAnsi="宋体" w:cs="宋体"/>
                <w:spacing w:val="16"/>
                <w:position w:val="1"/>
                <w:sz w:val="20"/>
                <w:szCs w:val="20"/>
              </w:rPr>
              <w:t>)</w:t>
            </w:r>
          </w:p>
        </w:tc>
        <w:tc>
          <w:tcPr>
            <w:tcW w:w="695" w:type="dxa"/>
          </w:tcPr>
          <w:p w:rsidR="00B70144" w:rsidRDefault="002723AB">
            <w:pPr>
              <w:spacing w:before="210" w:line="230" w:lineRule="auto"/>
              <w:ind w:left="145"/>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rsidR="00B70144">
        <w:trPr>
          <w:trHeight w:val="374"/>
        </w:trPr>
        <w:tc>
          <w:tcPr>
            <w:tcW w:w="2266" w:type="dxa"/>
          </w:tcPr>
          <w:p w:rsidR="00B70144" w:rsidRDefault="002723AB">
            <w:pPr>
              <w:spacing w:before="84" w:line="228" w:lineRule="auto"/>
              <w:ind w:left="407"/>
              <w:rPr>
                <w:rFonts w:ascii="宋体" w:hAnsi="宋体" w:cs="宋体"/>
                <w:sz w:val="20"/>
                <w:szCs w:val="20"/>
              </w:rPr>
            </w:pPr>
            <w:r>
              <w:rPr>
                <w:rFonts w:ascii="宋体" w:hAnsi="宋体" w:cs="宋体"/>
                <w:spacing w:val="6"/>
                <w:sz w:val="20"/>
                <w:szCs w:val="20"/>
              </w:rPr>
              <w:t>水箱水温 (℃</w:t>
            </w:r>
            <w:r>
              <w:rPr>
                <w:rFonts w:ascii="宋体" w:hAnsi="宋体" w:cs="宋体"/>
                <w:spacing w:val="5"/>
                <w:sz w:val="20"/>
                <w:szCs w:val="20"/>
              </w:rPr>
              <w:t>)</w:t>
            </w:r>
          </w:p>
        </w:tc>
        <w:tc>
          <w:tcPr>
            <w:tcW w:w="989" w:type="dxa"/>
          </w:tcPr>
          <w:p w:rsidR="00B70144" w:rsidRDefault="00B70144">
            <w:pPr>
              <w:rPr>
                <w:rFonts w:ascii="Arial"/>
                <w:sz w:val="21"/>
              </w:rPr>
            </w:pPr>
          </w:p>
        </w:tc>
        <w:tc>
          <w:tcPr>
            <w:tcW w:w="1133" w:type="dxa"/>
            <w:gridSpan w:val="2"/>
          </w:tcPr>
          <w:p w:rsidR="00B70144" w:rsidRDefault="00B70144">
            <w:pPr>
              <w:rPr>
                <w:rFonts w:ascii="Arial"/>
                <w:sz w:val="21"/>
              </w:rPr>
            </w:pPr>
          </w:p>
        </w:tc>
        <w:tc>
          <w:tcPr>
            <w:tcW w:w="1013" w:type="dxa"/>
            <w:gridSpan w:val="3"/>
          </w:tcPr>
          <w:p w:rsidR="00B70144" w:rsidRDefault="00B70144">
            <w:pPr>
              <w:rPr>
                <w:rFonts w:ascii="Arial"/>
                <w:sz w:val="21"/>
              </w:rPr>
            </w:pPr>
          </w:p>
        </w:tc>
        <w:tc>
          <w:tcPr>
            <w:tcW w:w="636" w:type="dxa"/>
          </w:tcPr>
          <w:p w:rsidR="00B70144" w:rsidRDefault="00B70144">
            <w:pPr>
              <w:rPr>
                <w:rFonts w:ascii="Arial"/>
                <w:sz w:val="21"/>
              </w:rPr>
            </w:pPr>
          </w:p>
        </w:tc>
        <w:tc>
          <w:tcPr>
            <w:tcW w:w="2481" w:type="dxa"/>
          </w:tcPr>
          <w:p w:rsidR="00B70144" w:rsidRDefault="00B70144">
            <w:pPr>
              <w:rPr>
                <w:rFonts w:ascii="Arial"/>
                <w:sz w:val="21"/>
              </w:rPr>
            </w:pPr>
          </w:p>
        </w:tc>
        <w:tc>
          <w:tcPr>
            <w:tcW w:w="695" w:type="dxa"/>
          </w:tcPr>
          <w:p w:rsidR="00B70144" w:rsidRDefault="00B70144">
            <w:pPr>
              <w:rPr>
                <w:rFonts w:ascii="Arial"/>
                <w:sz w:val="21"/>
              </w:rPr>
            </w:pPr>
          </w:p>
        </w:tc>
      </w:tr>
      <w:tr w:rsidR="00B70144">
        <w:trPr>
          <w:trHeight w:val="997"/>
        </w:trPr>
        <w:tc>
          <w:tcPr>
            <w:tcW w:w="4388" w:type="dxa"/>
            <w:gridSpan w:val="4"/>
          </w:tcPr>
          <w:p w:rsidR="00B70144" w:rsidRDefault="002723AB">
            <w:pPr>
              <w:spacing w:before="212" w:line="228" w:lineRule="auto"/>
              <w:rPr>
                <w:rFonts w:ascii="宋体" w:hAnsi="宋体" w:cs="宋体"/>
                <w:sz w:val="20"/>
                <w:szCs w:val="20"/>
              </w:rPr>
            </w:pPr>
            <w:r>
              <w:rPr>
                <w:rFonts w:ascii="宋体" w:hAnsi="宋体" w:cs="宋体"/>
                <w:spacing w:val="10"/>
                <w:sz w:val="20"/>
                <w:szCs w:val="20"/>
              </w:rPr>
              <w:t>施</w:t>
            </w:r>
            <w:r>
              <w:rPr>
                <w:rFonts w:ascii="宋体" w:hAnsi="宋体" w:cs="宋体"/>
                <w:spacing w:val="8"/>
                <w:sz w:val="20"/>
                <w:szCs w:val="20"/>
              </w:rPr>
              <w:t>工 (</w:t>
            </w:r>
            <w:r>
              <w:rPr>
                <w:rFonts w:ascii="宋体" w:hAnsi="宋体" w:cs="宋体" w:hint="eastAsia"/>
                <w:spacing w:val="8"/>
                <w:sz w:val="20"/>
                <w:szCs w:val="20"/>
              </w:rPr>
              <w:t>调试</w:t>
            </w:r>
            <w:r>
              <w:rPr>
                <w:rFonts w:ascii="宋体" w:hAnsi="宋体" w:cs="宋体"/>
                <w:spacing w:val="8"/>
                <w:sz w:val="20"/>
                <w:szCs w:val="20"/>
              </w:rPr>
              <w:t>) 单位检查评定结果</w:t>
            </w:r>
          </w:p>
        </w:tc>
        <w:tc>
          <w:tcPr>
            <w:tcW w:w="4825" w:type="dxa"/>
            <w:gridSpan w:val="6"/>
          </w:tcPr>
          <w:p w:rsidR="00B70144" w:rsidRDefault="002723AB">
            <w:pPr>
              <w:spacing w:before="55" w:line="312" w:lineRule="exact"/>
              <w:rPr>
                <w:rFonts w:ascii="宋体" w:hAnsi="宋体" w:cs="宋体"/>
                <w:sz w:val="20"/>
                <w:szCs w:val="20"/>
              </w:rPr>
            </w:pPr>
            <w:r>
              <w:rPr>
                <w:rFonts w:ascii="宋体" w:hAnsi="宋体" w:cs="宋体"/>
                <w:spacing w:val="14"/>
                <w:position w:val="7"/>
                <w:sz w:val="20"/>
                <w:szCs w:val="20"/>
              </w:rPr>
              <w:t>项</w:t>
            </w:r>
            <w:r>
              <w:rPr>
                <w:rFonts w:ascii="宋体" w:hAnsi="宋体" w:cs="宋体"/>
                <w:spacing w:val="7"/>
                <w:position w:val="7"/>
                <w:sz w:val="20"/>
                <w:szCs w:val="20"/>
              </w:rPr>
              <w:t>目专业质量检查员：</w:t>
            </w:r>
          </w:p>
          <w:p w:rsidR="00B70144" w:rsidRDefault="002723AB">
            <w:pPr>
              <w:spacing w:line="228" w:lineRule="auto"/>
              <w:ind w:left="2103"/>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r w:rsidR="00B70144">
        <w:trPr>
          <w:trHeight w:val="945"/>
        </w:trPr>
        <w:tc>
          <w:tcPr>
            <w:tcW w:w="4388" w:type="dxa"/>
            <w:gridSpan w:val="4"/>
          </w:tcPr>
          <w:p w:rsidR="00B70144" w:rsidRDefault="00B70144">
            <w:pPr>
              <w:spacing w:line="270" w:lineRule="auto"/>
              <w:rPr>
                <w:rFonts w:ascii="Arial"/>
                <w:sz w:val="21"/>
              </w:rPr>
            </w:pPr>
          </w:p>
          <w:p w:rsidR="00B70144" w:rsidRDefault="002723AB">
            <w:pPr>
              <w:spacing w:before="65" w:line="275" w:lineRule="exact"/>
              <w:rPr>
                <w:rFonts w:ascii="宋体" w:hAnsi="宋体" w:cs="宋体"/>
                <w:sz w:val="20"/>
                <w:szCs w:val="20"/>
              </w:rPr>
            </w:pPr>
            <w:r>
              <w:rPr>
                <w:rFonts w:ascii="宋体" w:hAnsi="宋体" w:cs="宋体"/>
                <w:spacing w:val="8"/>
                <w:position w:val="2"/>
                <w:sz w:val="20"/>
                <w:szCs w:val="20"/>
              </w:rPr>
              <w:t>监理</w:t>
            </w:r>
            <w:r>
              <w:rPr>
                <w:rFonts w:eastAsia="Times New Roman"/>
                <w:spacing w:val="8"/>
                <w:position w:val="2"/>
                <w:sz w:val="20"/>
                <w:szCs w:val="20"/>
              </w:rPr>
              <w:t>(</w:t>
            </w:r>
            <w:r>
              <w:rPr>
                <w:rFonts w:ascii="宋体" w:hAnsi="宋体" w:cs="宋体"/>
                <w:spacing w:val="8"/>
                <w:position w:val="2"/>
                <w:sz w:val="20"/>
                <w:szCs w:val="20"/>
              </w:rPr>
              <w:t>建设</w:t>
            </w:r>
            <w:r>
              <w:rPr>
                <w:rFonts w:eastAsia="Times New Roman"/>
                <w:spacing w:val="8"/>
                <w:position w:val="2"/>
                <w:sz w:val="20"/>
                <w:szCs w:val="20"/>
              </w:rPr>
              <w:t>)</w:t>
            </w:r>
            <w:r>
              <w:rPr>
                <w:rFonts w:ascii="宋体" w:hAnsi="宋体" w:cs="宋体"/>
                <w:spacing w:val="8"/>
                <w:position w:val="2"/>
                <w:sz w:val="20"/>
                <w:szCs w:val="20"/>
              </w:rPr>
              <w:t>单位验收结</w:t>
            </w:r>
            <w:r>
              <w:rPr>
                <w:rFonts w:ascii="宋体" w:hAnsi="宋体" w:cs="宋体"/>
                <w:spacing w:val="6"/>
                <w:position w:val="2"/>
                <w:sz w:val="20"/>
                <w:szCs w:val="20"/>
              </w:rPr>
              <w:t>论</w:t>
            </w:r>
          </w:p>
        </w:tc>
        <w:tc>
          <w:tcPr>
            <w:tcW w:w="4825" w:type="dxa"/>
            <w:gridSpan w:val="6"/>
          </w:tcPr>
          <w:p w:rsidR="00B70144" w:rsidRDefault="002723AB">
            <w:pPr>
              <w:spacing w:before="56" w:line="228" w:lineRule="auto"/>
              <w:rPr>
                <w:rFonts w:ascii="宋体" w:hAnsi="宋体" w:cs="宋体"/>
                <w:sz w:val="20"/>
                <w:szCs w:val="20"/>
              </w:rPr>
            </w:pPr>
            <w:r>
              <w:rPr>
                <w:rFonts w:ascii="宋体" w:hAnsi="宋体" w:cs="宋体"/>
                <w:spacing w:val="9"/>
                <w:sz w:val="20"/>
                <w:szCs w:val="20"/>
              </w:rPr>
              <w:t>监</w:t>
            </w:r>
            <w:r>
              <w:rPr>
                <w:rFonts w:ascii="宋体" w:hAnsi="宋体" w:cs="宋体"/>
                <w:spacing w:val="6"/>
                <w:sz w:val="20"/>
                <w:szCs w:val="20"/>
              </w:rPr>
              <w:t>理工程师：</w:t>
            </w:r>
          </w:p>
          <w:p w:rsidR="00B70144" w:rsidRDefault="002723AB">
            <w:pPr>
              <w:spacing w:before="64" w:line="258" w:lineRule="auto"/>
              <w:ind w:right="854"/>
              <w:rPr>
                <w:rFonts w:ascii="宋体" w:hAnsi="宋体" w:cs="宋体"/>
                <w:sz w:val="20"/>
                <w:szCs w:val="20"/>
              </w:rPr>
            </w:pPr>
            <w:r>
              <w:rPr>
                <w:rFonts w:ascii="宋体" w:hAnsi="宋体" w:cs="宋体"/>
                <w:spacing w:val="16"/>
                <w:sz w:val="20"/>
                <w:szCs w:val="20"/>
              </w:rPr>
              <w:t>(</w:t>
            </w:r>
            <w:r>
              <w:rPr>
                <w:rFonts w:ascii="宋体" w:hAnsi="宋体" w:cs="宋体"/>
                <w:spacing w:val="14"/>
                <w:sz w:val="20"/>
                <w:szCs w:val="20"/>
              </w:rPr>
              <w:t>建设单位项目专业技术负责人)</w:t>
            </w:r>
            <w:r>
              <w:rPr>
                <w:rFonts w:ascii="宋体" w:hAnsi="宋体" w:cs="宋体"/>
                <w:sz w:val="20"/>
                <w:szCs w:val="20"/>
              </w:rPr>
              <w:t xml:space="preserve"> </w:t>
            </w:r>
          </w:p>
          <w:p w:rsidR="00B70144" w:rsidRDefault="002723AB">
            <w:pPr>
              <w:spacing w:before="64" w:line="258" w:lineRule="auto"/>
              <w:ind w:right="854"/>
              <w:jc w:val="right"/>
              <w:rPr>
                <w:rFonts w:ascii="宋体" w:hAnsi="宋体" w:cs="宋体"/>
                <w:sz w:val="20"/>
                <w:szCs w:val="20"/>
              </w:rPr>
            </w:pPr>
            <w:r>
              <w:rPr>
                <w:rFonts w:ascii="Arial Unicode MS" w:eastAsia="Arial Unicode MS" w:hAnsi="Arial Unicode MS" w:cs="Arial Unicode MS"/>
                <w:spacing w:val="4"/>
                <w:sz w:val="20"/>
                <w:szCs w:val="20"/>
              </w:rPr>
              <w:t xml:space="preserve">年 </w:t>
            </w:r>
            <w:r>
              <w:rPr>
                <w:rFonts w:ascii="Arial Unicode MS" w:eastAsia="Arial Unicode MS" w:hAnsi="Arial Unicode MS" w:cs="Arial Unicode MS"/>
                <w:spacing w:val="3"/>
                <w:sz w:val="20"/>
                <w:szCs w:val="20"/>
              </w:rPr>
              <w:t xml:space="preserve"> </w:t>
            </w:r>
            <w:r>
              <w:rPr>
                <w:rFonts w:ascii="Arial Unicode MS" w:eastAsia="Arial Unicode MS" w:hAnsi="Arial Unicode MS" w:cs="Arial Unicode MS"/>
                <w:spacing w:val="2"/>
                <w:sz w:val="20"/>
                <w:szCs w:val="20"/>
              </w:rPr>
              <w:t xml:space="preserve">  月    日</w:t>
            </w:r>
          </w:p>
        </w:tc>
      </w:tr>
    </w:tbl>
    <w:p w:rsidR="00B70144" w:rsidRDefault="00B70144">
      <w:pPr>
        <w:rPr>
          <w:rFonts w:ascii="Arial"/>
        </w:rPr>
      </w:pPr>
    </w:p>
    <w:p w:rsidR="00B70144" w:rsidRDefault="00B70144">
      <w:pPr>
        <w:sectPr w:rsidR="00B70144">
          <w:footerReference w:type="default" r:id="rId66"/>
          <w:pgSz w:w="11906" w:h="16839"/>
          <w:pgMar w:top="1431" w:right="1344" w:bottom="1032" w:left="1343" w:header="0" w:footer="855" w:gutter="0"/>
          <w:cols w:space="720"/>
        </w:sectPr>
      </w:pPr>
    </w:p>
    <w:p w:rsidR="00B70144" w:rsidRDefault="002723AB">
      <w:pPr>
        <w:spacing w:before="148" w:line="227" w:lineRule="auto"/>
        <w:ind w:left="3460"/>
        <w:outlineLvl w:val="0"/>
        <w:rPr>
          <w:rFonts w:ascii="黑体" w:eastAsia="黑体" w:hAnsi="黑体" w:cs="黑体"/>
          <w:sz w:val="29"/>
          <w:szCs w:val="29"/>
        </w:rPr>
      </w:pPr>
      <w:r>
        <w:rPr>
          <w:rFonts w:ascii="黑体" w:eastAsia="黑体" w:hAnsi="黑体" w:cs="黑体"/>
          <w:spacing w:val="10"/>
          <w:sz w:val="29"/>
          <w:szCs w:val="29"/>
        </w:rPr>
        <w:lastRenderedPageBreak/>
        <w:t>本</w:t>
      </w:r>
      <w:r>
        <w:rPr>
          <w:rFonts w:ascii="黑体" w:eastAsia="黑体" w:hAnsi="黑体" w:cs="黑体"/>
          <w:spacing w:val="9"/>
          <w:sz w:val="29"/>
          <w:szCs w:val="29"/>
        </w:rPr>
        <w:t>规程用词说明</w:t>
      </w:r>
    </w:p>
    <w:p w:rsidR="00B70144" w:rsidRDefault="00B70144">
      <w:pPr>
        <w:spacing w:line="350" w:lineRule="auto"/>
        <w:rPr>
          <w:rFonts w:ascii="Arial"/>
        </w:rPr>
      </w:pPr>
    </w:p>
    <w:p w:rsidR="00B70144" w:rsidRDefault="002723AB">
      <w:pPr>
        <w:spacing w:before="75" w:line="353" w:lineRule="auto"/>
        <w:ind w:left="497" w:right="209" w:hanging="12"/>
        <w:rPr>
          <w:rFonts w:ascii="宋体" w:hAnsi="宋体" w:cs="宋体"/>
          <w:sz w:val="23"/>
          <w:szCs w:val="23"/>
        </w:rPr>
      </w:pPr>
      <w:r>
        <w:rPr>
          <w:rFonts w:eastAsia="Times New Roman"/>
          <w:b/>
          <w:bCs/>
          <w:spacing w:val="14"/>
          <w:sz w:val="23"/>
          <w:szCs w:val="23"/>
        </w:rPr>
        <w:t>1</w:t>
      </w:r>
      <w:r>
        <w:rPr>
          <w:rFonts w:eastAsia="Times New Roman"/>
          <w:spacing w:val="14"/>
          <w:sz w:val="23"/>
          <w:szCs w:val="23"/>
        </w:rPr>
        <w:t xml:space="preserve"> </w:t>
      </w:r>
      <w:r>
        <w:rPr>
          <w:rFonts w:ascii="宋体" w:hAnsi="宋体" w:cs="宋体"/>
          <w:spacing w:val="7"/>
          <w:sz w:val="23"/>
          <w:szCs w:val="23"/>
        </w:rPr>
        <w:t>为便于在执行本规程条文时区别对待，对要求严格程度不同的用词说明如下：</w:t>
      </w:r>
      <w:r>
        <w:rPr>
          <w:rFonts w:ascii="宋体" w:hAnsi="宋体" w:cs="宋体"/>
          <w:sz w:val="23"/>
          <w:szCs w:val="23"/>
        </w:rPr>
        <w:t xml:space="preserve"> </w:t>
      </w:r>
      <w:r>
        <w:rPr>
          <w:rFonts w:eastAsia="Times New Roman"/>
          <w:spacing w:val="7"/>
          <w:sz w:val="23"/>
          <w:szCs w:val="23"/>
        </w:rPr>
        <w:t>1</w:t>
      </w:r>
      <w:r>
        <w:rPr>
          <w:rFonts w:ascii="宋体" w:hAnsi="宋体" w:cs="宋体"/>
          <w:spacing w:val="7"/>
          <w:sz w:val="23"/>
          <w:szCs w:val="23"/>
        </w:rPr>
        <w:t>) 表示很严格，非这样做不可的</w:t>
      </w:r>
      <w:r>
        <w:rPr>
          <w:rFonts w:ascii="宋体" w:hAnsi="宋体" w:cs="宋体"/>
          <w:spacing w:val="4"/>
          <w:sz w:val="23"/>
          <w:szCs w:val="23"/>
        </w:rPr>
        <w:t>：</w:t>
      </w:r>
    </w:p>
    <w:p w:rsidR="00B70144" w:rsidRDefault="002723AB">
      <w:pPr>
        <w:spacing w:line="227" w:lineRule="auto"/>
        <w:ind w:left="483"/>
        <w:rPr>
          <w:rFonts w:ascii="宋体" w:hAnsi="宋体" w:cs="宋体"/>
          <w:sz w:val="23"/>
          <w:szCs w:val="23"/>
        </w:rPr>
      </w:pPr>
      <w:r>
        <w:rPr>
          <w:rFonts w:ascii="宋体" w:hAnsi="宋体" w:cs="宋体"/>
          <w:spacing w:val="4"/>
          <w:sz w:val="23"/>
          <w:szCs w:val="23"/>
        </w:rPr>
        <w:t>正面词采用“必</w:t>
      </w:r>
      <w:r>
        <w:rPr>
          <w:rFonts w:ascii="宋体" w:hAnsi="宋体" w:cs="宋体"/>
          <w:spacing w:val="3"/>
          <w:sz w:val="23"/>
          <w:szCs w:val="23"/>
        </w:rPr>
        <w:t>须</w:t>
      </w:r>
      <w:r>
        <w:rPr>
          <w:rFonts w:ascii="宋体" w:hAnsi="宋体" w:cs="宋体"/>
          <w:spacing w:val="2"/>
          <w:sz w:val="23"/>
          <w:szCs w:val="23"/>
        </w:rPr>
        <w:t>”，反面词采用“严禁”。</w:t>
      </w:r>
    </w:p>
    <w:p w:rsidR="00B70144" w:rsidRDefault="002723AB">
      <w:pPr>
        <w:spacing w:before="156" w:line="228" w:lineRule="auto"/>
        <w:ind w:left="474"/>
        <w:rPr>
          <w:rFonts w:ascii="宋体" w:hAnsi="宋体" w:cs="宋体"/>
          <w:sz w:val="23"/>
          <w:szCs w:val="23"/>
        </w:rPr>
      </w:pPr>
      <w:r>
        <w:rPr>
          <w:rFonts w:eastAsia="Times New Roman"/>
          <w:spacing w:val="16"/>
          <w:sz w:val="23"/>
          <w:szCs w:val="23"/>
        </w:rPr>
        <w:t>2</w:t>
      </w:r>
      <w:r>
        <w:rPr>
          <w:rFonts w:ascii="宋体" w:hAnsi="宋体" w:cs="宋体"/>
          <w:spacing w:val="11"/>
          <w:sz w:val="23"/>
          <w:szCs w:val="23"/>
        </w:rPr>
        <w:t>)</w:t>
      </w:r>
      <w:r>
        <w:rPr>
          <w:rFonts w:ascii="宋体" w:hAnsi="宋体" w:cs="宋体"/>
          <w:spacing w:val="8"/>
          <w:sz w:val="23"/>
          <w:szCs w:val="23"/>
        </w:rPr>
        <w:t xml:space="preserve"> 表示严格，在正常情况下均应这样做的：</w:t>
      </w:r>
    </w:p>
    <w:p w:rsidR="00B70144" w:rsidRDefault="002723AB">
      <w:pPr>
        <w:spacing w:before="155" w:line="227" w:lineRule="auto"/>
        <w:ind w:left="483"/>
        <w:rPr>
          <w:rFonts w:ascii="宋体" w:hAnsi="宋体" w:cs="宋体"/>
          <w:sz w:val="23"/>
          <w:szCs w:val="23"/>
        </w:rPr>
      </w:pPr>
      <w:r>
        <w:rPr>
          <w:rFonts w:ascii="宋体" w:hAnsi="宋体" w:cs="宋体"/>
          <w:spacing w:val="4"/>
          <w:sz w:val="23"/>
          <w:szCs w:val="23"/>
        </w:rPr>
        <w:t>正面词采用“应”，反面词采用“不应”或“不得”</w:t>
      </w:r>
      <w:r>
        <w:rPr>
          <w:rFonts w:ascii="宋体" w:hAnsi="宋体" w:cs="宋体"/>
          <w:spacing w:val="3"/>
          <w:sz w:val="23"/>
          <w:szCs w:val="23"/>
        </w:rPr>
        <w:t>。</w:t>
      </w:r>
    </w:p>
    <w:p w:rsidR="00B70144" w:rsidRDefault="002723AB">
      <w:pPr>
        <w:spacing w:before="158" w:line="290" w:lineRule="auto"/>
        <w:ind w:left="483" w:right="2729" w:hanging="4"/>
        <w:rPr>
          <w:rFonts w:ascii="宋体" w:hAnsi="宋体" w:cs="宋体"/>
          <w:sz w:val="23"/>
          <w:szCs w:val="23"/>
        </w:rPr>
      </w:pPr>
      <w:r>
        <w:rPr>
          <w:rFonts w:eastAsia="Times New Roman"/>
          <w:spacing w:val="12"/>
          <w:sz w:val="23"/>
          <w:szCs w:val="23"/>
        </w:rPr>
        <w:t>3</w:t>
      </w:r>
      <w:r>
        <w:rPr>
          <w:rFonts w:ascii="宋体" w:hAnsi="宋体" w:cs="宋体"/>
          <w:spacing w:val="12"/>
          <w:sz w:val="23"/>
          <w:szCs w:val="23"/>
        </w:rPr>
        <w:t xml:space="preserve">) </w:t>
      </w:r>
      <w:r>
        <w:rPr>
          <w:rFonts w:ascii="宋体" w:hAnsi="宋体" w:cs="宋体"/>
          <w:spacing w:val="6"/>
          <w:sz w:val="23"/>
          <w:szCs w:val="23"/>
        </w:rPr>
        <w:t>表示允许稍有选择，在条件许可时首先应这样做的：</w:t>
      </w:r>
      <w:r>
        <w:rPr>
          <w:rFonts w:ascii="宋体" w:hAnsi="宋体" w:cs="宋体"/>
          <w:sz w:val="23"/>
          <w:szCs w:val="23"/>
        </w:rPr>
        <w:t xml:space="preserve"> </w:t>
      </w:r>
      <w:r>
        <w:rPr>
          <w:rFonts w:ascii="宋体" w:hAnsi="宋体" w:cs="宋体"/>
          <w:spacing w:val="4"/>
          <w:sz w:val="23"/>
          <w:szCs w:val="23"/>
        </w:rPr>
        <w:t>正面词</w:t>
      </w:r>
      <w:r>
        <w:rPr>
          <w:rFonts w:ascii="宋体" w:hAnsi="宋体" w:cs="宋体"/>
          <w:spacing w:val="3"/>
          <w:sz w:val="23"/>
          <w:szCs w:val="23"/>
        </w:rPr>
        <w:t>采</w:t>
      </w:r>
      <w:r>
        <w:rPr>
          <w:rFonts w:ascii="宋体" w:hAnsi="宋体" w:cs="宋体"/>
          <w:spacing w:val="2"/>
          <w:sz w:val="23"/>
          <w:szCs w:val="23"/>
        </w:rPr>
        <w:t>用“宜”，反面词采用“不宜”。</w:t>
      </w:r>
    </w:p>
    <w:p w:rsidR="00B70144" w:rsidRDefault="002723AB">
      <w:pPr>
        <w:spacing w:before="156" w:line="229" w:lineRule="auto"/>
        <w:ind w:left="473"/>
        <w:rPr>
          <w:rFonts w:ascii="宋体" w:hAnsi="宋体" w:cs="宋体"/>
          <w:sz w:val="23"/>
          <w:szCs w:val="23"/>
        </w:rPr>
      </w:pPr>
      <w:r>
        <w:rPr>
          <w:rFonts w:eastAsia="Times New Roman"/>
          <w:spacing w:val="16"/>
          <w:sz w:val="23"/>
          <w:szCs w:val="23"/>
        </w:rPr>
        <w:t>4</w:t>
      </w:r>
      <w:r>
        <w:rPr>
          <w:rFonts w:ascii="宋体" w:hAnsi="宋体" w:cs="宋体"/>
          <w:spacing w:val="14"/>
          <w:sz w:val="23"/>
          <w:szCs w:val="23"/>
        </w:rPr>
        <w:t>)</w:t>
      </w:r>
      <w:r>
        <w:rPr>
          <w:rFonts w:ascii="宋体" w:hAnsi="宋体" w:cs="宋体"/>
          <w:spacing w:val="8"/>
          <w:sz w:val="23"/>
          <w:szCs w:val="23"/>
        </w:rPr>
        <w:t xml:space="preserve"> 表示有选择，在一定条件下可以这样做的，采用</w:t>
      </w:r>
      <w:r>
        <w:rPr>
          <w:rFonts w:eastAsia="Times New Roman"/>
          <w:spacing w:val="8"/>
          <w:sz w:val="23"/>
          <w:szCs w:val="23"/>
        </w:rPr>
        <w:t>“</w:t>
      </w:r>
      <w:r>
        <w:rPr>
          <w:rFonts w:ascii="宋体" w:hAnsi="宋体" w:cs="宋体"/>
          <w:spacing w:val="8"/>
          <w:sz w:val="23"/>
          <w:szCs w:val="23"/>
        </w:rPr>
        <w:t>可</w:t>
      </w:r>
      <w:r>
        <w:rPr>
          <w:rFonts w:eastAsia="Times New Roman"/>
          <w:spacing w:val="8"/>
          <w:sz w:val="23"/>
          <w:szCs w:val="23"/>
        </w:rPr>
        <w:t>”</w:t>
      </w:r>
      <w:r>
        <w:rPr>
          <w:rFonts w:ascii="宋体" w:hAnsi="宋体" w:cs="宋体"/>
          <w:spacing w:val="8"/>
          <w:sz w:val="23"/>
          <w:szCs w:val="23"/>
        </w:rPr>
        <w:t>。</w:t>
      </w:r>
    </w:p>
    <w:p w:rsidR="00B70144" w:rsidRDefault="002723AB">
      <w:pPr>
        <w:spacing w:before="156" w:line="226" w:lineRule="auto"/>
        <w:ind w:left="474"/>
        <w:rPr>
          <w:rFonts w:ascii="宋体" w:hAnsi="宋体" w:cs="宋体"/>
          <w:sz w:val="23"/>
          <w:szCs w:val="23"/>
        </w:rPr>
      </w:pPr>
      <w:r>
        <w:rPr>
          <w:rFonts w:eastAsia="Times New Roman"/>
          <w:b/>
          <w:bCs/>
          <w:spacing w:val="1"/>
          <w:sz w:val="23"/>
          <w:szCs w:val="23"/>
        </w:rPr>
        <w:t>2</w:t>
      </w:r>
      <w:r>
        <w:rPr>
          <w:rFonts w:eastAsia="Times New Roman"/>
          <w:spacing w:val="1"/>
          <w:sz w:val="23"/>
          <w:szCs w:val="23"/>
        </w:rPr>
        <w:t xml:space="preserve"> </w:t>
      </w:r>
      <w:r>
        <w:rPr>
          <w:rFonts w:ascii="宋体" w:hAnsi="宋体" w:cs="宋体"/>
          <w:spacing w:val="1"/>
          <w:sz w:val="23"/>
          <w:szCs w:val="23"/>
        </w:rPr>
        <w:t>条文中指明应按其他有关</w:t>
      </w:r>
      <w:r>
        <w:rPr>
          <w:rFonts w:ascii="宋体" w:hAnsi="宋体" w:cs="宋体"/>
          <w:sz w:val="23"/>
          <w:szCs w:val="23"/>
        </w:rPr>
        <w:t>标准执行的写法为</w:t>
      </w:r>
      <w:r>
        <w:rPr>
          <w:rFonts w:eastAsia="Times New Roman"/>
          <w:sz w:val="23"/>
          <w:szCs w:val="23"/>
        </w:rPr>
        <w:t>“</w:t>
      </w:r>
      <w:r>
        <w:rPr>
          <w:rFonts w:ascii="宋体" w:hAnsi="宋体" w:cs="宋体"/>
          <w:sz w:val="23"/>
          <w:szCs w:val="23"/>
        </w:rPr>
        <w:t xml:space="preserve">应符合 </w:t>
      </w:r>
      <w:r>
        <w:rPr>
          <w:rFonts w:eastAsia="Times New Roman"/>
          <w:sz w:val="23"/>
          <w:szCs w:val="23"/>
        </w:rPr>
        <w:t xml:space="preserve">… … </w:t>
      </w:r>
      <w:r>
        <w:rPr>
          <w:rFonts w:ascii="宋体" w:hAnsi="宋体" w:cs="宋体"/>
          <w:sz w:val="23"/>
          <w:szCs w:val="23"/>
        </w:rPr>
        <w:t>的规定</w:t>
      </w:r>
      <w:r>
        <w:rPr>
          <w:rFonts w:eastAsia="Times New Roman"/>
          <w:sz w:val="23"/>
          <w:szCs w:val="23"/>
        </w:rPr>
        <w:t>”</w:t>
      </w:r>
      <w:r>
        <w:rPr>
          <w:rFonts w:ascii="宋体" w:hAnsi="宋体" w:cs="宋体"/>
          <w:sz w:val="23"/>
          <w:szCs w:val="23"/>
        </w:rPr>
        <w:t>或</w:t>
      </w:r>
      <w:r>
        <w:rPr>
          <w:rFonts w:eastAsia="Times New Roman"/>
          <w:sz w:val="23"/>
          <w:szCs w:val="23"/>
        </w:rPr>
        <w:t>“</w:t>
      </w:r>
      <w:r>
        <w:rPr>
          <w:rFonts w:ascii="宋体" w:hAnsi="宋体" w:cs="宋体"/>
          <w:sz w:val="23"/>
          <w:szCs w:val="23"/>
        </w:rPr>
        <w:t xml:space="preserve">应按 </w:t>
      </w:r>
      <w:r>
        <w:rPr>
          <w:rFonts w:eastAsia="Times New Roman"/>
          <w:sz w:val="23"/>
          <w:szCs w:val="23"/>
        </w:rPr>
        <w:t>… …</w:t>
      </w:r>
      <w:r>
        <w:rPr>
          <w:rFonts w:ascii="宋体" w:hAnsi="宋体" w:cs="宋体"/>
          <w:sz w:val="23"/>
          <w:szCs w:val="23"/>
        </w:rPr>
        <w:t>执</w:t>
      </w:r>
    </w:p>
    <w:p w:rsidR="00B70144" w:rsidRDefault="00C10648">
      <w:pPr>
        <w:spacing w:before="311" w:line="120" w:lineRule="exact"/>
        <w:ind w:left="365"/>
        <w:rPr>
          <w:rFonts w:ascii="宋体" w:hAnsi="宋体" w:cs="宋体"/>
          <w:sz w:val="23"/>
          <w:szCs w:val="23"/>
        </w:rPr>
      </w:pPr>
      <w:r w:rsidRPr="00C10648">
        <w:pict>
          <v:shapetype id="_x0000_t202" coordsize="21600,21600" o:spt="202" path="m,l,21600r21600,l21600,xe">
            <v:stroke joinstyle="miter"/>
            <v:path gradientshapeok="t" o:connecttype="rect"/>
          </v:shapetype>
          <v:shape id="_x0000_s1027" type="#_x0000_t202" style="position:absolute;left:0;text-align:left;margin-left:-1pt;margin-top:6.85pt;width:18.7pt;height:16.3pt;z-index:251656192" o:gfxdata="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7sd5f1wAAAAcBAAAPAAAAAAAAAAEAIAAAACIAAABkcnMvZG93bnJldi54bWxQSwECFAAU&#10;AAAACACHTuJAci4OLbkBAABxAwAADgAAAAAAAAABACAAAAAmAQAAZHJzL2Uyb0RvYy54bWxQSwUG&#10;AAAAAAYABgBZAQAAUQUAAAAA&#10;" filled="f" stroked="f">
            <v:textbox inset="0,0,0,0">
              <w:txbxContent>
                <w:p w:rsidR="00B70144" w:rsidRDefault="002723AB">
                  <w:pPr>
                    <w:spacing w:before="19" w:line="229" w:lineRule="auto"/>
                    <w:ind w:left="20"/>
                    <w:rPr>
                      <w:rFonts w:eastAsia="Times New Roman"/>
                      <w:sz w:val="23"/>
                      <w:szCs w:val="23"/>
                    </w:rPr>
                  </w:pPr>
                  <w:r>
                    <w:rPr>
                      <w:rFonts w:ascii="宋体" w:hAnsi="宋体" w:cs="宋体"/>
                      <w:spacing w:val="1"/>
                      <w:sz w:val="23"/>
                      <w:szCs w:val="23"/>
                    </w:rPr>
                    <w:t>行</w:t>
                  </w:r>
                  <w:r>
                    <w:rPr>
                      <w:rFonts w:eastAsia="Times New Roman"/>
                      <w:sz w:val="23"/>
                      <w:szCs w:val="23"/>
                    </w:rPr>
                    <w:t>”</w:t>
                  </w:r>
                </w:p>
              </w:txbxContent>
            </v:textbox>
          </v:shape>
        </w:pict>
      </w:r>
      <w:r w:rsidR="002723AB">
        <w:rPr>
          <w:rFonts w:ascii="宋体" w:hAnsi="宋体" w:cs="宋体"/>
          <w:position w:val="1"/>
          <w:sz w:val="23"/>
          <w:szCs w:val="23"/>
        </w:rPr>
        <w:t>。</w:t>
      </w:r>
    </w:p>
    <w:p w:rsidR="00B70144" w:rsidRDefault="00B70144">
      <w:pPr>
        <w:sectPr w:rsidR="00B70144">
          <w:footerReference w:type="default" r:id="rId67"/>
          <w:pgSz w:w="11906" w:h="16839"/>
          <w:pgMar w:top="1431" w:right="1456" w:bottom="1014" w:left="1431" w:header="0" w:footer="854" w:gutter="0"/>
          <w:cols w:space="720"/>
        </w:sectPr>
      </w:pPr>
    </w:p>
    <w:p w:rsidR="00B70144" w:rsidRDefault="002723AB">
      <w:pPr>
        <w:spacing w:before="148" w:line="228" w:lineRule="auto"/>
        <w:ind w:left="3282"/>
        <w:outlineLvl w:val="0"/>
        <w:rPr>
          <w:rFonts w:ascii="黑体" w:eastAsia="黑体" w:hAnsi="黑体" w:cs="黑体"/>
          <w:sz w:val="29"/>
          <w:szCs w:val="29"/>
        </w:rPr>
      </w:pPr>
      <w:r>
        <w:rPr>
          <w:rFonts w:ascii="黑体" w:eastAsia="黑体" w:hAnsi="黑体" w:cs="黑体"/>
          <w:spacing w:val="7"/>
          <w:sz w:val="29"/>
          <w:szCs w:val="29"/>
        </w:rPr>
        <w:lastRenderedPageBreak/>
        <w:t>引</w:t>
      </w:r>
      <w:r>
        <w:rPr>
          <w:rFonts w:ascii="黑体" w:eastAsia="黑体" w:hAnsi="黑体" w:cs="黑体"/>
          <w:spacing w:val="4"/>
          <w:sz w:val="29"/>
          <w:szCs w:val="29"/>
        </w:rPr>
        <w:t>用标准名录</w:t>
      </w:r>
    </w:p>
    <w:p w:rsidR="00B70144" w:rsidRDefault="00B70144">
      <w:pPr>
        <w:spacing w:line="348" w:lineRule="auto"/>
        <w:rPr>
          <w:rFonts w:ascii="Arial"/>
        </w:rPr>
      </w:pP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《民用建筑供暖通风与空气调节设计规范》GB50736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《可再生能源建筑应用工程评价标准》GB/T50801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《太阳能供热采暖工程技术标准》GB50495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《光伏(PV)组件安全鉴定 第1部分：结构要求》GB/T 20047.</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《供冷供热用蓄能设备技术条件》JG/T 299</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《建筑光伏系统应用技术标准》GB/T 51368</w:t>
      </w:r>
    </w:p>
    <w:p w:rsidR="00B70144" w:rsidRDefault="002723AB">
      <w:pPr>
        <w:numPr>
          <w:ilvl w:val="0"/>
          <w:numId w:val="2"/>
        </w:numPr>
        <w:spacing w:before="75" w:line="228" w:lineRule="auto"/>
        <w:ind w:left="0" w:firstLine="0"/>
        <w:rPr>
          <w:rFonts w:eastAsia="Times New Roman"/>
          <w:spacing w:val="1"/>
          <w:sz w:val="23"/>
          <w:szCs w:val="23"/>
        </w:rPr>
      </w:pPr>
      <w:r>
        <w:rPr>
          <w:rFonts w:hint="eastAsia"/>
          <w:spacing w:val="1"/>
          <w:sz w:val="23"/>
          <w:szCs w:val="23"/>
        </w:rPr>
        <w:t>《</w:t>
      </w:r>
      <w:r>
        <w:rPr>
          <w:rFonts w:eastAsia="Times New Roman" w:hint="eastAsia"/>
          <w:spacing w:val="1"/>
          <w:sz w:val="23"/>
          <w:szCs w:val="23"/>
        </w:rPr>
        <w:t>光伏发电站汇流箱技术要求》GB/T34936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《太阳能供热采暖工程技术标准》GB 50495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《公共建筑节能设计标准》GB50189</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《严寒和寒冷地区居住建筑节能设计标准》JGJ26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《工业建筑供暖通风与空气调节设计规范》GB 50019</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《太阳能供热采暖工程技术标准》GB50495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《建筑节能与可再生能源利用通用规范》GB55015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《建筑给水排水设计标准》GB 50015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《太阳能光伏系统支架通用技术要求》JG/T 490</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《钢结构设计规范》GB 50017</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《金属覆盖层钢铁制件热浸镀锌层技术要求及试验方法》GB/T 13912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《电化学储能电站设计规范》GB 51048</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《电力系统电化学储能系统通用技术条件》GB/T 36558</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《建筑机电工程抗震设计规范》GB 50981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《设备及管道绝热设计导则》GB／T 8175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《光伏发电站设计规范》GB 50797</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《民用建筑电气设计规范》JGJ 16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《光伏发电接入配电网设计规范》GB/T 50865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《光伏发电站接入电力系统设计规范》GB/T 50866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《钢结构工程施工质量验收规范》GB 50205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《建筑防腐蚀工程施工规范》GB 50212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《建筑防腐蚀工程施工质量验收标准》GB/T 50224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《通风与空调工程施工质量验收规范》GB 50243</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《制冷设备、空气分离设备安装工程施工及验收规范》GB 50274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《多联机空调系统工程技术规程》JGJ 174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《建筑设计防火规范》GB50016-2014（2018版）</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lastRenderedPageBreak/>
        <w:t>《电气装置安装工程 蓄电池施工及验收规范》GB 50172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《通风与空调工程施工质量验收规范》GB 50243</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《制冷设备、空气分离设备安装工程施工及验收规范》GB 50274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《建筑给水排水及采暖工程施工质量验收规范》GB 50242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《辐射供暖供冷技术规程》JGJ 142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《风机、压缩机、泵安装工程施工及验收规范》GB 50275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《光伏发电站施工规范》GB 50794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《光伏发电工程验收规范》GB/T 50796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《电气装置安装工程电缆线路施工及验收标准》GB 50168</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《建筑电气工程施工质量验收规范》GB 50303</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《电气装置安装工程接地装置施工及验收规范》GB50169</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《空气源热泵供暖工程技术规程》T/CECS 564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《采暖通风与空气调节工程检测技术规程》JGJ/T 260</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《家用太阳能热水系统储水箱试验方法》GB/T 28745</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《太阳能集热器热性能实验方法》GB/T 4271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《公共建筑节能检测标准》JGJ/T 177</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《民用建筑隔声设计规范》GB 50118</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《家用太阳能热水系统储水箱技术要求》GB/T 28746</w:t>
      </w:r>
    </w:p>
    <w:p w:rsidR="00B70144" w:rsidRDefault="002723AB">
      <w:pPr>
        <w:numPr>
          <w:ilvl w:val="0"/>
          <w:numId w:val="2"/>
        </w:numPr>
        <w:spacing w:before="75" w:line="228" w:lineRule="auto"/>
        <w:ind w:left="0" w:firstLine="0"/>
        <w:rPr>
          <w:rFonts w:eastAsia="Times New Roman"/>
          <w:spacing w:val="1"/>
          <w:sz w:val="23"/>
          <w:szCs w:val="23"/>
        </w:rPr>
      </w:pPr>
      <w:r>
        <w:rPr>
          <w:rFonts w:hint="eastAsia"/>
          <w:spacing w:val="1"/>
          <w:sz w:val="23"/>
          <w:szCs w:val="23"/>
        </w:rPr>
        <w:t>《</w:t>
      </w:r>
      <w:r>
        <w:rPr>
          <w:rFonts w:eastAsia="Times New Roman" w:hint="eastAsia"/>
          <w:spacing w:val="1"/>
          <w:sz w:val="23"/>
          <w:szCs w:val="23"/>
        </w:rPr>
        <w:t>建筑给水排水及采暖工程施工质量验收规范》GB 50242</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《通风与空调工程施工质量验收规范》GB 50243</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《建筑节能工程施工质量验收规范》GB 50411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《采暖通风与空气调节工程检测技术规程》JGJ/T 260</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《建筑节能工程施工质量验收规范》GB 50411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《采暖通风与空气调节工程检测技术规程》JGJ/T 260</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《多联机空调系统工程技术规程》JGJ174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《建筑电气工程施工质量验收规范》GB 50303</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《电气装置安装工程电气设备交接试验标准》GB 50150</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《电气装置安装工程低压电器施工及验收规范》GB 50254</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《电气装置安装工程电缆线路施工及验收标准》GB 50168</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《电气装置安装工程接地装置施工及验收规范》GB50169</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《光伏发电工程验收规范》GB 50796</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《自动化仪表工程施工质量验收规范》GB 50131</w:t>
      </w:r>
    </w:p>
    <w:p w:rsidR="00B70144" w:rsidRDefault="002723AB">
      <w:pPr>
        <w:numPr>
          <w:ilvl w:val="0"/>
          <w:numId w:val="2"/>
        </w:numPr>
        <w:spacing w:before="75" w:line="228" w:lineRule="auto"/>
        <w:ind w:left="0" w:firstLine="0"/>
        <w:rPr>
          <w:rFonts w:eastAsia="Times New Roman"/>
          <w:spacing w:val="1"/>
          <w:sz w:val="23"/>
          <w:szCs w:val="23"/>
        </w:rPr>
      </w:pPr>
      <w:r>
        <w:rPr>
          <w:rFonts w:eastAsia="Times New Roman" w:hint="eastAsia"/>
          <w:spacing w:val="1"/>
          <w:sz w:val="23"/>
          <w:szCs w:val="23"/>
        </w:rPr>
        <w:t>《混凝土结构工程施工质量验收规范》GB 50204</w:t>
      </w:r>
    </w:p>
    <w:p w:rsidR="00B70144" w:rsidRDefault="002723AB">
      <w:pPr>
        <w:numPr>
          <w:ilvl w:val="0"/>
          <w:numId w:val="2"/>
        </w:numPr>
        <w:spacing w:before="75" w:line="228" w:lineRule="auto"/>
        <w:ind w:left="0" w:firstLine="0"/>
        <w:rPr>
          <w:rFonts w:eastAsia="Times New Roman"/>
          <w:spacing w:val="1"/>
          <w:sz w:val="23"/>
          <w:szCs w:val="23"/>
        </w:rPr>
      </w:pPr>
      <w:r>
        <w:rPr>
          <w:rFonts w:hint="eastAsia"/>
          <w:spacing w:val="1"/>
          <w:sz w:val="23"/>
          <w:szCs w:val="23"/>
        </w:rPr>
        <w:t>《太阳能光伏光热热泵系统技术规程》</w:t>
      </w:r>
      <w:r>
        <w:rPr>
          <w:rFonts w:eastAsia="Times New Roman" w:hint="eastAsia"/>
          <w:spacing w:val="1"/>
          <w:sz w:val="23"/>
          <w:szCs w:val="23"/>
        </w:rPr>
        <w:t xml:space="preserve">TCECS 830-2021 </w:t>
      </w:r>
    </w:p>
    <w:sdt>
      <w:sdtPr>
        <w:rPr>
          <w:rFonts w:eastAsia="Times New Roman"/>
          <w:sz w:val="23"/>
          <w:szCs w:val="23"/>
        </w:rPr>
        <w:id w:val="4"/>
        <w:showingPlcHdr/>
        <w:docPartObj>
          <w:docPartGallery w:val="Table of Contents"/>
          <w:docPartUnique/>
        </w:docPartObj>
      </w:sdtPr>
      <w:sdtEndPr>
        <w:rPr>
          <w:highlight w:val="yellow"/>
        </w:rPr>
      </w:sdtEndPr>
      <w:sdtContent>
        <w:p w:rsidR="00B70144" w:rsidRDefault="00C10648">
          <w:pPr>
            <w:spacing w:line="360" w:lineRule="auto"/>
            <w:rPr>
              <w:highlight w:val="yellow"/>
            </w:rPr>
          </w:pPr>
        </w:p>
      </w:sdtContent>
    </w:sdt>
    <w:p w:rsidR="00B70144" w:rsidRDefault="00B70144">
      <w:pPr>
        <w:spacing w:line="360" w:lineRule="auto"/>
        <w:ind w:firstLineChars="100" w:firstLine="210"/>
        <w:rPr>
          <w:highlight w:val="yellow"/>
        </w:rPr>
      </w:pPr>
    </w:p>
    <w:sectPr w:rsidR="00B70144" w:rsidSect="00B70144">
      <w:footerReference w:type="default" r:id="rId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59" w:rsidRDefault="004C3659" w:rsidP="00B70144">
      <w:r>
        <w:separator/>
      </w:r>
    </w:p>
  </w:endnote>
  <w:endnote w:type="continuationSeparator" w:id="0">
    <w:p w:rsidR="004C3659" w:rsidRDefault="004C3659" w:rsidP="00B70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6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3</w:t>
                </w:r>
                <w: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66</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67</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68</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2723AB">
    <w:pPr>
      <w:spacing w:line="195" w:lineRule="auto"/>
      <w:jc w:val="right"/>
      <w:rPr>
        <w:rFonts w:eastAsia="Times New Roman"/>
        <w:sz w:val="19"/>
        <w:szCs w:val="19"/>
      </w:rPr>
    </w:pPr>
    <w:r>
      <w:rPr>
        <w:rFonts w:eastAsia="Times New Roman"/>
        <w:spacing w:val="1"/>
        <w:sz w:val="19"/>
        <w:szCs w:val="19"/>
      </w:rPr>
      <w:t>6</w:t>
    </w:r>
    <w:r>
      <w:rPr>
        <w:rFonts w:eastAsia="Times New Roman"/>
        <w:sz w:val="19"/>
        <w:szCs w:val="19"/>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58</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6"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5"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62</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4"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3"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64</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44" w:rsidRDefault="00C10648">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B70144" w:rsidRDefault="00C10648">
                <w:pPr>
                  <w:pStyle w:val="a4"/>
                </w:pPr>
                <w:r>
                  <w:fldChar w:fldCharType="begin"/>
                </w:r>
                <w:r w:rsidR="002723AB">
                  <w:instrText xml:space="preserve"> PAGE  \* MERGEFORMAT </w:instrText>
                </w:r>
                <w:r>
                  <w:fldChar w:fldCharType="separate"/>
                </w:r>
                <w:r w:rsidR="006518B0">
                  <w:rPr>
                    <w:noProof/>
                  </w:rPr>
                  <w:t>65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59" w:rsidRDefault="004C3659" w:rsidP="00B70144">
      <w:r>
        <w:separator/>
      </w:r>
    </w:p>
  </w:footnote>
  <w:footnote w:type="continuationSeparator" w:id="0">
    <w:p w:rsidR="004C3659" w:rsidRDefault="004C3659" w:rsidP="00B70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A1A27D"/>
    <w:multiLevelType w:val="singleLevel"/>
    <w:tmpl w:val="B6A1A27D"/>
    <w:lvl w:ilvl="0">
      <w:start w:val="1"/>
      <w:numFmt w:val="decimal"/>
      <w:lvlText w:val="%1."/>
      <w:lvlJc w:val="left"/>
      <w:pPr>
        <w:ind w:left="425" w:hanging="425"/>
      </w:pPr>
      <w:rPr>
        <w:rFonts w:hint="default"/>
      </w:rPr>
    </w:lvl>
  </w:abstractNum>
  <w:abstractNum w:abstractNumId="1">
    <w:nsid w:val="F9356E70"/>
    <w:multiLevelType w:val="singleLevel"/>
    <w:tmpl w:val="F9356E70"/>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kxOThjYzBkNDhjNDM1YTY4NjIxYjNjZTQ1ZTBmNTYifQ=="/>
  </w:docVars>
  <w:rsids>
    <w:rsidRoot w:val="2E907E4E"/>
    <w:rsid w:val="002723AB"/>
    <w:rsid w:val="004C3659"/>
    <w:rsid w:val="006518B0"/>
    <w:rsid w:val="00964661"/>
    <w:rsid w:val="00A6244D"/>
    <w:rsid w:val="00B70144"/>
    <w:rsid w:val="00C10648"/>
    <w:rsid w:val="00F66AC4"/>
    <w:rsid w:val="02C82941"/>
    <w:rsid w:val="036500DB"/>
    <w:rsid w:val="05273C4F"/>
    <w:rsid w:val="069331C4"/>
    <w:rsid w:val="07FB3952"/>
    <w:rsid w:val="08262DDD"/>
    <w:rsid w:val="08774F10"/>
    <w:rsid w:val="0A9925C4"/>
    <w:rsid w:val="0CF72A8F"/>
    <w:rsid w:val="0DFA15E3"/>
    <w:rsid w:val="0EA30576"/>
    <w:rsid w:val="145B690A"/>
    <w:rsid w:val="15004892"/>
    <w:rsid w:val="16435B94"/>
    <w:rsid w:val="164916E6"/>
    <w:rsid w:val="16A01594"/>
    <w:rsid w:val="17107170"/>
    <w:rsid w:val="17C84600"/>
    <w:rsid w:val="19815E35"/>
    <w:rsid w:val="1A893705"/>
    <w:rsid w:val="1B2129A5"/>
    <w:rsid w:val="1BA71055"/>
    <w:rsid w:val="1D623AB5"/>
    <w:rsid w:val="1E255CB3"/>
    <w:rsid w:val="1EA0669C"/>
    <w:rsid w:val="1F47585A"/>
    <w:rsid w:val="215B2041"/>
    <w:rsid w:val="23CE1F55"/>
    <w:rsid w:val="28C94DE4"/>
    <w:rsid w:val="2BAA2CF4"/>
    <w:rsid w:val="2D1D291D"/>
    <w:rsid w:val="2D657AC9"/>
    <w:rsid w:val="2E907E4E"/>
    <w:rsid w:val="3005243D"/>
    <w:rsid w:val="31507D06"/>
    <w:rsid w:val="319F0DDD"/>
    <w:rsid w:val="31D46C20"/>
    <w:rsid w:val="32324285"/>
    <w:rsid w:val="327140A6"/>
    <w:rsid w:val="32B2044E"/>
    <w:rsid w:val="35442F28"/>
    <w:rsid w:val="3A6A0F17"/>
    <w:rsid w:val="3A7F64B6"/>
    <w:rsid w:val="3F4B13D7"/>
    <w:rsid w:val="405A3D3B"/>
    <w:rsid w:val="408C05C8"/>
    <w:rsid w:val="410F1BF2"/>
    <w:rsid w:val="420A049A"/>
    <w:rsid w:val="432D01BC"/>
    <w:rsid w:val="464E254D"/>
    <w:rsid w:val="46FA5AF6"/>
    <w:rsid w:val="47E76E71"/>
    <w:rsid w:val="480F4AA5"/>
    <w:rsid w:val="481F05DD"/>
    <w:rsid w:val="4836025A"/>
    <w:rsid w:val="49130FF5"/>
    <w:rsid w:val="49994B13"/>
    <w:rsid w:val="4B904B02"/>
    <w:rsid w:val="4CF309DB"/>
    <w:rsid w:val="4CFA38F6"/>
    <w:rsid w:val="4D394E8E"/>
    <w:rsid w:val="4E9341E0"/>
    <w:rsid w:val="4FA74854"/>
    <w:rsid w:val="54DF5749"/>
    <w:rsid w:val="55314C28"/>
    <w:rsid w:val="55497F12"/>
    <w:rsid w:val="577F76C8"/>
    <w:rsid w:val="59226122"/>
    <w:rsid w:val="59F44D7E"/>
    <w:rsid w:val="5AE33DD8"/>
    <w:rsid w:val="5B0A33E7"/>
    <w:rsid w:val="5BAA4524"/>
    <w:rsid w:val="5C1C0CFF"/>
    <w:rsid w:val="5C8813FA"/>
    <w:rsid w:val="5DB16485"/>
    <w:rsid w:val="61E16801"/>
    <w:rsid w:val="61F71D6D"/>
    <w:rsid w:val="632919C3"/>
    <w:rsid w:val="65297A59"/>
    <w:rsid w:val="658D0D22"/>
    <w:rsid w:val="663D5A27"/>
    <w:rsid w:val="683876CB"/>
    <w:rsid w:val="69391DA4"/>
    <w:rsid w:val="69E14DA6"/>
    <w:rsid w:val="6B3360B8"/>
    <w:rsid w:val="6C626382"/>
    <w:rsid w:val="6CB77A8F"/>
    <w:rsid w:val="6D342CCC"/>
    <w:rsid w:val="6EA84178"/>
    <w:rsid w:val="6ED615CD"/>
    <w:rsid w:val="6EFC174A"/>
    <w:rsid w:val="720A4E9E"/>
    <w:rsid w:val="724A6B34"/>
    <w:rsid w:val="737456C6"/>
    <w:rsid w:val="742222D0"/>
    <w:rsid w:val="7655413E"/>
    <w:rsid w:val="774E018A"/>
    <w:rsid w:val="780B6D96"/>
    <w:rsid w:val="79025449"/>
    <w:rsid w:val="79277070"/>
    <w:rsid w:val="79DA711C"/>
    <w:rsid w:val="7E757F00"/>
    <w:rsid w:val="7EF6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144"/>
    <w:pPr>
      <w:widowControl w:val="0"/>
      <w:jc w:val="both"/>
    </w:pPr>
    <w:rPr>
      <w:kern w:val="2"/>
      <w:sz w:val="21"/>
      <w:szCs w:val="24"/>
    </w:rPr>
  </w:style>
  <w:style w:type="paragraph" w:styleId="1">
    <w:name w:val="heading 1"/>
    <w:basedOn w:val="a"/>
    <w:next w:val="a"/>
    <w:link w:val="1Char"/>
    <w:uiPriority w:val="9"/>
    <w:qFormat/>
    <w:rsid w:val="00B70144"/>
    <w:pPr>
      <w:keepNext/>
      <w:keepLines/>
      <w:spacing w:line="360" w:lineRule="auto"/>
      <w:jc w:val="center"/>
      <w:outlineLvl w:val="0"/>
    </w:pPr>
    <w:rPr>
      <w:rFonts w:eastAsia="黑体"/>
      <w:b/>
      <w:bCs/>
      <w:kern w:val="44"/>
      <w:sz w:val="32"/>
      <w:szCs w:val="44"/>
    </w:rPr>
  </w:style>
  <w:style w:type="paragraph" w:styleId="2">
    <w:name w:val="heading 2"/>
    <w:basedOn w:val="a"/>
    <w:next w:val="a"/>
    <w:link w:val="2Char"/>
    <w:unhideWhenUsed/>
    <w:qFormat/>
    <w:rsid w:val="00B70144"/>
    <w:pPr>
      <w:keepNext/>
      <w:keepLines/>
      <w:spacing w:line="360" w:lineRule="auto"/>
      <w:jc w:val="center"/>
      <w:outlineLvl w:val="1"/>
    </w:pPr>
    <w:rPr>
      <w:rFonts w:ascii="Arial" w:eastAsia="黑体" w:hAnsi="Arial"/>
      <w:b/>
      <w:sz w:val="30"/>
    </w:rPr>
  </w:style>
  <w:style w:type="paragraph" w:styleId="3">
    <w:name w:val="heading 3"/>
    <w:basedOn w:val="a"/>
    <w:next w:val="a"/>
    <w:uiPriority w:val="9"/>
    <w:qFormat/>
    <w:rsid w:val="00B70144"/>
    <w:pPr>
      <w:keepNext/>
      <w:keepLines/>
      <w:spacing w:before="260" w:after="260" w:line="416" w:lineRule="auto"/>
      <w:outlineLvl w:val="2"/>
    </w:pPr>
    <w:rPr>
      <w:b/>
      <w:bCs/>
      <w:sz w:val="32"/>
      <w:szCs w:val="32"/>
    </w:rPr>
  </w:style>
  <w:style w:type="paragraph" w:styleId="4">
    <w:name w:val="heading 4"/>
    <w:basedOn w:val="a"/>
    <w:next w:val="a"/>
    <w:semiHidden/>
    <w:unhideWhenUsed/>
    <w:qFormat/>
    <w:rsid w:val="00B70144"/>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70144"/>
    <w:pPr>
      <w:jc w:val="left"/>
    </w:pPr>
  </w:style>
  <w:style w:type="paragraph" w:styleId="a4">
    <w:name w:val="footer"/>
    <w:basedOn w:val="a"/>
    <w:uiPriority w:val="99"/>
    <w:qFormat/>
    <w:rsid w:val="00B70144"/>
    <w:pPr>
      <w:tabs>
        <w:tab w:val="center" w:pos="4153"/>
        <w:tab w:val="right" w:pos="8306"/>
      </w:tabs>
      <w:snapToGrid w:val="0"/>
      <w:jc w:val="left"/>
    </w:pPr>
    <w:rPr>
      <w:sz w:val="18"/>
      <w:szCs w:val="18"/>
    </w:rPr>
  </w:style>
  <w:style w:type="paragraph" w:styleId="a5">
    <w:name w:val="header"/>
    <w:basedOn w:val="a"/>
    <w:uiPriority w:val="99"/>
    <w:qFormat/>
    <w:rsid w:val="00B7014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70144"/>
    <w:pPr>
      <w:widowControl/>
      <w:tabs>
        <w:tab w:val="right" w:leader="dot" w:pos="9070"/>
      </w:tabs>
      <w:spacing w:line="300" w:lineRule="auto"/>
    </w:pPr>
    <w:rPr>
      <w:kern w:val="0"/>
      <w:sz w:val="24"/>
      <w:szCs w:val="22"/>
    </w:rPr>
  </w:style>
  <w:style w:type="paragraph" w:styleId="20">
    <w:name w:val="toc 2"/>
    <w:basedOn w:val="a"/>
    <w:next w:val="a"/>
    <w:uiPriority w:val="39"/>
    <w:unhideWhenUsed/>
    <w:qFormat/>
    <w:rsid w:val="00B70144"/>
    <w:pPr>
      <w:widowControl/>
      <w:tabs>
        <w:tab w:val="right" w:leader="dot" w:pos="9060"/>
      </w:tabs>
      <w:spacing w:line="288" w:lineRule="auto"/>
      <w:ind w:left="221"/>
      <w:jc w:val="left"/>
    </w:pPr>
    <w:rPr>
      <w:kern w:val="0"/>
      <w:sz w:val="24"/>
      <w:szCs w:val="22"/>
    </w:rPr>
  </w:style>
  <w:style w:type="paragraph" w:styleId="a6">
    <w:name w:val="Normal (Web)"/>
    <w:basedOn w:val="a"/>
    <w:uiPriority w:val="99"/>
    <w:qFormat/>
    <w:rsid w:val="00B70144"/>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B70144"/>
    <w:rPr>
      <w:b/>
      <w:bCs/>
    </w:rPr>
  </w:style>
  <w:style w:type="character" w:styleId="a8">
    <w:name w:val="Hyperlink"/>
    <w:uiPriority w:val="99"/>
    <w:qFormat/>
    <w:rsid w:val="00B70144"/>
    <w:rPr>
      <w:color w:val="0000FF"/>
      <w:u w:val="single"/>
    </w:rPr>
  </w:style>
  <w:style w:type="character" w:customStyle="1" w:styleId="1Char">
    <w:name w:val="标题 1 Char"/>
    <w:link w:val="1"/>
    <w:uiPriority w:val="9"/>
    <w:qFormat/>
    <w:rsid w:val="00B70144"/>
    <w:rPr>
      <w:rFonts w:ascii="Times New Roman" w:eastAsia="黑体" w:hAnsi="Times New Roman"/>
      <w:b/>
      <w:bCs/>
      <w:kern w:val="44"/>
      <w:sz w:val="32"/>
      <w:szCs w:val="44"/>
    </w:rPr>
  </w:style>
  <w:style w:type="paragraph" w:customStyle="1" w:styleId="a9">
    <w:name w:val="章标提"/>
    <w:basedOn w:val="a"/>
    <w:qFormat/>
    <w:rsid w:val="00B70144"/>
    <w:pPr>
      <w:keepNext/>
      <w:keepLines/>
      <w:spacing w:beforeLines="50" w:afterLines="50" w:line="440" w:lineRule="atLeast"/>
      <w:jc w:val="center"/>
      <w:outlineLvl w:val="0"/>
    </w:pPr>
    <w:rPr>
      <w:rFonts w:eastAsia="黑体"/>
      <w:b/>
      <w:bCs/>
      <w:kern w:val="44"/>
      <w:sz w:val="30"/>
      <w:szCs w:val="44"/>
    </w:rPr>
  </w:style>
  <w:style w:type="paragraph" w:customStyle="1" w:styleId="11">
    <w:name w:val="样式1"/>
    <w:basedOn w:val="a"/>
    <w:qFormat/>
    <w:rsid w:val="00B70144"/>
    <w:pPr>
      <w:pBdr>
        <w:bottom w:val="single" w:sz="12" w:space="1" w:color="auto"/>
      </w:pBdr>
      <w:jc w:val="center"/>
    </w:pPr>
    <w:rPr>
      <w:rFonts w:ascii="宋体" w:hAnsi="宋体"/>
      <w:szCs w:val="21"/>
    </w:rPr>
  </w:style>
  <w:style w:type="paragraph" w:customStyle="1" w:styleId="aa">
    <w:name w:val="节标题"/>
    <w:basedOn w:val="a"/>
    <w:qFormat/>
    <w:rsid w:val="00B70144"/>
    <w:pPr>
      <w:keepNext/>
      <w:keepLines/>
      <w:adjustRightInd w:val="0"/>
      <w:snapToGrid w:val="0"/>
      <w:spacing w:beforeLines="50" w:afterLines="50" w:line="440" w:lineRule="atLeast"/>
      <w:jc w:val="center"/>
      <w:outlineLvl w:val="1"/>
    </w:pPr>
    <w:rPr>
      <w:rFonts w:eastAsia="黑体"/>
      <w:b/>
      <w:kern w:val="0"/>
      <w:sz w:val="28"/>
      <w:szCs w:val="32"/>
      <w:shd w:val="clear" w:color="auto" w:fill="FFFFFF"/>
      <w:lang w:val="zh-CN"/>
    </w:rPr>
  </w:style>
  <w:style w:type="paragraph" w:customStyle="1" w:styleId="TableParagraph">
    <w:name w:val="Table Paragraph"/>
    <w:basedOn w:val="a"/>
    <w:uiPriority w:val="1"/>
    <w:qFormat/>
    <w:rsid w:val="00B70144"/>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unhideWhenUsed/>
    <w:qFormat/>
    <w:rsid w:val="00B70144"/>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b">
    <w:name w:val="List Paragraph"/>
    <w:basedOn w:val="a"/>
    <w:uiPriority w:val="34"/>
    <w:qFormat/>
    <w:rsid w:val="00B70144"/>
    <w:pPr>
      <w:ind w:firstLineChars="200" w:firstLine="420"/>
    </w:pPr>
    <w:rPr>
      <w:rFonts w:ascii="Calibri" w:hAnsi="Calibri"/>
      <w:szCs w:val="22"/>
    </w:rPr>
  </w:style>
  <w:style w:type="character" w:customStyle="1" w:styleId="2Char">
    <w:name w:val="标题 2 Char"/>
    <w:link w:val="2"/>
    <w:qFormat/>
    <w:rsid w:val="00B70144"/>
    <w:rPr>
      <w:rFonts w:ascii="Arial" w:eastAsia="黑体" w:hAnsi="Arial"/>
      <w:b/>
      <w:sz w:val="30"/>
    </w:rPr>
  </w:style>
  <w:style w:type="paragraph" w:customStyle="1" w:styleId="WPSOffice1">
    <w:name w:val="WPSOffice手动目录 1"/>
    <w:qFormat/>
    <w:rsid w:val="00B70144"/>
  </w:style>
  <w:style w:type="paragraph" w:customStyle="1" w:styleId="WPSOffice2">
    <w:name w:val="WPSOffice手动目录 2"/>
    <w:qFormat/>
    <w:rsid w:val="00B70144"/>
    <w:pPr>
      <w:ind w:leftChars="200" w:left="200"/>
    </w:pPr>
  </w:style>
  <w:style w:type="paragraph" w:customStyle="1" w:styleId="ac">
    <w:name w:val="文献分类号"/>
    <w:qFormat/>
    <w:rsid w:val="00B70144"/>
    <w:pPr>
      <w:framePr w:hSpace="180" w:vSpace="180" w:wrap="around" w:hAnchor="margin" w:y="1" w:anchorLock="1"/>
      <w:widowControl w:val="0"/>
      <w:textAlignment w:val="center"/>
    </w:pPr>
    <w:rPr>
      <w:rFonts w:ascii="黑体" w:eastAsia="黑体"/>
      <w:sz w:val="21"/>
      <w:szCs w:val="21"/>
    </w:rPr>
  </w:style>
  <w:style w:type="paragraph" w:customStyle="1" w:styleId="ad">
    <w:name w:val="其他标准标志"/>
    <w:basedOn w:val="ae"/>
    <w:qFormat/>
    <w:rsid w:val="00B70144"/>
    <w:pPr>
      <w:framePr w:w="6101" w:wrap="around" w:vAnchor="page" w:hAnchor="page" w:x="4673" w:y="942"/>
    </w:pPr>
    <w:rPr>
      <w:w w:val="130"/>
    </w:rPr>
  </w:style>
  <w:style w:type="paragraph" w:customStyle="1" w:styleId="ae">
    <w:name w:val="标准标志"/>
    <w:next w:val="a"/>
    <w:qFormat/>
    <w:rsid w:val="00B7014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
    <w:name w:val="其他标准称谓"/>
    <w:next w:val="a"/>
    <w:qFormat/>
    <w:rsid w:val="00B7014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1">
    <w:name w:val="封面标准号2"/>
    <w:qFormat/>
    <w:rsid w:val="00B7014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封面标准代替信息"/>
    <w:qFormat/>
    <w:rsid w:val="00B7014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1">
    <w:name w:val="封面标准名称"/>
    <w:qFormat/>
    <w:rsid w:val="00B7014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2">
    <w:name w:val="封面标准英文名称"/>
    <w:basedOn w:val="af1"/>
    <w:qFormat/>
    <w:rsid w:val="00B70144"/>
    <w:pPr>
      <w:framePr w:wrap="around"/>
      <w:spacing w:before="370" w:line="400" w:lineRule="exact"/>
    </w:pPr>
    <w:rPr>
      <w:rFonts w:ascii="Times New Roman"/>
      <w:sz w:val="28"/>
      <w:szCs w:val="28"/>
    </w:rPr>
  </w:style>
  <w:style w:type="paragraph" w:customStyle="1" w:styleId="af3">
    <w:name w:val="封面一致性程度标识"/>
    <w:basedOn w:val="af2"/>
    <w:qFormat/>
    <w:rsid w:val="00B70144"/>
    <w:pPr>
      <w:framePr w:wrap="around"/>
      <w:spacing w:before="440"/>
    </w:pPr>
    <w:rPr>
      <w:rFonts w:ascii="宋体" w:eastAsia="宋体"/>
    </w:rPr>
  </w:style>
  <w:style w:type="paragraph" w:customStyle="1" w:styleId="af4">
    <w:name w:val="封面标准文稿类别"/>
    <w:basedOn w:val="af3"/>
    <w:qFormat/>
    <w:rsid w:val="00B70144"/>
    <w:pPr>
      <w:framePr w:wrap="around"/>
      <w:spacing w:after="160" w:line="240" w:lineRule="auto"/>
    </w:pPr>
    <w:rPr>
      <w:sz w:val="24"/>
    </w:rPr>
  </w:style>
  <w:style w:type="paragraph" w:customStyle="1" w:styleId="af5">
    <w:name w:val="封面标准文稿编辑信息"/>
    <w:basedOn w:val="af4"/>
    <w:qFormat/>
    <w:rsid w:val="00B70144"/>
    <w:pPr>
      <w:framePr w:wrap="around"/>
      <w:spacing w:before="180" w:line="180" w:lineRule="exact"/>
    </w:pPr>
    <w:rPr>
      <w:sz w:val="21"/>
    </w:rPr>
  </w:style>
  <w:style w:type="paragraph" w:customStyle="1" w:styleId="af6">
    <w:name w:val="其他发布日期"/>
    <w:basedOn w:val="af7"/>
    <w:qFormat/>
    <w:rsid w:val="00B70144"/>
    <w:pPr>
      <w:framePr w:wrap="around" w:vAnchor="page" w:hAnchor="text" w:x="1419"/>
    </w:pPr>
  </w:style>
  <w:style w:type="paragraph" w:customStyle="1" w:styleId="af7">
    <w:name w:val="发布日期"/>
    <w:qFormat/>
    <w:rsid w:val="00B70144"/>
    <w:pPr>
      <w:framePr w:w="3997" w:h="471" w:hRule="exact" w:vSpace="181" w:wrap="around" w:hAnchor="page" w:x="7089" w:y="14097" w:anchorLock="1"/>
    </w:pPr>
    <w:rPr>
      <w:rFonts w:eastAsia="黑体"/>
      <w:sz w:val="28"/>
    </w:rPr>
  </w:style>
  <w:style w:type="paragraph" w:customStyle="1" w:styleId="af8">
    <w:name w:val="其他实施日期"/>
    <w:basedOn w:val="af9"/>
    <w:qFormat/>
    <w:rsid w:val="00B70144"/>
    <w:pPr>
      <w:framePr w:wrap="around"/>
    </w:pPr>
  </w:style>
  <w:style w:type="paragraph" w:customStyle="1" w:styleId="af9">
    <w:name w:val="实施日期"/>
    <w:basedOn w:val="af7"/>
    <w:qFormat/>
    <w:rsid w:val="00B70144"/>
    <w:pPr>
      <w:framePr w:wrap="around" w:vAnchor="page" w:hAnchor="text"/>
      <w:jc w:val="right"/>
    </w:pPr>
  </w:style>
  <w:style w:type="paragraph" w:customStyle="1" w:styleId="afa">
    <w:name w:val="其他发布部门"/>
    <w:basedOn w:val="afb"/>
    <w:qFormat/>
    <w:rsid w:val="00B70144"/>
    <w:pPr>
      <w:framePr w:wrap="around" w:y="15310"/>
      <w:spacing w:line="0" w:lineRule="atLeast"/>
    </w:pPr>
    <w:rPr>
      <w:rFonts w:ascii="黑体" w:eastAsia="黑体"/>
      <w:b w:val="0"/>
    </w:rPr>
  </w:style>
  <w:style w:type="paragraph" w:customStyle="1" w:styleId="afb">
    <w:name w:val="发布部门"/>
    <w:next w:val="afc"/>
    <w:qFormat/>
    <w:rsid w:val="00B70144"/>
    <w:pPr>
      <w:framePr w:w="7938" w:h="1134" w:hRule="exact" w:hSpace="125" w:vSpace="181" w:wrap="around" w:vAnchor="page" w:hAnchor="page" w:x="2150" w:y="14630" w:anchorLock="1"/>
      <w:jc w:val="center"/>
    </w:pPr>
    <w:rPr>
      <w:rFonts w:ascii="宋体"/>
      <w:b/>
      <w:spacing w:val="20"/>
      <w:w w:val="135"/>
      <w:sz w:val="28"/>
    </w:rPr>
  </w:style>
  <w:style w:type="paragraph" w:customStyle="1" w:styleId="afc">
    <w:name w:val="段"/>
    <w:qFormat/>
    <w:rsid w:val="00B70144"/>
    <w:pPr>
      <w:tabs>
        <w:tab w:val="center" w:pos="4201"/>
        <w:tab w:val="right" w:leader="dot" w:pos="9298"/>
      </w:tabs>
      <w:autoSpaceDE w:val="0"/>
      <w:autoSpaceDN w:val="0"/>
      <w:ind w:firstLineChars="200" w:firstLine="420"/>
      <w:jc w:val="both"/>
    </w:pPr>
    <w:rPr>
      <w:rFonts w:ascii="宋体"/>
      <w:sz w:val="21"/>
    </w:rPr>
  </w:style>
  <w:style w:type="character" w:customStyle="1" w:styleId="afd">
    <w:name w:val="发布"/>
    <w:basedOn w:val="a0"/>
    <w:qFormat/>
    <w:rsid w:val="00B70144"/>
    <w:rPr>
      <w:rFonts w:ascii="黑体" w:eastAsia="黑体"/>
      <w:spacing w:val="85"/>
      <w:w w:val="100"/>
      <w:position w:val="3"/>
      <w:sz w:val="28"/>
      <w:szCs w:val="28"/>
    </w:rPr>
  </w:style>
  <w:style w:type="paragraph" w:styleId="afe">
    <w:name w:val="Balloon Text"/>
    <w:basedOn w:val="a"/>
    <w:link w:val="Char"/>
    <w:rsid w:val="006518B0"/>
    <w:rPr>
      <w:sz w:val="18"/>
      <w:szCs w:val="18"/>
    </w:rPr>
  </w:style>
  <w:style w:type="character" w:customStyle="1" w:styleId="Char">
    <w:name w:val="批注框文本 Char"/>
    <w:basedOn w:val="a0"/>
    <w:link w:val="afe"/>
    <w:rsid w:val="006518B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hyperlink" Target="http://www.jianbiaoku.com/webarbs/book/130/4152914.shtml" TargetMode="External"/><Relationship Id="rId63" Type="http://schemas.openxmlformats.org/officeDocument/2006/relationships/footer" Target="footer8.xml"/><Relationship Id="rId68" Type="http://schemas.openxmlformats.org/officeDocument/2006/relationships/footer" Target="foot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jianbiaoku.com/webarbs/book/14474/4752527.shtml" TargetMode="Externa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3.xml"/><Relationship Id="rId66"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20.bin"/><Relationship Id="rId57" Type="http://schemas.openxmlformats.org/officeDocument/2006/relationships/hyperlink" Target="https://baike.baidu.com/item/%E9%98%B2%E6%B0%B4" TargetMode="External"/><Relationship Id="rId61"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footer" Target="footer5.xml"/><Relationship Id="rId65"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hyperlink" Target="http://www.jianbiaoku.com/webarbs/book/130/4152914.shtml" TargetMode="External"/><Relationship Id="rId64" Type="http://schemas.openxmlformats.org/officeDocument/2006/relationships/footer" Target="footer9.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image" Target="media/image17.wmf"/><Relationship Id="rId59" Type="http://schemas.openxmlformats.org/officeDocument/2006/relationships/footer" Target="footer4.xml"/><Relationship Id="rId67" Type="http://schemas.openxmlformats.org/officeDocument/2006/relationships/footer" Target="footer12.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hyperlink" Target="http://www.jianbiaoku.com/webarbs/book/130/4152914.shtml" TargetMode="External"/><Relationship Id="rId62" Type="http://schemas.openxmlformats.org/officeDocument/2006/relationships/footer" Target="footer7.xm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B6963-BDD3-47AB-8FBD-3C31822F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8109</Words>
  <Characters>46226</Characters>
  <Application>Microsoft Office Word</Application>
  <DocSecurity>0</DocSecurity>
  <Lines>385</Lines>
  <Paragraphs>108</Paragraphs>
  <ScaleCrop>false</ScaleCrop>
  <Company/>
  <LinksUpToDate>false</LinksUpToDate>
  <CharactersWithSpaces>54227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2022-08-23T02:53:00Z</dcterms:created>
  <dcterms:modified xsi:type="dcterms:W3CDTF">2022-08-25T02:37:00Z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F572B8ED4DCC42C4924CF84A1020B4FF</vt:lpwstr>
  </property>
</Properties>
</file>