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既有建筑薄抹灰保温层加固修缮技术规程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632D20"/>
    <w:rsid w:val="1AB46DD4"/>
    <w:rsid w:val="3BD74AB0"/>
    <w:rsid w:val="40F340C4"/>
    <w:rsid w:val="659E7700"/>
    <w:rsid w:val="6A7D448A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2022-10-31T10:04:27Z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9158904CF35C4E15A67263CF4B454EEE</vt:lpwstr>
  </property>
</Properties>
</file>